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kasmriekou5tmavzvraznenie4"/>
        <w:tblW w:w="0" w:type="auto"/>
        <w:tblLook w:val="04A0" w:firstRow="1" w:lastRow="0" w:firstColumn="1" w:lastColumn="0" w:noHBand="0" w:noVBand="1"/>
      </w:tblPr>
      <w:tblGrid>
        <w:gridCol w:w="2263"/>
        <w:gridCol w:w="6799"/>
      </w:tblGrid>
      <w:tr w:rsidR="002306B9" w:rsidTr="00B1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bookmarkStart w:id="0" w:name="_Toc8832099"/>
            <w:bookmarkStart w:id="1" w:name="_Toc10116777"/>
            <w:bookmarkStart w:id="2" w:name="_Toc10119328"/>
            <w:r w:rsidRPr="002C302A">
              <w:rPr>
                <w:b w:val="0"/>
              </w:rPr>
              <w:t>Projekt:</w:t>
            </w:r>
          </w:p>
        </w:tc>
        <w:tc>
          <w:tcPr>
            <w:tcW w:w="6799" w:type="dxa"/>
          </w:tcPr>
          <w:p w:rsidR="002306B9" w:rsidRDefault="002306B9" w:rsidP="00B109B4">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2306B9"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r w:rsidRPr="002C302A">
              <w:rPr>
                <w:b w:val="0"/>
              </w:rPr>
              <w:t>Organizácia:</w:t>
            </w:r>
          </w:p>
        </w:tc>
        <w:tc>
          <w:tcPr>
            <w:tcW w:w="6799" w:type="dxa"/>
          </w:tcPr>
          <w:p w:rsidR="002306B9" w:rsidRDefault="002306B9" w:rsidP="00B109B4">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2306B9" w:rsidTr="00B109B4">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r w:rsidRPr="002C302A">
              <w:rPr>
                <w:b w:val="0"/>
              </w:rPr>
              <w:t>Operačný program:</w:t>
            </w:r>
          </w:p>
        </w:tc>
        <w:tc>
          <w:tcPr>
            <w:tcW w:w="6799" w:type="dxa"/>
          </w:tcPr>
          <w:p w:rsidR="002306B9" w:rsidRDefault="002306B9" w:rsidP="00B109B4">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2306B9"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r w:rsidRPr="002C302A">
              <w:rPr>
                <w:b w:val="0"/>
              </w:rPr>
              <w:t>Kód žiadosti o NFP:</w:t>
            </w:r>
          </w:p>
        </w:tc>
        <w:tc>
          <w:tcPr>
            <w:tcW w:w="6799" w:type="dxa"/>
          </w:tcPr>
          <w:p w:rsidR="002306B9" w:rsidRDefault="002306B9" w:rsidP="00B109B4">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2306B9" w:rsidTr="00B109B4">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r w:rsidRPr="002C302A">
              <w:rPr>
                <w:b w:val="0"/>
              </w:rPr>
              <w:t>Názov aktivity:</w:t>
            </w:r>
          </w:p>
        </w:tc>
        <w:tc>
          <w:tcPr>
            <w:tcW w:w="6799" w:type="dxa"/>
          </w:tcPr>
          <w:p w:rsidR="002306B9" w:rsidRDefault="002306B9" w:rsidP="00B109B4">
            <w:pPr>
              <w:jc w:val="both"/>
              <w:cnfStyle w:val="000000000000" w:firstRow="0" w:lastRow="0" w:firstColumn="0" w:lastColumn="0" w:oddVBand="0" w:evenVBand="0" w:oddHBand="0" w:evenHBand="0" w:firstRowFirstColumn="0" w:firstRowLastColumn="0" w:lastRowFirstColumn="0" w:lastRowLastColumn="0"/>
            </w:pPr>
            <w:r>
              <w:t>Hlavná aktivita č. 1</w:t>
            </w:r>
            <w:r w:rsidRPr="00B830C7">
              <w:t xml:space="preserve">, Skvalitňovanie </w:t>
            </w:r>
            <w:r>
              <w:t xml:space="preserve">sociálnych služieb </w:t>
            </w:r>
            <w:r w:rsidRPr="00B830C7">
              <w:t>MRK</w:t>
            </w:r>
          </w:p>
        </w:tc>
      </w:tr>
      <w:tr w:rsidR="002306B9"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r w:rsidRPr="002C302A">
              <w:rPr>
                <w:b w:val="0"/>
              </w:rPr>
              <w:t>Názov výstupu:</w:t>
            </w:r>
          </w:p>
        </w:tc>
        <w:tc>
          <w:tcPr>
            <w:tcW w:w="6799" w:type="dxa"/>
          </w:tcPr>
          <w:p w:rsidR="002306B9" w:rsidRDefault="002306B9" w:rsidP="00B109B4">
            <w:pPr>
              <w:jc w:val="both"/>
              <w:cnfStyle w:val="000000100000" w:firstRow="0" w:lastRow="0" w:firstColumn="0" w:lastColumn="0" w:oddVBand="0" w:evenVBand="0" w:oddHBand="1" w:evenHBand="0" w:firstRowFirstColumn="0" w:firstRowLastColumn="0" w:lastRowFirstColumn="0" w:lastRowLastColumn="0"/>
            </w:pPr>
            <w:r>
              <w:t>Analýza</w:t>
            </w:r>
          </w:p>
        </w:tc>
      </w:tr>
      <w:tr w:rsidR="002306B9" w:rsidTr="00B109B4">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415317">
            <w:pPr>
              <w:rPr>
                <w:b w:val="0"/>
              </w:rPr>
            </w:pPr>
            <w:r w:rsidRPr="002C302A">
              <w:rPr>
                <w:b w:val="0"/>
              </w:rPr>
              <w:t xml:space="preserve">Názov </w:t>
            </w:r>
            <w:r w:rsidR="00415317">
              <w:rPr>
                <w:b w:val="0"/>
              </w:rPr>
              <w:t>analýzy</w:t>
            </w:r>
            <w:bookmarkStart w:id="3" w:name="_GoBack"/>
            <w:bookmarkEnd w:id="3"/>
            <w:r w:rsidRPr="002C302A">
              <w:rPr>
                <w:b w:val="0"/>
              </w:rPr>
              <w:t>:</w:t>
            </w:r>
          </w:p>
        </w:tc>
        <w:tc>
          <w:tcPr>
            <w:tcW w:w="6799" w:type="dxa"/>
          </w:tcPr>
          <w:p w:rsidR="002306B9" w:rsidRDefault="002306B9" w:rsidP="00B109B4">
            <w:pPr>
              <w:jc w:val="both"/>
              <w:cnfStyle w:val="000000000000" w:firstRow="0" w:lastRow="0" w:firstColumn="0" w:lastColumn="0" w:oddVBand="0" w:evenVBand="0" w:oddHBand="0" w:evenHBand="0" w:firstRowFirstColumn="0" w:firstRowLastColumn="0" w:lastRowFirstColumn="0" w:lastRowLastColumn="0"/>
            </w:pPr>
            <w:r w:rsidRPr="00945AAA">
              <w:t>Analýza legislatívy sociálnych služieb podporujúcej marginalizované rómske komunity</w:t>
            </w:r>
          </w:p>
        </w:tc>
      </w:tr>
      <w:tr w:rsidR="002306B9"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2306B9" w:rsidRPr="002C302A" w:rsidRDefault="002306B9" w:rsidP="00B109B4">
            <w:pPr>
              <w:rPr>
                <w:b w:val="0"/>
              </w:rPr>
            </w:pPr>
            <w:r w:rsidRPr="002C302A">
              <w:rPr>
                <w:b w:val="0"/>
              </w:rPr>
              <w:t>Subjekt, ktorému sa návrh opatrenia predkladá:</w:t>
            </w:r>
          </w:p>
        </w:tc>
        <w:tc>
          <w:tcPr>
            <w:tcW w:w="6799" w:type="dxa"/>
          </w:tcPr>
          <w:p w:rsidR="002306B9" w:rsidRDefault="002306B9" w:rsidP="00B109B4">
            <w:pPr>
              <w:cnfStyle w:val="000000100000" w:firstRow="0" w:lastRow="0" w:firstColumn="0" w:lastColumn="0" w:oddVBand="0" w:evenVBand="0" w:oddHBand="1" w:evenHBand="0" w:firstRowFirstColumn="0" w:firstRowLastColumn="0" w:lastRowFirstColumn="0" w:lastRowLastColumn="0"/>
            </w:pPr>
            <w:r>
              <w:t>Ministerstvo práce, sociálnych vecí a rodiny SR</w:t>
            </w:r>
          </w:p>
        </w:tc>
      </w:tr>
    </w:tbl>
    <w:p w:rsidR="00F13258" w:rsidRDefault="00F13258" w:rsidP="00F13258"/>
    <w:p w:rsidR="00F13258" w:rsidRDefault="00F13258" w:rsidP="00F13258"/>
    <w:p w:rsidR="002306B9" w:rsidRDefault="002306B9" w:rsidP="00F13258"/>
    <w:p w:rsidR="00F13258" w:rsidRDefault="00F13258" w:rsidP="00F13258">
      <w:pPr>
        <w:pStyle w:val="Nzov"/>
        <w:jc w:val="center"/>
      </w:pPr>
      <w:r>
        <w:t>Analýza legislatív</w:t>
      </w:r>
      <w:r w:rsidR="00611C39">
        <w:t xml:space="preserve">y </w:t>
      </w:r>
      <w:r>
        <w:t>sociálnych služieb podporujúce</w:t>
      </w:r>
      <w:r w:rsidR="00611C39">
        <w:t>j</w:t>
      </w:r>
      <w:r>
        <w:t xml:space="preserve"> marginalizované rómske komunity</w:t>
      </w:r>
    </w:p>
    <w:p w:rsidR="00F13258" w:rsidRDefault="00F13258" w:rsidP="00F13258">
      <w:pPr>
        <w:pStyle w:val="Nzov"/>
        <w:jc w:val="center"/>
      </w:pPr>
    </w:p>
    <w:p w:rsidR="00F13258" w:rsidRDefault="00F13258" w:rsidP="00F13258"/>
    <w:p w:rsidR="00F13258" w:rsidRDefault="00F13258" w:rsidP="00F13258">
      <w:pPr>
        <w:pStyle w:val="Nadpis1"/>
        <w:jc w:val="center"/>
      </w:pPr>
      <w:bookmarkStart w:id="4" w:name="_Toc10231146"/>
      <w:bookmarkStart w:id="5" w:name="_Toc10292085"/>
      <w:bookmarkStart w:id="6" w:name="_Toc10545575"/>
      <w:r>
        <w:t>Kvetoslava Repková</w:t>
      </w:r>
      <w:bookmarkEnd w:id="4"/>
      <w:bookmarkEnd w:id="5"/>
      <w:bookmarkEnd w:id="6"/>
    </w:p>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Default="00F13258" w:rsidP="00F13258"/>
    <w:p w:rsidR="00F13258" w:rsidRPr="00F13258" w:rsidRDefault="00F13258" w:rsidP="00F13258">
      <w:pPr>
        <w:jc w:val="center"/>
        <w:rPr>
          <w:sz w:val="24"/>
          <w:szCs w:val="24"/>
        </w:rPr>
      </w:pPr>
      <w:r w:rsidRPr="00F13258">
        <w:rPr>
          <w:sz w:val="24"/>
          <w:szCs w:val="24"/>
        </w:rPr>
        <w:t>Bratislava</w:t>
      </w:r>
      <w:r>
        <w:rPr>
          <w:sz w:val="24"/>
          <w:szCs w:val="24"/>
        </w:rPr>
        <w:t>, 2019</w:t>
      </w:r>
    </w:p>
    <w:p w:rsidR="00293552" w:rsidRPr="00B00A5A" w:rsidRDefault="00293552" w:rsidP="00F13258">
      <w:pPr>
        <w:pStyle w:val="Nadpis1"/>
        <w:spacing w:before="0" w:after="120"/>
        <w:jc w:val="center"/>
      </w:pPr>
      <w:bookmarkStart w:id="7" w:name="_Toc10231147"/>
      <w:bookmarkStart w:id="8" w:name="_Toc10292086"/>
      <w:bookmarkStart w:id="9" w:name="_Toc10545576"/>
      <w:r w:rsidRPr="00B00A5A">
        <w:lastRenderedPageBreak/>
        <w:t>Obsah</w:t>
      </w:r>
      <w:bookmarkEnd w:id="0"/>
      <w:bookmarkEnd w:id="1"/>
      <w:bookmarkEnd w:id="2"/>
      <w:bookmarkEnd w:id="7"/>
      <w:bookmarkEnd w:id="8"/>
      <w:bookmarkEnd w:id="9"/>
    </w:p>
    <w:p w:rsidR="008C7272" w:rsidRDefault="00293552">
      <w:pPr>
        <w:pStyle w:val="Obsah1"/>
        <w:tabs>
          <w:tab w:val="right" w:leader="dot" w:pos="9062"/>
        </w:tabs>
        <w:rPr>
          <w:rFonts w:eastAsiaTheme="minorEastAsia"/>
          <w:noProof/>
          <w:lang w:eastAsia="sk-SK"/>
        </w:rPr>
      </w:pPr>
      <w:r w:rsidRPr="00B00A5A">
        <w:rPr>
          <w:sz w:val="24"/>
          <w:szCs w:val="24"/>
        </w:rPr>
        <w:fldChar w:fldCharType="begin"/>
      </w:r>
      <w:r w:rsidRPr="00B00A5A">
        <w:rPr>
          <w:sz w:val="24"/>
          <w:szCs w:val="24"/>
        </w:rPr>
        <w:instrText xml:space="preserve"> TOC \o "1-3" \h \z \u </w:instrText>
      </w:r>
      <w:r w:rsidRPr="00B00A5A">
        <w:rPr>
          <w:sz w:val="24"/>
          <w:szCs w:val="24"/>
        </w:rPr>
        <w:fldChar w:fldCharType="separate"/>
      </w:r>
    </w:p>
    <w:p w:rsidR="008C7272" w:rsidRDefault="006743BB">
      <w:pPr>
        <w:pStyle w:val="Obsah1"/>
        <w:tabs>
          <w:tab w:val="right" w:leader="dot" w:pos="9062"/>
        </w:tabs>
        <w:rPr>
          <w:rFonts w:eastAsiaTheme="minorEastAsia"/>
          <w:noProof/>
          <w:lang w:eastAsia="sk-SK"/>
        </w:rPr>
      </w:pPr>
      <w:hyperlink w:anchor="_Toc10545577" w:history="1">
        <w:r w:rsidR="008C7272" w:rsidRPr="00762FA5">
          <w:rPr>
            <w:rStyle w:val="Hypertextovprepojenie"/>
            <w:noProof/>
          </w:rPr>
          <w:t>Zoznam skratiek</w:t>
        </w:r>
        <w:r w:rsidR="008C7272">
          <w:rPr>
            <w:noProof/>
            <w:webHidden/>
          </w:rPr>
          <w:tab/>
        </w:r>
        <w:r w:rsidR="008C7272">
          <w:rPr>
            <w:noProof/>
            <w:webHidden/>
          </w:rPr>
          <w:fldChar w:fldCharType="begin"/>
        </w:r>
        <w:r w:rsidR="008C7272">
          <w:rPr>
            <w:noProof/>
            <w:webHidden/>
          </w:rPr>
          <w:instrText xml:space="preserve"> PAGEREF _Toc10545577 \h </w:instrText>
        </w:r>
        <w:r w:rsidR="008C7272">
          <w:rPr>
            <w:noProof/>
            <w:webHidden/>
          </w:rPr>
        </w:r>
        <w:r w:rsidR="008C7272">
          <w:rPr>
            <w:noProof/>
            <w:webHidden/>
          </w:rPr>
          <w:fldChar w:fldCharType="separate"/>
        </w:r>
        <w:r w:rsidR="006073CE">
          <w:rPr>
            <w:noProof/>
            <w:webHidden/>
          </w:rPr>
          <w:t>3</w:t>
        </w:r>
        <w:r w:rsidR="008C7272">
          <w:rPr>
            <w:noProof/>
            <w:webHidden/>
          </w:rPr>
          <w:fldChar w:fldCharType="end"/>
        </w:r>
      </w:hyperlink>
    </w:p>
    <w:p w:rsidR="008C7272" w:rsidRDefault="006743BB">
      <w:pPr>
        <w:pStyle w:val="Obsah1"/>
        <w:tabs>
          <w:tab w:val="right" w:leader="dot" w:pos="9062"/>
        </w:tabs>
        <w:rPr>
          <w:rFonts w:eastAsiaTheme="minorEastAsia"/>
          <w:noProof/>
          <w:lang w:eastAsia="sk-SK"/>
        </w:rPr>
      </w:pPr>
      <w:hyperlink w:anchor="_Toc10545578" w:history="1">
        <w:r w:rsidR="008C7272" w:rsidRPr="00762FA5">
          <w:rPr>
            <w:rStyle w:val="Hypertextovprepojenie"/>
            <w:noProof/>
          </w:rPr>
          <w:t>Zoznam schém a tabuliek</w:t>
        </w:r>
        <w:r w:rsidR="008C7272">
          <w:rPr>
            <w:noProof/>
            <w:webHidden/>
          </w:rPr>
          <w:tab/>
        </w:r>
        <w:r w:rsidR="008C7272">
          <w:rPr>
            <w:noProof/>
            <w:webHidden/>
          </w:rPr>
          <w:fldChar w:fldCharType="begin"/>
        </w:r>
        <w:r w:rsidR="008C7272">
          <w:rPr>
            <w:noProof/>
            <w:webHidden/>
          </w:rPr>
          <w:instrText xml:space="preserve"> PAGEREF _Toc10545578 \h </w:instrText>
        </w:r>
        <w:r w:rsidR="008C7272">
          <w:rPr>
            <w:noProof/>
            <w:webHidden/>
          </w:rPr>
        </w:r>
        <w:r w:rsidR="008C7272">
          <w:rPr>
            <w:noProof/>
            <w:webHidden/>
          </w:rPr>
          <w:fldChar w:fldCharType="separate"/>
        </w:r>
        <w:r w:rsidR="006073CE">
          <w:rPr>
            <w:noProof/>
            <w:webHidden/>
          </w:rPr>
          <w:t>3</w:t>
        </w:r>
        <w:r w:rsidR="008C7272">
          <w:rPr>
            <w:noProof/>
            <w:webHidden/>
          </w:rPr>
          <w:fldChar w:fldCharType="end"/>
        </w:r>
      </w:hyperlink>
    </w:p>
    <w:p w:rsidR="008C7272" w:rsidRDefault="006743BB">
      <w:pPr>
        <w:pStyle w:val="Obsah1"/>
        <w:tabs>
          <w:tab w:val="right" w:leader="dot" w:pos="9062"/>
        </w:tabs>
        <w:rPr>
          <w:rFonts w:eastAsiaTheme="minorEastAsia"/>
          <w:noProof/>
          <w:lang w:eastAsia="sk-SK"/>
        </w:rPr>
      </w:pPr>
      <w:hyperlink w:anchor="_Toc10545579" w:history="1">
        <w:r w:rsidR="008C7272" w:rsidRPr="00762FA5">
          <w:rPr>
            <w:rStyle w:val="Hypertextovprepojenie"/>
            <w:noProof/>
          </w:rPr>
          <w:t>Úvod</w:t>
        </w:r>
        <w:r w:rsidR="008C7272">
          <w:rPr>
            <w:noProof/>
            <w:webHidden/>
          </w:rPr>
          <w:tab/>
        </w:r>
        <w:r w:rsidR="008C7272">
          <w:rPr>
            <w:noProof/>
            <w:webHidden/>
          </w:rPr>
          <w:fldChar w:fldCharType="begin"/>
        </w:r>
        <w:r w:rsidR="008C7272">
          <w:rPr>
            <w:noProof/>
            <w:webHidden/>
          </w:rPr>
          <w:instrText xml:space="preserve"> PAGEREF _Toc10545579 \h </w:instrText>
        </w:r>
        <w:r w:rsidR="008C7272">
          <w:rPr>
            <w:noProof/>
            <w:webHidden/>
          </w:rPr>
        </w:r>
        <w:r w:rsidR="008C7272">
          <w:rPr>
            <w:noProof/>
            <w:webHidden/>
          </w:rPr>
          <w:fldChar w:fldCharType="separate"/>
        </w:r>
        <w:r w:rsidR="006073CE">
          <w:rPr>
            <w:noProof/>
            <w:webHidden/>
          </w:rPr>
          <w:t>4</w:t>
        </w:r>
        <w:r w:rsidR="008C7272">
          <w:rPr>
            <w:noProof/>
            <w:webHidden/>
          </w:rPr>
          <w:fldChar w:fldCharType="end"/>
        </w:r>
      </w:hyperlink>
    </w:p>
    <w:p w:rsidR="008C7272" w:rsidRDefault="006743BB">
      <w:pPr>
        <w:pStyle w:val="Obsah1"/>
        <w:tabs>
          <w:tab w:val="right" w:leader="dot" w:pos="9062"/>
        </w:tabs>
        <w:rPr>
          <w:rFonts w:eastAsiaTheme="minorEastAsia"/>
          <w:noProof/>
          <w:lang w:eastAsia="sk-SK"/>
        </w:rPr>
      </w:pPr>
      <w:hyperlink w:anchor="_Toc10545580" w:history="1">
        <w:r w:rsidR="008C7272" w:rsidRPr="00762FA5">
          <w:rPr>
            <w:rStyle w:val="Hypertextovprepojenie"/>
            <w:noProof/>
          </w:rPr>
          <w:t>1 Cieľ analýzy v kontexte projektovej logistiky</w:t>
        </w:r>
        <w:r w:rsidR="008C7272">
          <w:rPr>
            <w:noProof/>
            <w:webHidden/>
          </w:rPr>
          <w:tab/>
        </w:r>
        <w:r w:rsidR="008C7272">
          <w:rPr>
            <w:noProof/>
            <w:webHidden/>
          </w:rPr>
          <w:fldChar w:fldCharType="begin"/>
        </w:r>
        <w:r w:rsidR="008C7272">
          <w:rPr>
            <w:noProof/>
            <w:webHidden/>
          </w:rPr>
          <w:instrText xml:space="preserve"> PAGEREF _Toc10545580 \h </w:instrText>
        </w:r>
        <w:r w:rsidR="008C7272">
          <w:rPr>
            <w:noProof/>
            <w:webHidden/>
          </w:rPr>
        </w:r>
        <w:r w:rsidR="008C7272">
          <w:rPr>
            <w:noProof/>
            <w:webHidden/>
          </w:rPr>
          <w:fldChar w:fldCharType="separate"/>
        </w:r>
        <w:r w:rsidR="006073CE">
          <w:rPr>
            <w:noProof/>
            <w:webHidden/>
          </w:rPr>
          <w:t>4</w:t>
        </w:r>
        <w:r w:rsidR="008C7272">
          <w:rPr>
            <w:noProof/>
            <w:webHidden/>
          </w:rPr>
          <w:fldChar w:fldCharType="end"/>
        </w:r>
      </w:hyperlink>
    </w:p>
    <w:p w:rsidR="008C7272" w:rsidRDefault="006743BB">
      <w:pPr>
        <w:pStyle w:val="Obsah1"/>
        <w:tabs>
          <w:tab w:val="right" w:leader="dot" w:pos="9062"/>
        </w:tabs>
        <w:rPr>
          <w:rFonts w:eastAsiaTheme="minorEastAsia"/>
          <w:noProof/>
          <w:lang w:eastAsia="sk-SK"/>
        </w:rPr>
      </w:pPr>
      <w:hyperlink w:anchor="_Toc10545581" w:history="1">
        <w:r w:rsidR="008C7272" w:rsidRPr="00762FA5">
          <w:rPr>
            <w:rStyle w:val="Hypertextovprepojenie"/>
            <w:noProof/>
          </w:rPr>
          <w:t>2 Štrukturálne zameranie analýzy a využitá metóda</w:t>
        </w:r>
        <w:r w:rsidR="008C7272">
          <w:rPr>
            <w:noProof/>
            <w:webHidden/>
          </w:rPr>
          <w:tab/>
        </w:r>
        <w:r w:rsidR="008C7272">
          <w:rPr>
            <w:noProof/>
            <w:webHidden/>
          </w:rPr>
          <w:fldChar w:fldCharType="begin"/>
        </w:r>
        <w:r w:rsidR="008C7272">
          <w:rPr>
            <w:noProof/>
            <w:webHidden/>
          </w:rPr>
          <w:instrText xml:space="preserve"> PAGEREF _Toc10545581 \h </w:instrText>
        </w:r>
        <w:r w:rsidR="008C7272">
          <w:rPr>
            <w:noProof/>
            <w:webHidden/>
          </w:rPr>
        </w:r>
        <w:r w:rsidR="008C7272">
          <w:rPr>
            <w:noProof/>
            <w:webHidden/>
          </w:rPr>
          <w:fldChar w:fldCharType="separate"/>
        </w:r>
        <w:r w:rsidR="006073CE">
          <w:rPr>
            <w:noProof/>
            <w:webHidden/>
          </w:rPr>
          <w:t>7</w:t>
        </w:r>
        <w:r w:rsidR="008C7272">
          <w:rPr>
            <w:noProof/>
            <w:webHidden/>
          </w:rPr>
          <w:fldChar w:fldCharType="end"/>
        </w:r>
      </w:hyperlink>
    </w:p>
    <w:p w:rsidR="008C7272" w:rsidRDefault="006743BB">
      <w:pPr>
        <w:pStyle w:val="Obsah2"/>
        <w:rPr>
          <w:rFonts w:eastAsiaTheme="minorEastAsia"/>
          <w:noProof/>
          <w:lang w:eastAsia="sk-SK"/>
        </w:rPr>
      </w:pPr>
      <w:hyperlink w:anchor="_Toc10545582" w:history="1">
        <w:r w:rsidR="008C7272" w:rsidRPr="00762FA5">
          <w:rPr>
            <w:rStyle w:val="Hypertextovprepojenie"/>
            <w:noProof/>
          </w:rPr>
          <w:t>2.1 Konceptuálne a metodologické východiská analýzy</w:t>
        </w:r>
        <w:r w:rsidR="008C7272">
          <w:rPr>
            <w:noProof/>
            <w:webHidden/>
          </w:rPr>
          <w:tab/>
        </w:r>
        <w:r w:rsidR="008C7272">
          <w:rPr>
            <w:noProof/>
            <w:webHidden/>
          </w:rPr>
          <w:fldChar w:fldCharType="begin"/>
        </w:r>
        <w:r w:rsidR="008C7272">
          <w:rPr>
            <w:noProof/>
            <w:webHidden/>
          </w:rPr>
          <w:instrText xml:space="preserve"> PAGEREF _Toc10545582 \h </w:instrText>
        </w:r>
        <w:r w:rsidR="008C7272">
          <w:rPr>
            <w:noProof/>
            <w:webHidden/>
          </w:rPr>
        </w:r>
        <w:r w:rsidR="008C7272">
          <w:rPr>
            <w:noProof/>
            <w:webHidden/>
          </w:rPr>
          <w:fldChar w:fldCharType="separate"/>
        </w:r>
        <w:r w:rsidR="006073CE">
          <w:rPr>
            <w:noProof/>
            <w:webHidden/>
          </w:rPr>
          <w:t>7</w:t>
        </w:r>
        <w:r w:rsidR="008C7272">
          <w:rPr>
            <w:noProof/>
            <w:webHidden/>
          </w:rPr>
          <w:fldChar w:fldCharType="end"/>
        </w:r>
      </w:hyperlink>
    </w:p>
    <w:p w:rsidR="008C7272" w:rsidRDefault="006743BB">
      <w:pPr>
        <w:pStyle w:val="Obsah2"/>
        <w:rPr>
          <w:rFonts w:eastAsiaTheme="minorEastAsia"/>
          <w:noProof/>
          <w:lang w:eastAsia="sk-SK"/>
        </w:rPr>
      </w:pPr>
      <w:hyperlink w:anchor="_Toc10545583" w:history="1">
        <w:r w:rsidR="008C7272" w:rsidRPr="00762FA5">
          <w:rPr>
            <w:rStyle w:val="Hypertextovprepojenie"/>
            <w:noProof/>
          </w:rPr>
          <w:t>3 Sociálne služby v podpore individuálnych potrieb jednotlivcov a rodín v MRK</w:t>
        </w:r>
        <w:r w:rsidR="008C7272">
          <w:rPr>
            <w:noProof/>
            <w:webHidden/>
          </w:rPr>
          <w:tab/>
        </w:r>
        <w:r w:rsidR="008C7272">
          <w:rPr>
            <w:noProof/>
            <w:webHidden/>
          </w:rPr>
          <w:fldChar w:fldCharType="begin"/>
        </w:r>
        <w:r w:rsidR="008C7272">
          <w:rPr>
            <w:noProof/>
            <w:webHidden/>
          </w:rPr>
          <w:instrText xml:space="preserve"> PAGEREF _Toc10545583 \h </w:instrText>
        </w:r>
        <w:r w:rsidR="008C7272">
          <w:rPr>
            <w:noProof/>
            <w:webHidden/>
          </w:rPr>
        </w:r>
        <w:r w:rsidR="008C7272">
          <w:rPr>
            <w:noProof/>
            <w:webHidden/>
          </w:rPr>
          <w:fldChar w:fldCharType="separate"/>
        </w:r>
        <w:r w:rsidR="006073CE">
          <w:rPr>
            <w:noProof/>
            <w:webHidden/>
          </w:rPr>
          <w:t>9</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84" w:history="1">
        <w:r w:rsidR="008C7272" w:rsidRPr="00762FA5">
          <w:rPr>
            <w:rStyle w:val="Hypertextovprepojenie"/>
            <w:noProof/>
          </w:rPr>
          <w:t>3.1 Účel a vecné zameranie ZSS</w:t>
        </w:r>
        <w:r w:rsidR="008C7272">
          <w:rPr>
            <w:noProof/>
            <w:webHidden/>
          </w:rPr>
          <w:tab/>
        </w:r>
        <w:r w:rsidR="008C7272">
          <w:rPr>
            <w:noProof/>
            <w:webHidden/>
          </w:rPr>
          <w:fldChar w:fldCharType="begin"/>
        </w:r>
        <w:r w:rsidR="008C7272">
          <w:rPr>
            <w:noProof/>
            <w:webHidden/>
          </w:rPr>
          <w:instrText xml:space="preserve"> PAGEREF _Toc10545584 \h </w:instrText>
        </w:r>
        <w:r w:rsidR="008C7272">
          <w:rPr>
            <w:noProof/>
            <w:webHidden/>
          </w:rPr>
        </w:r>
        <w:r w:rsidR="008C7272">
          <w:rPr>
            <w:noProof/>
            <w:webHidden/>
          </w:rPr>
          <w:fldChar w:fldCharType="separate"/>
        </w:r>
        <w:r w:rsidR="006073CE">
          <w:rPr>
            <w:noProof/>
            <w:webHidden/>
          </w:rPr>
          <w:t>11</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85" w:history="1">
        <w:r w:rsidR="008C7272" w:rsidRPr="00762FA5">
          <w:rPr>
            <w:rStyle w:val="Hypertextovprepojenie"/>
            <w:noProof/>
          </w:rPr>
          <w:t>3.2 Inštrumentárium sociálnych služieb a jeho štrukturácia</w:t>
        </w:r>
        <w:r w:rsidR="008C7272">
          <w:rPr>
            <w:noProof/>
            <w:webHidden/>
          </w:rPr>
          <w:tab/>
        </w:r>
        <w:r w:rsidR="008C7272">
          <w:rPr>
            <w:noProof/>
            <w:webHidden/>
          </w:rPr>
          <w:fldChar w:fldCharType="begin"/>
        </w:r>
        <w:r w:rsidR="008C7272">
          <w:rPr>
            <w:noProof/>
            <w:webHidden/>
          </w:rPr>
          <w:instrText xml:space="preserve"> PAGEREF _Toc10545585 \h </w:instrText>
        </w:r>
        <w:r w:rsidR="008C7272">
          <w:rPr>
            <w:noProof/>
            <w:webHidden/>
          </w:rPr>
        </w:r>
        <w:r w:rsidR="008C7272">
          <w:rPr>
            <w:noProof/>
            <w:webHidden/>
          </w:rPr>
          <w:fldChar w:fldCharType="separate"/>
        </w:r>
        <w:r w:rsidR="006073CE">
          <w:rPr>
            <w:noProof/>
            <w:webHidden/>
          </w:rPr>
          <w:t>12</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86" w:history="1">
        <w:r w:rsidR="008C7272" w:rsidRPr="00762FA5">
          <w:rPr>
            <w:rStyle w:val="Hypertextovprepojenie"/>
            <w:noProof/>
          </w:rPr>
          <w:t>3.3 Odborné a iné činnosti vykonávané v sociálnych službách</w:t>
        </w:r>
        <w:r w:rsidR="008C7272">
          <w:rPr>
            <w:noProof/>
            <w:webHidden/>
          </w:rPr>
          <w:tab/>
        </w:r>
        <w:r w:rsidR="008C7272">
          <w:rPr>
            <w:noProof/>
            <w:webHidden/>
          </w:rPr>
          <w:fldChar w:fldCharType="begin"/>
        </w:r>
        <w:r w:rsidR="008C7272">
          <w:rPr>
            <w:noProof/>
            <w:webHidden/>
          </w:rPr>
          <w:instrText xml:space="preserve"> PAGEREF _Toc10545586 \h </w:instrText>
        </w:r>
        <w:r w:rsidR="008C7272">
          <w:rPr>
            <w:noProof/>
            <w:webHidden/>
          </w:rPr>
        </w:r>
        <w:r w:rsidR="008C7272">
          <w:rPr>
            <w:noProof/>
            <w:webHidden/>
          </w:rPr>
          <w:fldChar w:fldCharType="separate"/>
        </w:r>
        <w:r w:rsidR="006073CE">
          <w:rPr>
            <w:noProof/>
            <w:webHidden/>
          </w:rPr>
          <w:t>14</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87" w:history="1">
        <w:r w:rsidR="008C7272" w:rsidRPr="00762FA5">
          <w:rPr>
            <w:rStyle w:val="Hypertextovprepojenie"/>
            <w:noProof/>
          </w:rPr>
          <w:t>3.4 Kompetencie jednotlivých aktérov v sociálnych službách a ich financovanie</w:t>
        </w:r>
        <w:r w:rsidR="008C7272">
          <w:rPr>
            <w:noProof/>
            <w:webHidden/>
          </w:rPr>
          <w:tab/>
        </w:r>
        <w:r w:rsidR="008C7272">
          <w:rPr>
            <w:noProof/>
            <w:webHidden/>
          </w:rPr>
          <w:fldChar w:fldCharType="begin"/>
        </w:r>
        <w:r w:rsidR="008C7272">
          <w:rPr>
            <w:noProof/>
            <w:webHidden/>
          </w:rPr>
          <w:instrText xml:space="preserve"> PAGEREF _Toc10545587 \h </w:instrText>
        </w:r>
        <w:r w:rsidR="008C7272">
          <w:rPr>
            <w:noProof/>
            <w:webHidden/>
          </w:rPr>
        </w:r>
        <w:r w:rsidR="008C7272">
          <w:rPr>
            <w:noProof/>
            <w:webHidden/>
          </w:rPr>
          <w:fldChar w:fldCharType="separate"/>
        </w:r>
        <w:r w:rsidR="006073CE">
          <w:rPr>
            <w:noProof/>
            <w:webHidden/>
          </w:rPr>
          <w:t>17</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88" w:history="1">
        <w:r w:rsidR="008C7272" w:rsidRPr="00762FA5">
          <w:rPr>
            <w:rStyle w:val="Hypertextovprepojenie"/>
            <w:noProof/>
          </w:rPr>
          <w:t>3.5 Poskytovatelia  a zabezpečovanie  kvality  sociálnych služieb</w:t>
        </w:r>
        <w:r w:rsidR="008C7272">
          <w:rPr>
            <w:noProof/>
            <w:webHidden/>
          </w:rPr>
          <w:tab/>
        </w:r>
        <w:r w:rsidR="008C7272">
          <w:rPr>
            <w:noProof/>
            <w:webHidden/>
          </w:rPr>
          <w:fldChar w:fldCharType="begin"/>
        </w:r>
        <w:r w:rsidR="008C7272">
          <w:rPr>
            <w:noProof/>
            <w:webHidden/>
          </w:rPr>
          <w:instrText xml:space="preserve"> PAGEREF _Toc10545588 \h </w:instrText>
        </w:r>
        <w:r w:rsidR="008C7272">
          <w:rPr>
            <w:noProof/>
            <w:webHidden/>
          </w:rPr>
        </w:r>
        <w:r w:rsidR="008C7272">
          <w:rPr>
            <w:noProof/>
            <w:webHidden/>
          </w:rPr>
          <w:fldChar w:fldCharType="separate"/>
        </w:r>
        <w:r w:rsidR="006073CE">
          <w:rPr>
            <w:noProof/>
            <w:webHidden/>
          </w:rPr>
          <w:t>20</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89" w:history="1">
        <w:r w:rsidR="008C7272" w:rsidRPr="00762FA5">
          <w:rPr>
            <w:rStyle w:val="Hypertextovprepojenie"/>
            <w:noProof/>
          </w:rPr>
          <w:t>3.6 Partnerstvá na podporu sociálnej inklúzie a zamestnanosti</w:t>
        </w:r>
        <w:r w:rsidR="008C7272">
          <w:rPr>
            <w:noProof/>
            <w:webHidden/>
          </w:rPr>
          <w:tab/>
        </w:r>
        <w:r w:rsidR="008C7272">
          <w:rPr>
            <w:noProof/>
            <w:webHidden/>
          </w:rPr>
          <w:fldChar w:fldCharType="begin"/>
        </w:r>
        <w:r w:rsidR="008C7272">
          <w:rPr>
            <w:noProof/>
            <w:webHidden/>
          </w:rPr>
          <w:instrText xml:space="preserve"> PAGEREF _Toc10545589 \h </w:instrText>
        </w:r>
        <w:r w:rsidR="008C7272">
          <w:rPr>
            <w:noProof/>
            <w:webHidden/>
          </w:rPr>
        </w:r>
        <w:r w:rsidR="008C7272">
          <w:rPr>
            <w:noProof/>
            <w:webHidden/>
          </w:rPr>
          <w:fldChar w:fldCharType="separate"/>
        </w:r>
        <w:r w:rsidR="006073CE">
          <w:rPr>
            <w:noProof/>
            <w:webHidden/>
          </w:rPr>
          <w:t>22</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90" w:history="1">
        <w:r w:rsidR="008C7272" w:rsidRPr="00762FA5">
          <w:rPr>
            <w:rStyle w:val="Hypertextovprepojenie"/>
            <w:noProof/>
          </w:rPr>
          <w:t>3.7 Zhrnutie kľúčových charakteristík ZSS zameraných na možnosti uspokojovať sociálne potreby jednotlivcov a rodín žijúcich v MRK</w:t>
        </w:r>
        <w:r w:rsidR="008C7272">
          <w:rPr>
            <w:noProof/>
            <w:webHidden/>
          </w:rPr>
          <w:tab/>
        </w:r>
        <w:r w:rsidR="008C7272">
          <w:rPr>
            <w:noProof/>
            <w:webHidden/>
          </w:rPr>
          <w:fldChar w:fldCharType="begin"/>
        </w:r>
        <w:r w:rsidR="008C7272">
          <w:rPr>
            <w:noProof/>
            <w:webHidden/>
          </w:rPr>
          <w:instrText xml:space="preserve"> PAGEREF _Toc10545590 \h </w:instrText>
        </w:r>
        <w:r w:rsidR="008C7272">
          <w:rPr>
            <w:noProof/>
            <w:webHidden/>
          </w:rPr>
        </w:r>
        <w:r w:rsidR="008C7272">
          <w:rPr>
            <w:noProof/>
            <w:webHidden/>
          </w:rPr>
          <w:fldChar w:fldCharType="separate"/>
        </w:r>
        <w:r w:rsidR="006073CE">
          <w:rPr>
            <w:noProof/>
            <w:webHidden/>
          </w:rPr>
          <w:t>23</w:t>
        </w:r>
        <w:r w:rsidR="008C7272">
          <w:rPr>
            <w:noProof/>
            <w:webHidden/>
          </w:rPr>
          <w:fldChar w:fldCharType="end"/>
        </w:r>
      </w:hyperlink>
    </w:p>
    <w:p w:rsidR="008C7272" w:rsidRDefault="006743BB">
      <w:pPr>
        <w:pStyle w:val="Obsah2"/>
        <w:rPr>
          <w:rFonts w:eastAsiaTheme="minorEastAsia"/>
          <w:noProof/>
          <w:lang w:eastAsia="sk-SK"/>
        </w:rPr>
      </w:pPr>
      <w:hyperlink w:anchor="_Toc10545591" w:history="1">
        <w:r w:rsidR="008C7272" w:rsidRPr="00762FA5">
          <w:rPr>
            <w:rStyle w:val="Hypertextovprepojenie"/>
            <w:noProof/>
          </w:rPr>
          <w:t>4 Sociálne služby v podpore komunitného rozvoja MRK</w:t>
        </w:r>
        <w:r w:rsidR="008C7272">
          <w:rPr>
            <w:noProof/>
            <w:webHidden/>
          </w:rPr>
          <w:tab/>
        </w:r>
        <w:r w:rsidR="008C7272">
          <w:rPr>
            <w:noProof/>
            <w:webHidden/>
          </w:rPr>
          <w:fldChar w:fldCharType="begin"/>
        </w:r>
        <w:r w:rsidR="008C7272">
          <w:rPr>
            <w:noProof/>
            <w:webHidden/>
          </w:rPr>
          <w:instrText xml:space="preserve"> PAGEREF _Toc10545591 \h </w:instrText>
        </w:r>
        <w:r w:rsidR="008C7272">
          <w:rPr>
            <w:noProof/>
            <w:webHidden/>
          </w:rPr>
        </w:r>
        <w:r w:rsidR="008C7272">
          <w:rPr>
            <w:noProof/>
            <w:webHidden/>
          </w:rPr>
          <w:fldChar w:fldCharType="separate"/>
        </w:r>
        <w:r w:rsidR="006073CE">
          <w:rPr>
            <w:noProof/>
            <w:webHidden/>
          </w:rPr>
          <w:t>24</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92" w:history="1">
        <w:r w:rsidR="008C7272" w:rsidRPr="00762FA5">
          <w:rPr>
            <w:rStyle w:val="Hypertextovprepojenie"/>
            <w:noProof/>
          </w:rPr>
          <w:t>4.1 Konceptuálne prístupy ku KC a ich legislatívne ukotvenie</w:t>
        </w:r>
        <w:r w:rsidR="008C7272">
          <w:rPr>
            <w:noProof/>
            <w:webHidden/>
          </w:rPr>
          <w:tab/>
        </w:r>
        <w:r w:rsidR="008C7272">
          <w:rPr>
            <w:noProof/>
            <w:webHidden/>
          </w:rPr>
          <w:fldChar w:fldCharType="begin"/>
        </w:r>
        <w:r w:rsidR="008C7272">
          <w:rPr>
            <w:noProof/>
            <w:webHidden/>
          </w:rPr>
          <w:instrText xml:space="preserve"> PAGEREF _Toc10545592 \h </w:instrText>
        </w:r>
        <w:r w:rsidR="008C7272">
          <w:rPr>
            <w:noProof/>
            <w:webHidden/>
          </w:rPr>
        </w:r>
        <w:r w:rsidR="008C7272">
          <w:rPr>
            <w:noProof/>
            <w:webHidden/>
          </w:rPr>
          <w:fldChar w:fldCharType="separate"/>
        </w:r>
        <w:r w:rsidR="006073CE">
          <w:rPr>
            <w:noProof/>
            <w:webHidden/>
          </w:rPr>
          <w:t>24</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93" w:history="1">
        <w:r w:rsidR="008C7272" w:rsidRPr="00762FA5">
          <w:rPr>
            <w:rStyle w:val="Hypertextovprepojenie"/>
            <w:noProof/>
          </w:rPr>
          <w:t>4.2 Vývoj legislatívy KC v podmienkach SR</w:t>
        </w:r>
        <w:r w:rsidR="008C7272">
          <w:rPr>
            <w:noProof/>
            <w:webHidden/>
          </w:rPr>
          <w:tab/>
        </w:r>
        <w:r w:rsidR="008C7272">
          <w:rPr>
            <w:noProof/>
            <w:webHidden/>
          </w:rPr>
          <w:fldChar w:fldCharType="begin"/>
        </w:r>
        <w:r w:rsidR="008C7272">
          <w:rPr>
            <w:noProof/>
            <w:webHidden/>
          </w:rPr>
          <w:instrText xml:space="preserve"> PAGEREF _Toc10545593 \h </w:instrText>
        </w:r>
        <w:r w:rsidR="008C7272">
          <w:rPr>
            <w:noProof/>
            <w:webHidden/>
          </w:rPr>
        </w:r>
        <w:r w:rsidR="008C7272">
          <w:rPr>
            <w:noProof/>
            <w:webHidden/>
          </w:rPr>
          <w:fldChar w:fldCharType="separate"/>
        </w:r>
        <w:r w:rsidR="006073CE">
          <w:rPr>
            <w:noProof/>
            <w:webHidden/>
          </w:rPr>
          <w:t>28</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94" w:history="1">
        <w:r w:rsidR="008C7272" w:rsidRPr="00762FA5">
          <w:rPr>
            <w:rStyle w:val="Hypertextovprepojenie"/>
            <w:noProof/>
          </w:rPr>
          <w:t>4.3 Súčasná právna úprava sociálnej služby KC – pozitíva a limity</w:t>
        </w:r>
        <w:r w:rsidR="008C7272">
          <w:rPr>
            <w:noProof/>
            <w:webHidden/>
          </w:rPr>
          <w:tab/>
        </w:r>
        <w:r w:rsidR="008C7272">
          <w:rPr>
            <w:noProof/>
            <w:webHidden/>
          </w:rPr>
          <w:fldChar w:fldCharType="begin"/>
        </w:r>
        <w:r w:rsidR="008C7272">
          <w:rPr>
            <w:noProof/>
            <w:webHidden/>
          </w:rPr>
          <w:instrText xml:space="preserve"> PAGEREF _Toc10545594 \h </w:instrText>
        </w:r>
        <w:r w:rsidR="008C7272">
          <w:rPr>
            <w:noProof/>
            <w:webHidden/>
          </w:rPr>
        </w:r>
        <w:r w:rsidR="008C7272">
          <w:rPr>
            <w:noProof/>
            <w:webHidden/>
          </w:rPr>
          <w:fldChar w:fldCharType="separate"/>
        </w:r>
        <w:r w:rsidR="006073CE">
          <w:rPr>
            <w:noProof/>
            <w:webHidden/>
          </w:rPr>
          <w:t>31</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95" w:history="1">
        <w:r w:rsidR="008C7272" w:rsidRPr="00762FA5">
          <w:rPr>
            <w:rStyle w:val="Hypertextovprepojenie"/>
            <w:noProof/>
          </w:rPr>
          <w:t>4.4 KC ako nástroj podpory komunitného rozvoja:  na čo poukazujú doterajšie projektové skúsenosti?</w:t>
        </w:r>
        <w:r w:rsidR="008C7272">
          <w:rPr>
            <w:noProof/>
            <w:webHidden/>
          </w:rPr>
          <w:tab/>
        </w:r>
        <w:r w:rsidR="008C7272">
          <w:rPr>
            <w:noProof/>
            <w:webHidden/>
          </w:rPr>
          <w:fldChar w:fldCharType="begin"/>
        </w:r>
        <w:r w:rsidR="008C7272">
          <w:rPr>
            <w:noProof/>
            <w:webHidden/>
          </w:rPr>
          <w:instrText xml:space="preserve"> PAGEREF _Toc10545595 \h </w:instrText>
        </w:r>
        <w:r w:rsidR="008C7272">
          <w:rPr>
            <w:noProof/>
            <w:webHidden/>
          </w:rPr>
        </w:r>
        <w:r w:rsidR="008C7272">
          <w:rPr>
            <w:noProof/>
            <w:webHidden/>
          </w:rPr>
          <w:fldChar w:fldCharType="separate"/>
        </w:r>
        <w:r w:rsidR="006073CE">
          <w:rPr>
            <w:noProof/>
            <w:webHidden/>
          </w:rPr>
          <w:t>34</w:t>
        </w:r>
        <w:r w:rsidR="008C7272">
          <w:rPr>
            <w:noProof/>
            <w:webHidden/>
          </w:rPr>
          <w:fldChar w:fldCharType="end"/>
        </w:r>
      </w:hyperlink>
    </w:p>
    <w:p w:rsidR="008C7272" w:rsidRDefault="006743BB">
      <w:pPr>
        <w:pStyle w:val="Obsah3"/>
        <w:tabs>
          <w:tab w:val="right" w:leader="dot" w:pos="9062"/>
        </w:tabs>
        <w:rPr>
          <w:rFonts w:eastAsiaTheme="minorEastAsia"/>
          <w:noProof/>
          <w:lang w:eastAsia="sk-SK"/>
        </w:rPr>
      </w:pPr>
      <w:hyperlink w:anchor="_Toc10545596" w:history="1">
        <w:r w:rsidR="008C7272" w:rsidRPr="00762FA5">
          <w:rPr>
            <w:rStyle w:val="Hypertextovprepojenie"/>
            <w:noProof/>
          </w:rPr>
          <w:t>4.5 Zhrnutie kľúčových charakteristík ZSS zameraných na možnosti podpory komunitného rozvoja prostredníctvom KC</w:t>
        </w:r>
        <w:r w:rsidR="008C7272">
          <w:rPr>
            <w:noProof/>
            <w:webHidden/>
          </w:rPr>
          <w:tab/>
        </w:r>
        <w:r w:rsidR="008C7272">
          <w:rPr>
            <w:noProof/>
            <w:webHidden/>
          </w:rPr>
          <w:fldChar w:fldCharType="begin"/>
        </w:r>
        <w:r w:rsidR="008C7272">
          <w:rPr>
            <w:noProof/>
            <w:webHidden/>
          </w:rPr>
          <w:instrText xml:space="preserve"> PAGEREF _Toc10545596 \h </w:instrText>
        </w:r>
        <w:r w:rsidR="008C7272">
          <w:rPr>
            <w:noProof/>
            <w:webHidden/>
          </w:rPr>
        </w:r>
        <w:r w:rsidR="008C7272">
          <w:rPr>
            <w:noProof/>
            <w:webHidden/>
          </w:rPr>
          <w:fldChar w:fldCharType="separate"/>
        </w:r>
        <w:r w:rsidR="006073CE">
          <w:rPr>
            <w:noProof/>
            <w:webHidden/>
          </w:rPr>
          <w:t>36</w:t>
        </w:r>
        <w:r w:rsidR="008C7272">
          <w:rPr>
            <w:noProof/>
            <w:webHidden/>
          </w:rPr>
          <w:fldChar w:fldCharType="end"/>
        </w:r>
      </w:hyperlink>
    </w:p>
    <w:p w:rsidR="008C7272" w:rsidRDefault="006743BB">
      <w:pPr>
        <w:pStyle w:val="Obsah1"/>
        <w:tabs>
          <w:tab w:val="right" w:leader="dot" w:pos="9062"/>
        </w:tabs>
        <w:rPr>
          <w:rFonts w:eastAsiaTheme="minorEastAsia"/>
          <w:noProof/>
          <w:lang w:eastAsia="sk-SK"/>
        </w:rPr>
      </w:pPr>
      <w:hyperlink w:anchor="_Toc10545597" w:history="1">
        <w:r w:rsidR="008C7272" w:rsidRPr="00762FA5">
          <w:rPr>
            <w:rStyle w:val="Hypertextovprepojenie"/>
            <w:noProof/>
          </w:rPr>
          <w:t>Sumarizácia a záver</w:t>
        </w:r>
        <w:r w:rsidR="008C7272">
          <w:rPr>
            <w:noProof/>
            <w:webHidden/>
          </w:rPr>
          <w:tab/>
        </w:r>
        <w:r w:rsidR="008C7272">
          <w:rPr>
            <w:noProof/>
            <w:webHidden/>
          </w:rPr>
          <w:fldChar w:fldCharType="begin"/>
        </w:r>
        <w:r w:rsidR="008C7272">
          <w:rPr>
            <w:noProof/>
            <w:webHidden/>
          </w:rPr>
          <w:instrText xml:space="preserve"> PAGEREF _Toc10545597 \h </w:instrText>
        </w:r>
        <w:r w:rsidR="008C7272">
          <w:rPr>
            <w:noProof/>
            <w:webHidden/>
          </w:rPr>
        </w:r>
        <w:r w:rsidR="008C7272">
          <w:rPr>
            <w:noProof/>
            <w:webHidden/>
          </w:rPr>
          <w:fldChar w:fldCharType="separate"/>
        </w:r>
        <w:r w:rsidR="006073CE">
          <w:rPr>
            <w:noProof/>
            <w:webHidden/>
          </w:rPr>
          <w:t>37</w:t>
        </w:r>
        <w:r w:rsidR="008C7272">
          <w:rPr>
            <w:noProof/>
            <w:webHidden/>
          </w:rPr>
          <w:fldChar w:fldCharType="end"/>
        </w:r>
      </w:hyperlink>
    </w:p>
    <w:p w:rsidR="008C7272" w:rsidRDefault="006743BB">
      <w:pPr>
        <w:pStyle w:val="Obsah1"/>
        <w:tabs>
          <w:tab w:val="right" w:leader="dot" w:pos="9062"/>
        </w:tabs>
        <w:rPr>
          <w:rFonts w:eastAsiaTheme="minorEastAsia"/>
          <w:noProof/>
          <w:lang w:eastAsia="sk-SK"/>
        </w:rPr>
      </w:pPr>
      <w:hyperlink w:anchor="_Toc10545598" w:history="1">
        <w:r w:rsidR="008C7272" w:rsidRPr="00762FA5">
          <w:rPr>
            <w:rStyle w:val="Hypertextovprepojenie"/>
            <w:noProof/>
          </w:rPr>
          <w:t>Referencie</w:t>
        </w:r>
        <w:r w:rsidR="008C7272">
          <w:rPr>
            <w:noProof/>
            <w:webHidden/>
          </w:rPr>
          <w:tab/>
        </w:r>
        <w:r w:rsidR="008C7272">
          <w:rPr>
            <w:noProof/>
            <w:webHidden/>
          </w:rPr>
          <w:fldChar w:fldCharType="begin"/>
        </w:r>
        <w:r w:rsidR="008C7272">
          <w:rPr>
            <w:noProof/>
            <w:webHidden/>
          </w:rPr>
          <w:instrText xml:space="preserve"> PAGEREF _Toc10545598 \h </w:instrText>
        </w:r>
        <w:r w:rsidR="008C7272">
          <w:rPr>
            <w:noProof/>
            <w:webHidden/>
          </w:rPr>
        </w:r>
        <w:r w:rsidR="008C7272">
          <w:rPr>
            <w:noProof/>
            <w:webHidden/>
          </w:rPr>
          <w:fldChar w:fldCharType="separate"/>
        </w:r>
        <w:r w:rsidR="006073CE">
          <w:rPr>
            <w:noProof/>
            <w:webHidden/>
          </w:rPr>
          <w:t>39</w:t>
        </w:r>
        <w:r w:rsidR="008C7272">
          <w:rPr>
            <w:noProof/>
            <w:webHidden/>
          </w:rPr>
          <w:fldChar w:fldCharType="end"/>
        </w:r>
      </w:hyperlink>
    </w:p>
    <w:p w:rsidR="00293552" w:rsidRPr="00B00A5A" w:rsidRDefault="00293552" w:rsidP="00293552">
      <w:pPr>
        <w:rPr>
          <w:sz w:val="24"/>
          <w:szCs w:val="24"/>
        </w:rPr>
      </w:pPr>
      <w:r w:rsidRPr="00B00A5A">
        <w:rPr>
          <w:sz w:val="24"/>
          <w:szCs w:val="24"/>
        </w:rPr>
        <w:fldChar w:fldCharType="end"/>
      </w:r>
    </w:p>
    <w:p w:rsidR="00293552" w:rsidRPr="00B00A5A" w:rsidRDefault="00293552" w:rsidP="00D45C6C">
      <w:pPr>
        <w:pStyle w:val="Nadpis1"/>
        <w:spacing w:before="0" w:after="120"/>
        <w:rPr>
          <w:sz w:val="24"/>
          <w:szCs w:val="24"/>
        </w:rPr>
      </w:pPr>
    </w:p>
    <w:p w:rsidR="00293552" w:rsidRPr="00B00A5A" w:rsidRDefault="00293552" w:rsidP="00D45C6C">
      <w:pPr>
        <w:pStyle w:val="Nadpis1"/>
        <w:spacing w:before="0" w:after="120"/>
        <w:rPr>
          <w:sz w:val="24"/>
          <w:szCs w:val="24"/>
        </w:rPr>
      </w:pPr>
    </w:p>
    <w:p w:rsidR="00293552" w:rsidRDefault="00293552" w:rsidP="00D45C6C">
      <w:pPr>
        <w:pStyle w:val="Nadpis1"/>
        <w:spacing w:before="0" w:after="120"/>
      </w:pPr>
    </w:p>
    <w:p w:rsidR="009C64D9" w:rsidRDefault="009C64D9" w:rsidP="009C64D9"/>
    <w:p w:rsidR="009C64D9" w:rsidRDefault="009C64D9" w:rsidP="009C64D9"/>
    <w:p w:rsidR="009C64D9" w:rsidRDefault="009C64D9" w:rsidP="009C64D9">
      <w:pPr>
        <w:pStyle w:val="Nadpis1"/>
        <w:spacing w:after="120"/>
      </w:pPr>
      <w:bookmarkStart w:id="10" w:name="_Toc10545577"/>
      <w:r>
        <w:lastRenderedPageBreak/>
        <w:t>Zoznam skratiek</w:t>
      </w:r>
      <w:bookmarkEnd w:id="10"/>
    </w:p>
    <w:p w:rsidR="00F56747" w:rsidRDefault="00F56747" w:rsidP="009C64D9">
      <w:pPr>
        <w:spacing w:after="120"/>
        <w:jc w:val="both"/>
        <w:rPr>
          <w:sz w:val="24"/>
          <w:szCs w:val="24"/>
        </w:rPr>
      </w:pPr>
      <w:r>
        <w:rPr>
          <w:sz w:val="24"/>
          <w:szCs w:val="24"/>
        </w:rPr>
        <w:t>ESF – Európsky sociálny fond</w:t>
      </w:r>
    </w:p>
    <w:p w:rsidR="00FF2D4E" w:rsidRDefault="00FF2D4E" w:rsidP="009C64D9">
      <w:pPr>
        <w:spacing w:after="120"/>
        <w:jc w:val="both"/>
        <w:rPr>
          <w:sz w:val="24"/>
          <w:szCs w:val="24"/>
        </w:rPr>
      </w:pPr>
      <w:r>
        <w:rPr>
          <w:sz w:val="24"/>
          <w:szCs w:val="24"/>
        </w:rPr>
        <w:t>EFRR – Európsky fond regionálneho rozvoja</w:t>
      </w:r>
    </w:p>
    <w:p w:rsidR="00A93856" w:rsidRDefault="00A93856" w:rsidP="009C64D9">
      <w:pPr>
        <w:spacing w:after="120"/>
        <w:jc w:val="both"/>
        <w:rPr>
          <w:sz w:val="24"/>
          <w:szCs w:val="24"/>
        </w:rPr>
      </w:pPr>
      <w:r>
        <w:rPr>
          <w:sz w:val="24"/>
          <w:szCs w:val="24"/>
        </w:rPr>
        <w:t>HA – hlavná aktivita</w:t>
      </w:r>
    </w:p>
    <w:p w:rsidR="009C64D9" w:rsidRDefault="009C64D9" w:rsidP="009C64D9">
      <w:pPr>
        <w:spacing w:after="120"/>
        <w:jc w:val="both"/>
        <w:rPr>
          <w:sz w:val="24"/>
          <w:szCs w:val="24"/>
        </w:rPr>
      </w:pPr>
      <w:r>
        <w:rPr>
          <w:sz w:val="24"/>
          <w:szCs w:val="24"/>
        </w:rPr>
        <w:t>IA MPSVR SR – Implementačná agentúra Ministerstva práce, sociálnych vecí a rodiny Slovenskej republiky</w:t>
      </w:r>
    </w:p>
    <w:p w:rsidR="00083A7A" w:rsidRDefault="00083A7A" w:rsidP="00083A7A">
      <w:pPr>
        <w:spacing w:after="120"/>
        <w:jc w:val="both"/>
        <w:rPr>
          <w:sz w:val="24"/>
          <w:szCs w:val="24"/>
        </w:rPr>
      </w:pPr>
      <w:r>
        <w:rPr>
          <w:sz w:val="24"/>
          <w:szCs w:val="24"/>
        </w:rPr>
        <w:t>KC – komunitné centrum</w:t>
      </w:r>
    </w:p>
    <w:p w:rsidR="009C64D9" w:rsidRDefault="009C64D9" w:rsidP="009C64D9">
      <w:pPr>
        <w:spacing w:after="120"/>
        <w:jc w:val="both"/>
        <w:rPr>
          <w:sz w:val="24"/>
          <w:szCs w:val="24"/>
        </w:rPr>
      </w:pPr>
      <w:r>
        <w:rPr>
          <w:sz w:val="24"/>
          <w:szCs w:val="24"/>
        </w:rPr>
        <w:t>MPSVR SR – Ministerstvo práce, sociálnych vecí a rodiny Slovenskej republiky</w:t>
      </w:r>
    </w:p>
    <w:p w:rsidR="009C64D9" w:rsidRDefault="009C64D9" w:rsidP="009C64D9">
      <w:pPr>
        <w:spacing w:after="120"/>
        <w:jc w:val="both"/>
        <w:rPr>
          <w:sz w:val="24"/>
          <w:szCs w:val="24"/>
        </w:rPr>
      </w:pPr>
      <w:r>
        <w:rPr>
          <w:sz w:val="24"/>
          <w:szCs w:val="24"/>
        </w:rPr>
        <w:t>MRK – marginalizovaná rómska komunita</w:t>
      </w:r>
    </w:p>
    <w:p w:rsidR="00301AE2" w:rsidRDefault="00301AE2" w:rsidP="00083A7A">
      <w:pPr>
        <w:spacing w:after="120"/>
        <w:jc w:val="both"/>
        <w:rPr>
          <w:sz w:val="24"/>
          <w:szCs w:val="24"/>
        </w:rPr>
      </w:pPr>
      <w:r>
        <w:rPr>
          <w:sz w:val="24"/>
          <w:szCs w:val="24"/>
        </w:rPr>
        <w:t>NFP – nenávratný finančný príspevok</w:t>
      </w:r>
    </w:p>
    <w:p w:rsidR="00083A7A" w:rsidRDefault="00083A7A" w:rsidP="00083A7A">
      <w:pPr>
        <w:spacing w:after="120"/>
        <w:jc w:val="both"/>
        <w:rPr>
          <w:sz w:val="24"/>
          <w:szCs w:val="24"/>
        </w:rPr>
      </w:pPr>
      <w:r>
        <w:rPr>
          <w:sz w:val="24"/>
          <w:szCs w:val="24"/>
        </w:rPr>
        <w:t>NP – národný projekt</w:t>
      </w:r>
    </w:p>
    <w:p w:rsidR="00083A7A" w:rsidRDefault="00083A7A" w:rsidP="00083A7A">
      <w:pPr>
        <w:spacing w:after="120"/>
        <w:jc w:val="both"/>
        <w:rPr>
          <w:sz w:val="24"/>
          <w:szCs w:val="24"/>
        </w:rPr>
      </w:pPr>
      <w:r>
        <w:rPr>
          <w:sz w:val="24"/>
          <w:szCs w:val="24"/>
        </w:rPr>
        <w:t>NP KC – národný projekt Komunitné centrá</w:t>
      </w:r>
    </w:p>
    <w:p w:rsidR="00083A7A" w:rsidRDefault="00083A7A" w:rsidP="00083A7A">
      <w:pPr>
        <w:spacing w:after="120"/>
        <w:jc w:val="both"/>
        <w:rPr>
          <w:sz w:val="24"/>
          <w:szCs w:val="24"/>
        </w:rPr>
      </w:pPr>
      <w:r>
        <w:rPr>
          <w:sz w:val="24"/>
          <w:szCs w:val="24"/>
        </w:rPr>
        <w:t>NP PVSSKIKÚ – národný projekt Podpora vybraných sociálnych služieb krízovej intervencie na komunitnej úrovni</w:t>
      </w:r>
    </w:p>
    <w:p w:rsidR="00083A7A" w:rsidRDefault="00083A7A" w:rsidP="00083A7A">
      <w:pPr>
        <w:spacing w:after="120"/>
        <w:jc w:val="both"/>
        <w:rPr>
          <w:sz w:val="24"/>
          <w:szCs w:val="24"/>
        </w:rPr>
      </w:pPr>
      <w:r>
        <w:rPr>
          <w:sz w:val="24"/>
          <w:szCs w:val="24"/>
        </w:rPr>
        <w:t>NSS – nepriaznivá sociálna situácia</w:t>
      </w:r>
    </w:p>
    <w:p w:rsidR="00083A7A" w:rsidRPr="009C64D9" w:rsidRDefault="00083A7A" w:rsidP="00083A7A">
      <w:pPr>
        <w:spacing w:after="120"/>
        <w:jc w:val="both"/>
        <w:rPr>
          <w:sz w:val="24"/>
          <w:szCs w:val="24"/>
        </w:rPr>
      </w:pPr>
      <w:r>
        <w:rPr>
          <w:sz w:val="24"/>
          <w:szCs w:val="24"/>
        </w:rPr>
        <w:t>OP – operačný  program</w:t>
      </w:r>
    </w:p>
    <w:p w:rsidR="00301AE2" w:rsidRDefault="00301AE2" w:rsidP="009C64D9">
      <w:pPr>
        <w:spacing w:after="120"/>
        <w:jc w:val="both"/>
        <w:rPr>
          <w:sz w:val="24"/>
          <w:szCs w:val="24"/>
        </w:rPr>
      </w:pPr>
      <w:r>
        <w:rPr>
          <w:sz w:val="24"/>
          <w:szCs w:val="24"/>
        </w:rPr>
        <w:t>SR – Slovenská republika</w:t>
      </w:r>
    </w:p>
    <w:p w:rsidR="009C64D9" w:rsidRDefault="009C64D9" w:rsidP="009C64D9">
      <w:pPr>
        <w:spacing w:after="120"/>
        <w:jc w:val="both"/>
        <w:rPr>
          <w:sz w:val="24"/>
          <w:szCs w:val="24"/>
        </w:rPr>
      </w:pPr>
      <w:r>
        <w:rPr>
          <w:sz w:val="24"/>
          <w:szCs w:val="24"/>
        </w:rPr>
        <w:t>SS – sociálna služba/sociálne služby</w:t>
      </w:r>
    </w:p>
    <w:p w:rsidR="00301AE2" w:rsidRDefault="00301AE2" w:rsidP="00301AE2">
      <w:pPr>
        <w:spacing w:after="120"/>
        <w:jc w:val="both"/>
        <w:rPr>
          <w:sz w:val="24"/>
          <w:szCs w:val="24"/>
        </w:rPr>
      </w:pPr>
      <w:r>
        <w:rPr>
          <w:sz w:val="24"/>
          <w:szCs w:val="24"/>
        </w:rPr>
        <w:t>ÚSVSRRK – Úrad splnomocnenca vlády Slovenskej republiky pre rómske komunity</w:t>
      </w:r>
    </w:p>
    <w:p w:rsidR="00DF69B8" w:rsidRDefault="00DF69B8" w:rsidP="00301AE2">
      <w:pPr>
        <w:spacing w:after="120"/>
        <w:jc w:val="both"/>
        <w:rPr>
          <w:sz w:val="24"/>
          <w:szCs w:val="24"/>
        </w:rPr>
      </w:pPr>
      <w:r>
        <w:rPr>
          <w:sz w:val="24"/>
          <w:szCs w:val="24"/>
        </w:rPr>
        <w:t>ÚSVSRROS – Úrad splnomocnenca vlády Slovenskej republiky pre rozvoj občianskej spoločnosti</w:t>
      </w:r>
    </w:p>
    <w:p w:rsidR="009C64D9" w:rsidRDefault="009C64D9" w:rsidP="009C64D9">
      <w:pPr>
        <w:spacing w:after="120"/>
        <w:jc w:val="both"/>
        <w:rPr>
          <w:sz w:val="24"/>
          <w:szCs w:val="24"/>
        </w:rPr>
      </w:pPr>
      <w:r>
        <w:rPr>
          <w:sz w:val="24"/>
          <w:szCs w:val="24"/>
        </w:rPr>
        <w:t>ZSS – zákon o sociálnych službách</w:t>
      </w:r>
    </w:p>
    <w:p w:rsidR="009C64D9" w:rsidRDefault="009C64D9" w:rsidP="009C64D9">
      <w:pPr>
        <w:spacing w:after="120"/>
        <w:jc w:val="both"/>
      </w:pPr>
    </w:p>
    <w:p w:rsidR="00083A7A" w:rsidRDefault="000F1A1B" w:rsidP="00D45C6C">
      <w:pPr>
        <w:pStyle w:val="Nadpis1"/>
        <w:spacing w:before="0" w:after="120"/>
      </w:pPr>
      <w:bookmarkStart w:id="11" w:name="_Toc10545578"/>
      <w:r>
        <w:t>Zoznam schém a tabuliek</w:t>
      </w:r>
      <w:bookmarkEnd w:id="11"/>
    </w:p>
    <w:p w:rsidR="000F1A1B" w:rsidRPr="000F1A1B" w:rsidRDefault="000F1A1B" w:rsidP="000F1A1B">
      <w:pPr>
        <w:spacing w:after="120"/>
        <w:jc w:val="both"/>
        <w:rPr>
          <w:sz w:val="24"/>
          <w:szCs w:val="24"/>
        </w:rPr>
      </w:pPr>
      <w:r w:rsidRPr="000F1A1B">
        <w:rPr>
          <w:sz w:val="24"/>
          <w:szCs w:val="24"/>
        </w:rPr>
        <w:t>Schéma1: Analýza legislatív</w:t>
      </w:r>
      <w:r w:rsidR="00611C39">
        <w:rPr>
          <w:sz w:val="24"/>
          <w:szCs w:val="24"/>
        </w:rPr>
        <w:t>y sociálnych služieb</w:t>
      </w:r>
      <w:r w:rsidRPr="000F1A1B">
        <w:rPr>
          <w:sz w:val="24"/>
          <w:szCs w:val="24"/>
        </w:rPr>
        <w:t xml:space="preserve"> ako súčasť vecno-procesnej logistiky projektu</w:t>
      </w:r>
    </w:p>
    <w:p w:rsidR="000F1A1B" w:rsidRPr="000F1A1B" w:rsidRDefault="000F1A1B" w:rsidP="000F1A1B">
      <w:pPr>
        <w:spacing w:after="120"/>
        <w:jc w:val="both"/>
        <w:rPr>
          <w:sz w:val="24"/>
          <w:szCs w:val="24"/>
        </w:rPr>
      </w:pPr>
      <w:r w:rsidRPr="000F1A1B">
        <w:rPr>
          <w:sz w:val="24"/>
          <w:szCs w:val="24"/>
        </w:rPr>
        <w:t>Schéma2: Integrovaná optika analýzy legislatívy sociálnych služieb</w:t>
      </w:r>
    </w:p>
    <w:p w:rsidR="000F1A1B" w:rsidRPr="000F1A1B" w:rsidRDefault="000F1A1B" w:rsidP="000F1A1B">
      <w:pPr>
        <w:spacing w:after="120"/>
        <w:jc w:val="both"/>
        <w:rPr>
          <w:sz w:val="24"/>
          <w:szCs w:val="24"/>
        </w:rPr>
      </w:pPr>
      <w:r w:rsidRPr="000F1A1B">
        <w:rPr>
          <w:sz w:val="24"/>
          <w:szCs w:val="24"/>
        </w:rPr>
        <w:t>Schéma3: Koncept analýzy legislatívy sociálnych služieb</w:t>
      </w:r>
    </w:p>
    <w:p w:rsidR="000F1A1B" w:rsidRPr="000F1A1B" w:rsidRDefault="000F1A1B" w:rsidP="000F1A1B">
      <w:pPr>
        <w:spacing w:after="120"/>
        <w:jc w:val="both"/>
        <w:rPr>
          <w:sz w:val="24"/>
          <w:szCs w:val="24"/>
        </w:rPr>
      </w:pPr>
      <w:r w:rsidRPr="000F1A1B">
        <w:rPr>
          <w:sz w:val="24"/>
          <w:szCs w:val="24"/>
        </w:rPr>
        <w:t>Schéma4: Občiansky a sociálny (sociálno-patologický) koncept KC</w:t>
      </w:r>
    </w:p>
    <w:p w:rsidR="000F1A1B" w:rsidRPr="000F1A1B" w:rsidRDefault="000F1A1B" w:rsidP="000F1A1B">
      <w:pPr>
        <w:spacing w:after="120"/>
        <w:jc w:val="both"/>
        <w:rPr>
          <w:sz w:val="24"/>
          <w:szCs w:val="24"/>
        </w:rPr>
      </w:pPr>
      <w:r w:rsidRPr="000F1A1B">
        <w:rPr>
          <w:sz w:val="24"/>
          <w:szCs w:val="24"/>
        </w:rPr>
        <w:t>Schéma5: Trajektória inštitucionalizácie legislatívy KC a súvisiac</w:t>
      </w:r>
      <w:r w:rsidR="00E476EB">
        <w:rPr>
          <w:sz w:val="24"/>
          <w:szCs w:val="24"/>
        </w:rPr>
        <w:t>ich</w:t>
      </w:r>
      <w:r w:rsidRPr="000F1A1B">
        <w:rPr>
          <w:sz w:val="24"/>
          <w:szCs w:val="24"/>
        </w:rPr>
        <w:t xml:space="preserve"> projektov</w:t>
      </w:r>
      <w:r w:rsidR="00E476EB">
        <w:rPr>
          <w:sz w:val="24"/>
          <w:szCs w:val="24"/>
        </w:rPr>
        <w:t>ých</w:t>
      </w:r>
      <w:r w:rsidRPr="000F1A1B">
        <w:rPr>
          <w:sz w:val="24"/>
          <w:szCs w:val="24"/>
        </w:rPr>
        <w:t xml:space="preserve"> iniciatív</w:t>
      </w:r>
    </w:p>
    <w:p w:rsidR="000F1A1B" w:rsidRPr="000F1A1B" w:rsidRDefault="000F1A1B" w:rsidP="000F1A1B">
      <w:pPr>
        <w:spacing w:after="120"/>
        <w:jc w:val="both"/>
        <w:rPr>
          <w:sz w:val="24"/>
          <w:szCs w:val="24"/>
        </w:rPr>
      </w:pPr>
      <w:r w:rsidRPr="000F1A1B">
        <w:rPr>
          <w:sz w:val="24"/>
          <w:szCs w:val="24"/>
        </w:rPr>
        <w:t>Tabuľka1. Systematika oblastí a druhov sociálnych služieb</w:t>
      </w:r>
    </w:p>
    <w:p w:rsidR="000F1A1B" w:rsidRPr="00B00A5A" w:rsidRDefault="000F1A1B" w:rsidP="000F1A1B">
      <w:pPr>
        <w:jc w:val="both"/>
        <w:rPr>
          <w:i/>
          <w:sz w:val="24"/>
          <w:szCs w:val="24"/>
        </w:rPr>
      </w:pPr>
    </w:p>
    <w:p w:rsidR="004300AA" w:rsidRPr="00B00A5A" w:rsidRDefault="00A400B1" w:rsidP="00D45C6C">
      <w:pPr>
        <w:pStyle w:val="Nadpis1"/>
        <w:spacing w:before="0" w:after="120"/>
      </w:pPr>
      <w:bookmarkStart w:id="12" w:name="_Toc10545579"/>
      <w:r w:rsidRPr="00B00A5A">
        <w:t>Úvod</w:t>
      </w:r>
      <w:bookmarkEnd w:id="12"/>
    </w:p>
    <w:p w:rsidR="00A400B1" w:rsidRPr="00B00A5A" w:rsidRDefault="00A400B1" w:rsidP="00A400B1">
      <w:pPr>
        <w:spacing w:after="120"/>
        <w:jc w:val="both"/>
        <w:rPr>
          <w:sz w:val="24"/>
          <w:szCs w:val="24"/>
        </w:rPr>
      </w:pPr>
      <w:r w:rsidRPr="00B00A5A">
        <w:rPr>
          <w:sz w:val="24"/>
          <w:szCs w:val="24"/>
        </w:rPr>
        <w:tab/>
        <w:t xml:space="preserve">Tento analytický materiál vznikol ako jeden z plánovaných výstupov projektu </w:t>
      </w:r>
      <w:r w:rsidRPr="00B00A5A">
        <w:rPr>
          <w:b/>
          <w:sz w:val="24"/>
          <w:szCs w:val="24"/>
        </w:rPr>
        <w:t xml:space="preserve">„Lepšie verejné politiky pre marginalizované rómske komunity“ </w:t>
      </w:r>
      <w:r w:rsidRPr="00B00A5A">
        <w:rPr>
          <w:sz w:val="24"/>
          <w:szCs w:val="24"/>
        </w:rPr>
        <w:t>(NFP 314010L915) financovaného v rámci OP Efektívna verejná správa. Cieľom projektu je „</w:t>
      </w:r>
      <w:r w:rsidRPr="00B00A5A">
        <w:rPr>
          <w:i/>
          <w:sz w:val="24"/>
          <w:szCs w:val="24"/>
        </w:rPr>
        <w:t xml:space="preserve">zvýšenie kvality verejných politík sociálneho začleňovania marginalizovaných rómskych komunít </w:t>
      </w:r>
      <w:r w:rsidRPr="00B00A5A">
        <w:rPr>
          <w:sz w:val="24"/>
          <w:szCs w:val="24"/>
        </w:rPr>
        <w:t xml:space="preserve">(ďalej len „MRK“) </w:t>
      </w:r>
      <w:r w:rsidRPr="00B00A5A">
        <w:rPr>
          <w:i/>
          <w:sz w:val="24"/>
          <w:szCs w:val="24"/>
        </w:rPr>
        <w:t>prostredníctvom prenosu špecifického know-how organizácie Človek v ohrození, n. o., ako aj iných mimovládnych organizácií a aktérov pôsobiacich v danej téme v Prešovskom samosprávnom kraji,  k tvorcom verejných politík v danej oblasti</w:t>
      </w:r>
      <w:r w:rsidRPr="00B00A5A">
        <w:rPr>
          <w:sz w:val="24"/>
          <w:szCs w:val="24"/>
        </w:rPr>
        <w:t>“</w:t>
      </w:r>
      <w:r w:rsidR="00D45C6C" w:rsidRPr="00B00A5A">
        <w:rPr>
          <w:sz w:val="24"/>
          <w:szCs w:val="24"/>
        </w:rPr>
        <w:t xml:space="preserve"> (s. 2 Žiadosti o poskytnutie NFP)</w:t>
      </w:r>
      <w:r w:rsidRPr="00B00A5A">
        <w:rPr>
          <w:sz w:val="24"/>
          <w:szCs w:val="24"/>
        </w:rPr>
        <w:t xml:space="preserve">. </w:t>
      </w:r>
    </w:p>
    <w:p w:rsidR="0022289C" w:rsidRPr="00B00A5A" w:rsidRDefault="00A400B1" w:rsidP="00A400B1">
      <w:pPr>
        <w:spacing w:after="120"/>
        <w:jc w:val="both"/>
        <w:rPr>
          <w:sz w:val="24"/>
          <w:szCs w:val="24"/>
        </w:rPr>
      </w:pPr>
      <w:r w:rsidRPr="00B00A5A">
        <w:rPr>
          <w:sz w:val="24"/>
          <w:szCs w:val="24"/>
        </w:rPr>
        <w:t xml:space="preserve">Zo samotného faktu, </w:t>
      </w:r>
      <w:r w:rsidR="00D45C6C" w:rsidRPr="00B00A5A">
        <w:rPr>
          <w:sz w:val="24"/>
          <w:szCs w:val="24"/>
        </w:rPr>
        <w:t xml:space="preserve">že </w:t>
      </w:r>
      <w:r w:rsidRPr="00B00A5A">
        <w:rPr>
          <w:sz w:val="24"/>
          <w:szCs w:val="24"/>
        </w:rPr>
        <w:t xml:space="preserve">projekt </w:t>
      </w:r>
      <w:r w:rsidR="00D45C6C" w:rsidRPr="00B00A5A">
        <w:rPr>
          <w:sz w:val="24"/>
          <w:szCs w:val="24"/>
        </w:rPr>
        <w:t xml:space="preserve">je </w:t>
      </w:r>
      <w:r w:rsidRPr="00B00A5A">
        <w:rPr>
          <w:sz w:val="24"/>
          <w:szCs w:val="24"/>
        </w:rPr>
        <w:t xml:space="preserve">financovaný </w:t>
      </w:r>
      <w:r w:rsidR="00D45C6C" w:rsidRPr="00B00A5A">
        <w:rPr>
          <w:sz w:val="24"/>
          <w:szCs w:val="24"/>
        </w:rPr>
        <w:t xml:space="preserve">v rámci </w:t>
      </w:r>
      <w:r w:rsidRPr="00B00A5A">
        <w:rPr>
          <w:sz w:val="24"/>
          <w:szCs w:val="24"/>
        </w:rPr>
        <w:t xml:space="preserve">OP Efektívna verejná správa, </w:t>
      </w:r>
      <w:r w:rsidR="004451EF" w:rsidRPr="00B00A5A">
        <w:rPr>
          <w:sz w:val="24"/>
          <w:szCs w:val="24"/>
        </w:rPr>
        <w:t>možno vyvodiť</w:t>
      </w:r>
      <w:r w:rsidRPr="00B00A5A">
        <w:rPr>
          <w:sz w:val="24"/>
          <w:szCs w:val="24"/>
        </w:rPr>
        <w:t xml:space="preserve"> jeho špecifikum a neopakovateľnosť voči iným projektom </w:t>
      </w:r>
      <w:r w:rsidR="00CD658F" w:rsidRPr="00B00A5A">
        <w:rPr>
          <w:sz w:val="24"/>
          <w:szCs w:val="24"/>
        </w:rPr>
        <w:t xml:space="preserve">zameraným </w:t>
      </w:r>
      <w:r w:rsidR="00171D65" w:rsidRPr="00B00A5A">
        <w:rPr>
          <w:sz w:val="24"/>
          <w:szCs w:val="24"/>
        </w:rPr>
        <w:t>(</w:t>
      </w:r>
      <w:r w:rsidR="00CD658F" w:rsidRPr="00B00A5A">
        <w:rPr>
          <w:sz w:val="24"/>
          <w:szCs w:val="24"/>
        </w:rPr>
        <w:t>aj</w:t>
      </w:r>
      <w:r w:rsidR="00171D65" w:rsidRPr="00B00A5A">
        <w:rPr>
          <w:sz w:val="24"/>
          <w:szCs w:val="24"/>
        </w:rPr>
        <w:t>)</w:t>
      </w:r>
      <w:r w:rsidR="00CD658F" w:rsidRPr="00B00A5A">
        <w:rPr>
          <w:sz w:val="24"/>
          <w:szCs w:val="24"/>
        </w:rPr>
        <w:t xml:space="preserve"> na politiky sociálneho začleňovania MRK </w:t>
      </w:r>
      <w:r w:rsidR="004451EF" w:rsidRPr="00B00A5A">
        <w:rPr>
          <w:sz w:val="24"/>
          <w:szCs w:val="24"/>
        </w:rPr>
        <w:t xml:space="preserve">a </w:t>
      </w:r>
      <w:r w:rsidRPr="00B00A5A">
        <w:rPr>
          <w:sz w:val="24"/>
          <w:szCs w:val="24"/>
        </w:rPr>
        <w:t xml:space="preserve">financovaným </w:t>
      </w:r>
      <w:r w:rsidR="00CD658F" w:rsidRPr="00B00A5A">
        <w:rPr>
          <w:sz w:val="24"/>
          <w:szCs w:val="24"/>
        </w:rPr>
        <w:t>z</w:t>
      </w:r>
      <w:r w:rsidRPr="00B00A5A">
        <w:rPr>
          <w:sz w:val="24"/>
          <w:szCs w:val="24"/>
        </w:rPr>
        <w:t xml:space="preserve"> iných </w:t>
      </w:r>
      <w:r w:rsidR="00CD658F" w:rsidRPr="00B00A5A">
        <w:rPr>
          <w:sz w:val="24"/>
          <w:szCs w:val="24"/>
        </w:rPr>
        <w:t>operačných programov, osobitne z </w:t>
      </w:r>
      <w:r w:rsidR="00D45C6C" w:rsidRPr="00B00A5A">
        <w:rPr>
          <w:sz w:val="24"/>
          <w:szCs w:val="24"/>
        </w:rPr>
        <w:t>OP</w:t>
      </w:r>
      <w:r w:rsidR="00CD658F" w:rsidRPr="00B00A5A">
        <w:rPr>
          <w:sz w:val="24"/>
          <w:szCs w:val="24"/>
        </w:rPr>
        <w:t xml:space="preserve"> Ľudské zdroje</w:t>
      </w:r>
      <w:r w:rsidR="00CD658F" w:rsidRPr="00B00A5A">
        <w:rPr>
          <w:rStyle w:val="Odkaznapoznmkupodiarou"/>
          <w:sz w:val="24"/>
          <w:szCs w:val="24"/>
        </w:rPr>
        <w:footnoteReference w:id="1"/>
      </w:r>
      <w:r w:rsidR="00CD658F" w:rsidRPr="00B00A5A">
        <w:rPr>
          <w:sz w:val="24"/>
          <w:szCs w:val="24"/>
        </w:rPr>
        <w:t xml:space="preserve">. Týmto špecifikom je primárna orientácia na </w:t>
      </w:r>
      <w:r w:rsidR="00833031">
        <w:rPr>
          <w:sz w:val="24"/>
          <w:szCs w:val="24"/>
        </w:rPr>
        <w:t xml:space="preserve">aktívne </w:t>
      </w:r>
      <w:r w:rsidR="00CD658F" w:rsidRPr="00B00A5A">
        <w:rPr>
          <w:sz w:val="24"/>
          <w:szCs w:val="24"/>
        </w:rPr>
        <w:t xml:space="preserve">ovplyvňovanie tvorby a aktivít tvorcov verejných politík zameraných na podporu sociálneho začleňovania MRK, </w:t>
      </w:r>
      <w:r w:rsidR="00833031">
        <w:rPr>
          <w:sz w:val="24"/>
          <w:szCs w:val="24"/>
        </w:rPr>
        <w:t xml:space="preserve">nielen </w:t>
      </w:r>
      <w:r w:rsidR="007746F8">
        <w:rPr>
          <w:sz w:val="24"/>
          <w:szCs w:val="24"/>
        </w:rPr>
        <w:t xml:space="preserve">na </w:t>
      </w:r>
      <w:r w:rsidR="00833031">
        <w:rPr>
          <w:sz w:val="24"/>
          <w:szCs w:val="24"/>
        </w:rPr>
        <w:t xml:space="preserve">ich analyzovanie a popisovanie. </w:t>
      </w:r>
      <w:r w:rsidR="007746F8">
        <w:rPr>
          <w:sz w:val="24"/>
          <w:szCs w:val="24"/>
        </w:rPr>
        <w:t xml:space="preserve">Aktívne ovplyvňovanie sa realizuje integrovaným spôsobom, t. j. </w:t>
      </w:r>
      <w:r w:rsidR="00CD658F" w:rsidRPr="00B00A5A">
        <w:rPr>
          <w:sz w:val="24"/>
          <w:szCs w:val="24"/>
        </w:rPr>
        <w:t>monitorovan</w:t>
      </w:r>
      <w:r w:rsidR="007746F8">
        <w:rPr>
          <w:sz w:val="24"/>
          <w:szCs w:val="24"/>
        </w:rPr>
        <w:t>ím</w:t>
      </w:r>
      <w:r w:rsidR="00CD658F" w:rsidRPr="00B00A5A">
        <w:rPr>
          <w:sz w:val="24"/>
          <w:szCs w:val="24"/>
        </w:rPr>
        <w:t xml:space="preserve"> aktuálnej situácie v predmetných verejných politikách, hodnoten</w:t>
      </w:r>
      <w:r w:rsidR="007746F8">
        <w:rPr>
          <w:sz w:val="24"/>
          <w:szCs w:val="24"/>
        </w:rPr>
        <w:t>ím</w:t>
      </w:r>
      <w:r w:rsidR="00CD658F" w:rsidRPr="00B00A5A">
        <w:rPr>
          <w:sz w:val="24"/>
          <w:szCs w:val="24"/>
        </w:rPr>
        <w:t xml:space="preserve"> ich efektívnosti a</w:t>
      </w:r>
      <w:r w:rsidR="007746F8">
        <w:rPr>
          <w:sz w:val="24"/>
          <w:szCs w:val="24"/>
        </w:rPr>
        <w:t xml:space="preserve"> následnou </w:t>
      </w:r>
      <w:r w:rsidR="00CD658F" w:rsidRPr="00B00A5A">
        <w:rPr>
          <w:sz w:val="24"/>
          <w:szCs w:val="24"/>
        </w:rPr>
        <w:t>formuláci</w:t>
      </w:r>
      <w:r w:rsidR="007746F8">
        <w:rPr>
          <w:sz w:val="24"/>
          <w:szCs w:val="24"/>
        </w:rPr>
        <w:t>ou</w:t>
      </w:r>
      <w:r w:rsidR="00CD658F" w:rsidRPr="00B00A5A">
        <w:rPr>
          <w:sz w:val="24"/>
          <w:szCs w:val="24"/>
        </w:rPr>
        <w:t xml:space="preserve"> návrhov opatrení na ich zlepšenie.</w:t>
      </w:r>
      <w:r w:rsidR="00D45C6C" w:rsidRPr="00B00A5A">
        <w:rPr>
          <w:sz w:val="24"/>
          <w:szCs w:val="24"/>
        </w:rPr>
        <w:t xml:space="preserve"> </w:t>
      </w:r>
    </w:p>
    <w:p w:rsidR="00FE5688" w:rsidRPr="00B00A5A" w:rsidRDefault="00611C39" w:rsidP="00A400B1">
      <w:pPr>
        <w:spacing w:after="120"/>
        <w:jc w:val="both"/>
        <w:rPr>
          <w:sz w:val="24"/>
          <w:szCs w:val="24"/>
        </w:rPr>
      </w:pPr>
      <w:r>
        <w:rPr>
          <w:sz w:val="24"/>
          <w:szCs w:val="24"/>
        </w:rPr>
        <w:t>Z</w:t>
      </w:r>
      <w:r w:rsidR="00D45C6C" w:rsidRPr="00B00A5A">
        <w:rPr>
          <w:sz w:val="24"/>
          <w:szCs w:val="24"/>
        </w:rPr>
        <w:t xml:space="preserve">ameraniu </w:t>
      </w:r>
      <w:r w:rsidR="004451EF" w:rsidRPr="00B00A5A">
        <w:rPr>
          <w:sz w:val="24"/>
          <w:szCs w:val="24"/>
        </w:rPr>
        <w:t xml:space="preserve">projektu </w:t>
      </w:r>
      <w:r w:rsidR="00D45C6C" w:rsidRPr="00B00A5A">
        <w:rPr>
          <w:sz w:val="24"/>
          <w:szCs w:val="24"/>
        </w:rPr>
        <w:t>bude podriadený aj cieľ, obsah a metóda tohto analytického materiálu</w:t>
      </w:r>
      <w:r w:rsidR="00862A65" w:rsidRPr="00B00A5A">
        <w:rPr>
          <w:sz w:val="24"/>
          <w:szCs w:val="24"/>
        </w:rPr>
        <w:t xml:space="preserve"> zameraného na </w:t>
      </w:r>
      <w:r w:rsidR="00862A65" w:rsidRPr="00B00A5A">
        <w:rPr>
          <w:b/>
          <w:sz w:val="24"/>
          <w:szCs w:val="24"/>
        </w:rPr>
        <w:t xml:space="preserve">analýzu legislatívneho prostredia </w:t>
      </w:r>
      <w:r w:rsidR="004451EF" w:rsidRPr="00B00A5A">
        <w:rPr>
          <w:b/>
          <w:sz w:val="24"/>
          <w:szCs w:val="24"/>
        </w:rPr>
        <w:t xml:space="preserve">sociálnych služieb </w:t>
      </w:r>
      <w:r w:rsidR="00212A6A">
        <w:rPr>
          <w:sz w:val="24"/>
          <w:szCs w:val="24"/>
        </w:rPr>
        <w:t xml:space="preserve">(ďalej len „SS“) </w:t>
      </w:r>
      <w:r w:rsidR="004451EF" w:rsidRPr="00B00A5A">
        <w:rPr>
          <w:b/>
          <w:sz w:val="24"/>
          <w:szCs w:val="24"/>
        </w:rPr>
        <w:t>podporujúcich MRK</w:t>
      </w:r>
      <w:r w:rsidR="004451EF" w:rsidRPr="00B00A5A">
        <w:rPr>
          <w:sz w:val="24"/>
          <w:szCs w:val="24"/>
        </w:rPr>
        <w:t xml:space="preserve">, </w:t>
      </w:r>
      <w:r w:rsidR="00AB2E43">
        <w:rPr>
          <w:sz w:val="24"/>
          <w:szCs w:val="24"/>
        </w:rPr>
        <w:t xml:space="preserve">ktoré sa považujú za jeden z priamych nástrojov podpory sociálneho začleňovania jednotlivcov, rodín alebo komunít do spoločnosti (§2 zákona </w:t>
      </w:r>
      <w:r>
        <w:rPr>
          <w:sz w:val="24"/>
          <w:szCs w:val="24"/>
        </w:rPr>
        <w:t xml:space="preserve">č. 448/2008 Z. z. </w:t>
      </w:r>
      <w:r w:rsidR="00AB2E43">
        <w:rPr>
          <w:sz w:val="24"/>
          <w:szCs w:val="24"/>
        </w:rPr>
        <w:t>o sociálnych službách v znení neskorších predpisov</w:t>
      </w:r>
      <w:r>
        <w:rPr>
          <w:sz w:val="24"/>
          <w:szCs w:val="24"/>
        </w:rPr>
        <w:t>, ďalej len „ZSS“</w:t>
      </w:r>
      <w:r w:rsidR="00AB2E43">
        <w:rPr>
          <w:sz w:val="24"/>
          <w:szCs w:val="24"/>
        </w:rPr>
        <w:t>)</w:t>
      </w:r>
      <w:r w:rsidR="00D45C6C" w:rsidRPr="00B00A5A">
        <w:rPr>
          <w:sz w:val="24"/>
          <w:szCs w:val="24"/>
        </w:rPr>
        <w:t>.</w:t>
      </w:r>
      <w:r w:rsidR="004451EF" w:rsidRPr="00B00A5A">
        <w:rPr>
          <w:sz w:val="24"/>
          <w:szCs w:val="24"/>
        </w:rPr>
        <w:t xml:space="preserve"> Realizátor projektu ako </w:t>
      </w:r>
      <w:r w:rsidR="00AB2E43">
        <w:rPr>
          <w:sz w:val="24"/>
          <w:szCs w:val="24"/>
        </w:rPr>
        <w:t xml:space="preserve">jeden z </w:t>
      </w:r>
      <w:r w:rsidR="004451EF" w:rsidRPr="00B00A5A">
        <w:rPr>
          <w:sz w:val="24"/>
          <w:szCs w:val="24"/>
        </w:rPr>
        <w:t>najväčší</w:t>
      </w:r>
      <w:r w:rsidR="00AB2E43">
        <w:rPr>
          <w:sz w:val="24"/>
          <w:szCs w:val="24"/>
        </w:rPr>
        <w:t>ch</w:t>
      </w:r>
      <w:r w:rsidR="004451EF" w:rsidRPr="00B00A5A">
        <w:rPr>
          <w:sz w:val="24"/>
          <w:szCs w:val="24"/>
        </w:rPr>
        <w:t xml:space="preserve"> poskytovateľ</w:t>
      </w:r>
      <w:r w:rsidR="00AB2E43">
        <w:rPr>
          <w:sz w:val="24"/>
          <w:szCs w:val="24"/>
        </w:rPr>
        <w:t>ov</w:t>
      </w:r>
      <w:r w:rsidR="004451EF" w:rsidRPr="00B00A5A">
        <w:rPr>
          <w:sz w:val="24"/>
          <w:szCs w:val="24"/>
        </w:rPr>
        <w:t xml:space="preserve"> </w:t>
      </w:r>
      <w:r w:rsidR="00212A6A">
        <w:rPr>
          <w:sz w:val="24"/>
          <w:szCs w:val="24"/>
        </w:rPr>
        <w:t>SS</w:t>
      </w:r>
      <w:r w:rsidR="00AB2E43">
        <w:rPr>
          <w:sz w:val="24"/>
          <w:szCs w:val="24"/>
        </w:rPr>
        <w:t xml:space="preserve"> orientovaných na MRK a komunitný rozvoj </w:t>
      </w:r>
      <w:r w:rsidR="004451EF" w:rsidRPr="00B00A5A">
        <w:rPr>
          <w:sz w:val="24"/>
          <w:szCs w:val="24"/>
        </w:rPr>
        <w:t xml:space="preserve">na Slovensku má ambíciu </w:t>
      </w:r>
      <w:r w:rsidR="00171D65" w:rsidRPr="00B00A5A">
        <w:rPr>
          <w:sz w:val="24"/>
          <w:szCs w:val="24"/>
        </w:rPr>
        <w:t xml:space="preserve">„... </w:t>
      </w:r>
      <w:r w:rsidR="004451EF" w:rsidRPr="00B00A5A">
        <w:rPr>
          <w:i/>
          <w:sz w:val="24"/>
          <w:szCs w:val="24"/>
        </w:rPr>
        <w:t>podieľať sa na zlepšovaní podoby a fungovania KC</w:t>
      </w:r>
      <w:r w:rsidR="0022289C" w:rsidRPr="00B00A5A">
        <w:rPr>
          <w:i/>
          <w:sz w:val="24"/>
          <w:szCs w:val="24"/>
        </w:rPr>
        <w:t>, rovnako</w:t>
      </w:r>
      <w:r w:rsidR="004451EF" w:rsidRPr="00B00A5A">
        <w:rPr>
          <w:i/>
          <w:sz w:val="24"/>
          <w:szCs w:val="24"/>
        </w:rPr>
        <w:t> ambíciu prispieť k ďalšiemu rozvoju komunitnej sociálnej práce na Slovensku</w:t>
      </w:r>
      <w:r w:rsidR="00171D65" w:rsidRPr="00B00A5A">
        <w:rPr>
          <w:sz w:val="24"/>
          <w:szCs w:val="24"/>
        </w:rPr>
        <w:t>“</w:t>
      </w:r>
      <w:r w:rsidR="0022289C" w:rsidRPr="00B00A5A">
        <w:rPr>
          <w:sz w:val="24"/>
          <w:szCs w:val="24"/>
        </w:rPr>
        <w:t xml:space="preserve"> (s. 4 Žiadosti</w:t>
      </w:r>
      <w:r w:rsidR="00EB27BC" w:rsidRPr="00B00A5A">
        <w:rPr>
          <w:sz w:val="24"/>
          <w:szCs w:val="24"/>
        </w:rPr>
        <w:t xml:space="preserve"> o poskytnutie NFP</w:t>
      </w:r>
      <w:r w:rsidR="0022289C" w:rsidRPr="00B00A5A">
        <w:rPr>
          <w:sz w:val="24"/>
          <w:szCs w:val="24"/>
        </w:rPr>
        <w:t>)</w:t>
      </w:r>
      <w:r w:rsidR="004451EF" w:rsidRPr="00B00A5A">
        <w:rPr>
          <w:sz w:val="24"/>
          <w:szCs w:val="24"/>
        </w:rPr>
        <w:t xml:space="preserve">, ktorá je odborným jadrom tohto druhu </w:t>
      </w:r>
      <w:r w:rsidR="00212A6A">
        <w:rPr>
          <w:sz w:val="24"/>
          <w:szCs w:val="24"/>
        </w:rPr>
        <w:t>SS</w:t>
      </w:r>
      <w:r w:rsidR="00FE5688" w:rsidRPr="00B00A5A">
        <w:rPr>
          <w:sz w:val="24"/>
          <w:szCs w:val="24"/>
        </w:rPr>
        <w:t xml:space="preserve">, zároveň </w:t>
      </w:r>
      <w:r w:rsidR="004451EF" w:rsidRPr="00B00A5A">
        <w:rPr>
          <w:sz w:val="24"/>
          <w:szCs w:val="24"/>
        </w:rPr>
        <w:t xml:space="preserve">jedinečnou a nenahraditeľnou formou podpory a pomoci MRK. </w:t>
      </w:r>
    </w:p>
    <w:p w:rsidR="00DF291B" w:rsidRPr="00B00A5A" w:rsidRDefault="00D45C6C" w:rsidP="00DF291B">
      <w:pPr>
        <w:pStyle w:val="Nadpis1"/>
        <w:spacing w:after="120"/>
      </w:pPr>
      <w:bookmarkStart w:id="13" w:name="_Toc10545580"/>
      <w:r w:rsidRPr="00B00A5A">
        <w:t xml:space="preserve">1 </w:t>
      </w:r>
      <w:r w:rsidR="00966D6E">
        <w:t>C</w:t>
      </w:r>
      <w:r w:rsidRPr="00B00A5A">
        <w:t xml:space="preserve">ieľ </w:t>
      </w:r>
      <w:r w:rsidR="00F86FCD" w:rsidRPr="00B00A5A">
        <w:t xml:space="preserve">analýzy </w:t>
      </w:r>
      <w:r w:rsidR="00966D6E">
        <w:t>v kontexte projektovej logistiky</w:t>
      </w:r>
      <w:bookmarkEnd w:id="13"/>
    </w:p>
    <w:p w:rsidR="007431F1" w:rsidRPr="00B00A5A" w:rsidRDefault="00DF291B" w:rsidP="007431F1">
      <w:pPr>
        <w:spacing w:after="120"/>
        <w:jc w:val="both"/>
        <w:rPr>
          <w:sz w:val="24"/>
          <w:szCs w:val="24"/>
        </w:rPr>
      </w:pPr>
      <w:r w:rsidRPr="00B00A5A">
        <w:rPr>
          <w:sz w:val="24"/>
          <w:szCs w:val="24"/>
        </w:rPr>
        <w:tab/>
      </w:r>
      <w:r w:rsidR="00862A65" w:rsidRPr="00B00A5A">
        <w:rPr>
          <w:sz w:val="24"/>
          <w:szCs w:val="24"/>
        </w:rPr>
        <w:t>Pre vymedzenie cieľa</w:t>
      </w:r>
      <w:r w:rsidR="007431F1" w:rsidRPr="00B00A5A">
        <w:rPr>
          <w:sz w:val="24"/>
          <w:szCs w:val="24"/>
        </w:rPr>
        <w:t>, obsahu a metódy</w:t>
      </w:r>
      <w:r w:rsidR="00862A65" w:rsidRPr="00B00A5A">
        <w:rPr>
          <w:sz w:val="24"/>
          <w:szCs w:val="24"/>
        </w:rPr>
        <w:t xml:space="preserve"> </w:t>
      </w:r>
      <w:r w:rsidR="00EB27BC" w:rsidRPr="00B00A5A">
        <w:rPr>
          <w:sz w:val="24"/>
          <w:szCs w:val="24"/>
        </w:rPr>
        <w:t xml:space="preserve">použitej pre spracovanie </w:t>
      </w:r>
      <w:r w:rsidR="00862A65" w:rsidRPr="00B00A5A">
        <w:rPr>
          <w:sz w:val="24"/>
          <w:szCs w:val="24"/>
        </w:rPr>
        <w:t xml:space="preserve">analytického dokumentu je dôležité </w:t>
      </w:r>
      <w:r w:rsidR="002901B9" w:rsidRPr="00B00A5A">
        <w:rPr>
          <w:sz w:val="24"/>
          <w:szCs w:val="24"/>
        </w:rPr>
        <w:t>zrekapitulovať</w:t>
      </w:r>
      <w:r w:rsidR="00862A65" w:rsidRPr="00B00A5A">
        <w:rPr>
          <w:sz w:val="24"/>
          <w:szCs w:val="24"/>
        </w:rPr>
        <w:t xml:space="preserve"> jeho </w:t>
      </w:r>
      <w:r w:rsidR="00EB27BC" w:rsidRPr="00B00A5A">
        <w:rPr>
          <w:sz w:val="24"/>
          <w:szCs w:val="24"/>
        </w:rPr>
        <w:t xml:space="preserve">širší </w:t>
      </w:r>
      <w:r w:rsidR="00862A65" w:rsidRPr="00B00A5A">
        <w:rPr>
          <w:sz w:val="24"/>
          <w:szCs w:val="24"/>
        </w:rPr>
        <w:t xml:space="preserve">projektový kontext, ktorý pomáha pochopiť dôvody k potrebe analyzovania legislatívneho prostredia </w:t>
      </w:r>
      <w:r w:rsidR="00212A6A">
        <w:rPr>
          <w:sz w:val="24"/>
          <w:szCs w:val="24"/>
        </w:rPr>
        <w:t>SS</w:t>
      </w:r>
      <w:r w:rsidR="007E6146">
        <w:rPr>
          <w:sz w:val="24"/>
          <w:szCs w:val="24"/>
        </w:rPr>
        <w:t xml:space="preserve"> ako súčasti integrovanej verejnej politiky zameranej na podporu sociálneho začleňovania MRK </w:t>
      </w:r>
      <w:r w:rsidR="00842D30">
        <w:rPr>
          <w:sz w:val="24"/>
          <w:szCs w:val="24"/>
        </w:rPr>
        <w:t>v</w:t>
      </w:r>
      <w:r w:rsidR="00EB27BC" w:rsidRPr="00B00A5A">
        <w:rPr>
          <w:sz w:val="24"/>
          <w:szCs w:val="24"/>
        </w:rPr>
        <w:t> národných podmienkach</w:t>
      </w:r>
      <w:r w:rsidR="00862A65" w:rsidRPr="00B00A5A">
        <w:rPr>
          <w:sz w:val="24"/>
          <w:szCs w:val="24"/>
        </w:rPr>
        <w:t xml:space="preserve">. </w:t>
      </w:r>
    </w:p>
    <w:p w:rsidR="00212A6A" w:rsidRDefault="007431F1" w:rsidP="007431F1">
      <w:pPr>
        <w:spacing w:after="120"/>
        <w:jc w:val="both"/>
        <w:rPr>
          <w:sz w:val="24"/>
          <w:szCs w:val="24"/>
        </w:rPr>
      </w:pPr>
      <w:r w:rsidRPr="00B00A5A">
        <w:rPr>
          <w:sz w:val="24"/>
          <w:szCs w:val="24"/>
        </w:rPr>
        <w:t xml:space="preserve">Potrebu vykonania analytických prác tohto druhu opiera </w:t>
      </w:r>
      <w:r w:rsidR="009D6952" w:rsidRPr="00B00A5A">
        <w:rPr>
          <w:sz w:val="24"/>
          <w:szCs w:val="24"/>
        </w:rPr>
        <w:t xml:space="preserve">organizácia Človek v ohrození, n. o. ako realizátor projektu </w:t>
      </w:r>
      <w:r w:rsidRPr="00B00A5A">
        <w:rPr>
          <w:sz w:val="24"/>
          <w:szCs w:val="24"/>
        </w:rPr>
        <w:t xml:space="preserve">o niektoré protirečivé aspekty doterajšieho vývoja inštitucionálneho etablovania a podpory činnosti </w:t>
      </w:r>
      <w:r w:rsidR="00842D30">
        <w:rPr>
          <w:sz w:val="24"/>
          <w:szCs w:val="24"/>
        </w:rPr>
        <w:t xml:space="preserve">komunitne organizovaných </w:t>
      </w:r>
      <w:r w:rsidR="00212A6A">
        <w:rPr>
          <w:sz w:val="24"/>
          <w:szCs w:val="24"/>
        </w:rPr>
        <w:t>SS</w:t>
      </w:r>
      <w:r w:rsidR="00842D30">
        <w:rPr>
          <w:sz w:val="24"/>
          <w:szCs w:val="24"/>
        </w:rPr>
        <w:t xml:space="preserve"> (osobitne </w:t>
      </w:r>
      <w:r w:rsidR="00966D6E">
        <w:rPr>
          <w:sz w:val="24"/>
          <w:szCs w:val="24"/>
        </w:rPr>
        <w:t>komunitných centier, ďalej len „</w:t>
      </w:r>
      <w:r w:rsidRPr="00B00A5A">
        <w:rPr>
          <w:sz w:val="24"/>
          <w:szCs w:val="24"/>
        </w:rPr>
        <w:t>KC</w:t>
      </w:r>
      <w:r w:rsidR="00966D6E">
        <w:rPr>
          <w:sz w:val="24"/>
          <w:szCs w:val="24"/>
        </w:rPr>
        <w:t>“</w:t>
      </w:r>
      <w:r w:rsidR="00842D30">
        <w:rPr>
          <w:sz w:val="24"/>
          <w:szCs w:val="24"/>
        </w:rPr>
        <w:t>)</w:t>
      </w:r>
      <w:r w:rsidRPr="00B00A5A">
        <w:rPr>
          <w:sz w:val="24"/>
          <w:szCs w:val="24"/>
        </w:rPr>
        <w:t xml:space="preserve"> v</w:t>
      </w:r>
      <w:r w:rsidR="00EB27BC" w:rsidRPr="00B00A5A">
        <w:rPr>
          <w:sz w:val="24"/>
          <w:szCs w:val="24"/>
        </w:rPr>
        <w:t> p</w:t>
      </w:r>
      <w:r w:rsidRPr="00B00A5A">
        <w:rPr>
          <w:sz w:val="24"/>
          <w:szCs w:val="24"/>
        </w:rPr>
        <w:t>odmienkach</w:t>
      </w:r>
      <w:r w:rsidR="00EB27BC" w:rsidRPr="00B00A5A">
        <w:rPr>
          <w:sz w:val="24"/>
          <w:szCs w:val="24"/>
        </w:rPr>
        <w:t xml:space="preserve"> SR</w:t>
      </w:r>
      <w:r w:rsidRPr="00B00A5A">
        <w:rPr>
          <w:sz w:val="24"/>
          <w:szCs w:val="24"/>
        </w:rPr>
        <w:t xml:space="preserve">. Na jednej strane poukazuje na dosiahnutý pokrok, konkrétne na systemizáciu KC ako druhu </w:t>
      </w:r>
      <w:r w:rsidR="00212A6A">
        <w:rPr>
          <w:sz w:val="24"/>
          <w:szCs w:val="24"/>
        </w:rPr>
        <w:t>SS</w:t>
      </w:r>
      <w:r w:rsidRPr="00B00A5A">
        <w:rPr>
          <w:sz w:val="24"/>
          <w:szCs w:val="24"/>
        </w:rPr>
        <w:t xml:space="preserve"> v národnej legislatíve, či na </w:t>
      </w:r>
      <w:r w:rsidR="00212A6A">
        <w:rPr>
          <w:sz w:val="24"/>
          <w:szCs w:val="24"/>
        </w:rPr>
        <w:t>jeho</w:t>
      </w:r>
      <w:r w:rsidRPr="00B00A5A">
        <w:rPr>
          <w:sz w:val="24"/>
          <w:szCs w:val="24"/>
        </w:rPr>
        <w:t xml:space="preserve"> intenzívnu projektovú podporu pod inštitucionálnou gesciou Implementačnej agentúry M</w:t>
      </w:r>
      <w:r w:rsidR="00212A6A">
        <w:rPr>
          <w:sz w:val="24"/>
          <w:szCs w:val="24"/>
        </w:rPr>
        <w:t>inisterstva práce, sociálnych vecí a rodiny (ďalej len „IA M</w:t>
      </w:r>
      <w:r w:rsidRPr="00B00A5A">
        <w:rPr>
          <w:sz w:val="24"/>
          <w:szCs w:val="24"/>
        </w:rPr>
        <w:t>PSVR SR</w:t>
      </w:r>
      <w:r w:rsidR="00212A6A">
        <w:rPr>
          <w:sz w:val="24"/>
          <w:szCs w:val="24"/>
        </w:rPr>
        <w:t>“)</w:t>
      </w:r>
      <w:r w:rsidRPr="00B00A5A">
        <w:rPr>
          <w:sz w:val="24"/>
          <w:szCs w:val="24"/>
        </w:rPr>
        <w:t xml:space="preserve"> a Úradu splnomocnenca vlády </w:t>
      </w:r>
      <w:r w:rsidR="00966D6E">
        <w:rPr>
          <w:sz w:val="24"/>
          <w:szCs w:val="24"/>
        </w:rPr>
        <w:t xml:space="preserve">SR </w:t>
      </w:r>
      <w:r w:rsidRPr="00B00A5A">
        <w:rPr>
          <w:sz w:val="24"/>
          <w:szCs w:val="24"/>
        </w:rPr>
        <w:t>pre rómske komunity</w:t>
      </w:r>
      <w:r w:rsidR="00212A6A">
        <w:rPr>
          <w:sz w:val="24"/>
          <w:szCs w:val="24"/>
        </w:rPr>
        <w:t xml:space="preserve"> (ďalej len „ÚSVSRRK“)</w:t>
      </w:r>
      <w:r w:rsidRPr="00B00A5A">
        <w:rPr>
          <w:sz w:val="24"/>
          <w:szCs w:val="24"/>
        </w:rPr>
        <w:t xml:space="preserve">. </w:t>
      </w:r>
      <w:r w:rsidR="00212A6A">
        <w:rPr>
          <w:sz w:val="24"/>
          <w:szCs w:val="24"/>
        </w:rPr>
        <w:t>Predpokladá sa, že v</w:t>
      </w:r>
      <w:r w:rsidRPr="00B00A5A">
        <w:rPr>
          <w:sz w:val="24"/>
          <w:szCs w:val="24"/>
        </w:rPr>
        <w:t xml:space="preserve">ďaka nej </w:t>
      </w:r>
      <w:r w:rsidR="00EB27BC" w:rsidRPr="00B00A5A">
        <w:rPr>
          <w:sz w:val="24"/>
          <w:szCs w:val="24"/>
        </w:rPr>
        <w:t>sa</w:t>
      </w:r>
      <w:r w:rsidRPr="00B00A5A">
        <w:rPr>
          <w:sz w:val="24"/>
          <w:szCs w:val="24"/>
        </w:rPr>
        <w:t xml:space="preserve"> do roku 2019 zabezpeč</w:t>
      </w:r>
      <w:r w:rsidR="00EB27BC" w:rsidRPr="00B00A5A">
        <w:rPr>
          <w:sz w:val="24"/>
          <w:szCs w:val="24"/>
        </w:rPr>
        <w:t>í</w:t>
      </w:r>
      <w:r w:rsidRPr="00B00A5A">
        <w:rPr>
          <w:sz w:val="24"/>
          <w:szCs w:val="24"/>
        </w:rPr>
        <w:t xml:space="preserve"> projektová podpora fungovania približne 350 KC na celom území SR. </w:t>
      </w:r>
    </w:p>
    <w:p w:rsidR="007431F1" w:rsidRPr="00B00A5A" w:rsidRDefault="00212A6A" w:rsidP="007431F1">
      <w:pPr>
        <w:spacing w:after="120"/>
        <w:jc w:val="both"/>
        <w:rPr>
          <w:sz w:val="24"/>
          <w:szCs w:val="24"/>
        </w:rPr>
      </w:pPr>
      <w:r>
        <w:rPr>
          <w:sz w:val="24"/>
          <w:szCs w:val="24"/>
        </w:rPr>
        <w:t>P</w:t>
      </w:r>
      <w:r w:rsidRPr="00B00A5A">
        <w:rPr>
          <w:sz w:val="24"/>
          <w:szCs w:val="24"/>
        </w:rPr>
        <w:t>odľa realizátora</w:t>
      </w:r>
      <w:r>
        <w:rPr>
          <w:sz w:val="24"/>
          <w:szCs w:val="24"/>
        </w:rPr>
        <w:t xml:space="preserve"> projektu však d</w:t>
      </w:r>
      <w:r w:rsidR="007431F1" w:rsidRPr="00B00A5A">
        <w:rPr>
          <w:sz w:val="24"/>
          <w:szCs w:val="24"/>
        </w:rPr>
        <w:t>oterajš</w:t>
      </w:r>
      <w:r w:rsidR="007E6146">
        <w:rPr>
          <w:sz w:val="24"/>
          <w:szCs w:val="24"/>
        </w:rPr>
        <w:t xml:space="preserve">í </w:t>
      </w:r>
      <w:r w:rsidR="007431F1" w:rsidRPr="00B00A5A">
        <w:rPr>
          <w:sz w:val="24"/>
          <w:szCs w:val="24"/>
        </w:rPr>
        <w:t>vývoj</w:t>
      </w:r>
      <w:r w:rsidR="007E6146">
        <w:rPr>
          <w:sz w:val="24"/>
          <w:szCs w:val="24"/>
        </w:rPr>
        <w:t xml:space="preserve"> vykazuje</w:t>
      </w:r>
      <w:r>
        <w:rPr>
          <w:sz w:val="24"/>
          <w:szCs w:val="24"/>
        </w:rPr>
        <w:t xml:space="preserve"> určité</w:t>
      </w:r>
      <w:r w:rsidR="007E6146">
        <w:rPr>
          <w:sz w:val="24"/>
          <w:szCs w:val="24"/>
        </w:rPr>
        <w:t xml:space="preserve"> problematické stránky, napr. </w:t>
      </w:r>
      <w:r w:rsidR="007431F1" w:rsidRPr="00B00A5A">
        <w:rPr>
          <w:sz w:val="24"/>
          <w:szCs w:val="24"/>
        </w:rPr>
        <w:t>absenci</w:t>
      </w:r>
      <w:r w:rsidR="007E6146">
        <w:rPr>
          <w:sz w:val="24"/>
          <w:szCs w:val="24"/>
        </w:rPr>
        <w:t>u</w:t>
      </w:r>
      <w:r w:rsidR="007431F1" w:rsidRPr="00B00A5A">
        <w:rPr>
          <w:sz w:val="24"/>
          <w:szCs w:val="24"/>
        </w:rPr>
        <w:t xml:space="preserve"> optimálneho dialógu medzi aktérmi </w:t>
      </w:r>
      <w:r w:rsidR="00EB27BC" w:rsidRPr="00B00A5A">
        <w:rPr>
          <w:sz w:val="24"/>
          <w:szCs w:val="24"/>
        </w:rPr>
        <w:t xml:space="preserve">v rámci </w:t>
      </w:r>
      <w:r w:rsidR="007431F1" w:rsidRPr="00B00A5A">
        <w:rPr>
          <w:sz w:val="24"/>
          <w:szCs w:val="24"/>
        </w:rPr>
        <w:t>jednotlivých projektových iniciatív</w:t>
      </w:r>
      <w:r w:rsidR="00EB27BC" w:rsidRPr="00B00A5A">
        <w:rPr>
          <w:sz w:val="24"/>
          <w:szCs w:val="24"/>
        </w:rPr>
        <w:t xml:space="preserve"> a medzi nimi</w:t>
      </w:r>
      <w:r w:rsidR="007431F1" w:rsidRPr="00B00A5A">
        <w:rPr>
          <w:sz w:val="24"/>
          <w:szCs w:val="24"/>
        </w:rPr>
        <w:t>, často spôsoben</w:t>
      </w:r>
      <w:r w:rsidR="007E6146">
        <w:rPr>
          <w:sz w:val="24"/>
          <w:szCs w:val="24"/>
        </w:rPr>
        <w:t>ú</w:t>
      </w:r>
      <w:r w:rsidR="007431F1" w:rsidRPr="00B00A5A">
        <w:rPr>
          <w:sz w:val="24"/>
          <w:szCs w:val="24"/>
        </w:rPr>
        <w:t xml:space="preserve"> aj nedostatočnými odbornými kapacitami samotných poskytovateľov k partnerskému odbornému dialógu</w:t>
      </w:r>
      <w:r w:rsidR="00EB27BC" w:rsidRPr="00B00A5A">
        <w:rPr>
          <w:sz w:val="24"/>
          <w:szCs w:val="24"/>
        </w:rPr>
        <w:t xml:space="preserve"> pri tvorbe verejných politík na rozličných úrovniach</w:t>
      </w:r>
      <w:r w:rsidR="007431F1" w:rsidRPr="00B00A5A">
        <w:rPr>
          <w:sz w:val="24"/>
          <w:szCs w:val="24"/>
        </w:rPr>
        <w:t xml:space="preserve">. Primeraná metodická podpora a vzdelávanie poskytovateľov </w:t>
      </w:r>
      <w:r>
        <w:rPr>
          <w:sz w:val="24"/>
          <w:szCs w:val="24"/>
        </w:rPr>
        <w:t>SS</w:t>
      </w:r>
      <w:r w:rsidR="00842D30">
        <w:rPr>
          <w:sz w:val="24"/>
          <w:szCs w:val="24"/>
        </w:rPr>
        <w:t xml:space="preserve"> (osobitne </w:t>
      </w:r>
      <w:r w:rsidR="007431F1" w:rsidRPr="00B00A5A">
        <w:rPr>
          <w:sz w:val="24"/>
          <w:szCs w:val="24"/>
        </w:rPr>
        <w:t>KC</w:t>
      </w:r>
      <w:r w:rsidR="00842D30">
        <w:rPr>
          <w:sz w:val="24"/>
          <w:szCs w:val="24"/>
        </w:rPr>
        <w:t>)</w:t>
      </w:r>
      <w:r w:rsidR="007431F1" w:rsidRPr="00B00A5A">
        <w:rPr>
          <w:sz w:val="24"/>
          <w:szCs w:val="24"/>
        </w:rPr>
        <w:t>, ktor</w:t>
      </w:r>
      <w:r>
        <w:rPr>
          <w:sz w:val="24"/>
          <w:szCs w:val="24"/>
        </w:rPr>
        <w:t>é</w:t>
      </w:r>
      <w:r w:rsidR="007431F1" w:rsidRPr="00B00A5A">
        <w:rPr>
          <w:sz w:val="24"/>
          <w:szCs w:val="24"/>
        </w:rPr>
        <w:t xml:space="preserve"> by mohl</w:t>
      </w:r>
      <w:r>
        <w:rPr>
          <w:sz w:val="24"/>
          <w:szCs w:val="24"/>
        </w:rPr>
        <w:t>i</w:t>
      </w:r>
      <w:r w:rsidR="007431F1" w:rsidRPr="00B00A5A">
        <w:rPr>
          <w:sz w:val="24"/>
          <w:szCs w:val="24"/>
        </w:rPr>
        <w:t xml:space="preserve"> prispieť k eliminácii tohto druhu bariéry, </w:t>
      </w:r>
      <w:r>
        <w:rPr>
          <w:sz w:val="24"/>
          <w:szCs w:val="24"/>
        </w:rPr>
        <w:t xml:space="preserve">však </w:t>
      </w:r>
      <w:r w:rsidR="007431F1" w:rsidRPr="00B00A5A">
        <w:rPr>
          <w:sz w:val="24"/>
          <w:szCs w:val="24"/>
        </w:rPr>
        <w:t>nebol</w:t>
      </w:r>
      <w:r>
        <w:rPr>
          <w:sz w:val="24"/>
          <w:szCs w:val="24"/>
        </w:rPr>
        <w:t>i</w:t>
      </w:r>
      <w:r w:rsidR="007431F1" w:rsidRPr="00B00A5A">
        <w:rPr>
          <w:sz w:val="24"/>
          <w:szCs w:val="24"/>
        </w:rPr>
        <w:t xml:space="preserve"> doposiaľ cez realizované projektové iniciatívy systematicky </w:t>
      </w:r>
      <w:r w:rsidR="00966D6E">
        <w:rPr>
          <w:sz w:val="24"/>
          <w:szCs w:val="24"/>
        </w:rPr>
        <w:t>realizovan</w:t>
      </w:r>
      <w:r>
        <w:rPr>
          <w:sz w:val="24"/>
          <w:szCs w:val="24"/>
        </w:rPr>
        <w:t>é</w:t>
      </w:r>
      <w:r w:rsidR="007431F1" w:rsidRPr="00B00A5A">
        <w:rPr>
          <w:sz w:val="24"/>
          <w:szCs w:val="24"/>
        </w:rPr>
        <w:t xml:space="preserve">. </w:t>
      </w:r>
      <w:r w:rsidR="007E6146">
        <w:rPr>
          <w:sz w:val="24"/>
          <w:szCs w:val="24"/>
        </w:rPr>
        <w:t>Na tento problém poukázala aj evaluačná správa končiaceho národného projektu „Podpora vybraných sociálnych služieb krízovej intervencie na komunitnej úrovni“</w:t>
      </w:r>
      <w:r>
        <w:rPr>
          <w:sz w:val="24"/>
          <w:szCs w:val="24"/>
        </w:rPr>
        <w:t xml:space="preserve"> (ďalej len „NP PVSSKIKÚ“)</w:t>
      </w:r>
      <w:r w:rsidR="00E75CB5">
        <w:rPr>
          <w:sz w:val="24"/>
          <w:szCs w:val="24"/>
        </w:rPr>
        <w:t xml:space="preserve">, v rámci ktorého sa rovnako nepodarilo zrealizovať systematické vzdelávanie aktérov krízovej intervencie na komunitnej úrovni, najčastejšie poskytovateľov sociálnej služby KC (Repková, Bobáková a Čierna, 2019). </w:t>
      </w:r>
      <w:r w:rsidR="00EB27BC" w:rsidRPr="00B00A5A">
        <w:rPr>
          <w:sz w:val="24"/>
          <w:szCs w:val="24"/>
        </w:rPr>
        <w:t>Z</w:t>
      </w:r>
      <w:r w:rsidR="007431F1" w:rsidRPr="00B00A5A">
        <w:rPr>
          <w:sz w:val="24"/>
          <w:szCs w:val="24"/>
        </w:rPr>
        <w:t xml:space="preserve">abezpečením zodpovedajúcich monitorovacích (analytických), </w:t>
      </w:r>
      <w:r w:rsidR="00EB27BC" w:rsidRPr="00B00A5A">
        <w:rPr>
          <w:sz w:val="24"/>
          <w:szCs w:val="24"/>
        </w:rPr>
        <w:t>hodnotiacich</w:t>
      </w:r>
      <w:r w:rsidR="007431F1" w:rsidRPr="00B00A5A">
        <w:rPr>
          <w:sz w:val="24"/>
          <w:szCs w:val="24"/>
        </w:rPr>
        <w:t xml:space="preserve"> a návrhových prác a výstupov chce </w:t>
      </w:r>
      <w:r w:rsidR="00966D6E">
        <w:rPr>
          <w:sz w:val="24"/>
          <w:szCs w:val="24"/>
        </w:rPr>
        <w:t xml:space="preserve">preto </w:t>
      </w:r>
      <w:r w:rsidR="007431F1" w:rsidRPr="00B00A5A">
        <w:rPr>
          <w:sz w:val="24"/>
          <w:szCs w:val="24"/>
        </w:rPr>
        <w:t xml:space="preserve">realizátor projektu „... </w:t>
      </w:r>
      <w:r w:rsidR="007431F1" w:rsidRPr="00B00A5A">
        <w:rPr>
          <w:i/>
          <w:sz w:val="24"/>
          <w:szCs w:val="24"/>
        </w:rPr>
        <w:t xml:space="preserve">prispieť nielen k skvalitneniu existujúcich národných projektov </w:t>
      </w:r>
      <w:r w:rsidR="007431F1" w:rsidRPr="00212A6A">
        <w:rPr>
          <w:sz w:val="24"/>
          <w:szCs w:val="24"/>
        </w:rPr>
        <w:t>(na úseku podpory sociálneho začleňovania MRK; pozn. autorky),</w:t>
      </w:r>
      <w:r w:rsidR="007431F1" w:rsidRPr="00B00A5A">
        <w:rPr>
          <w:i/>
          <w:sz w:val="24"/>
          <w:szCs w:val="24"/>
        </w:rPr>
        <w:t xml:space="preserve"> ale najmä k príprave ďalších plánovaných pre obdobie 2019-2022</w:t>
      </w:r>
      <w:r w:rsidR="007431F1" w:rsidRPr="00B00A5A">
        <w:rPr>
          <w:sz w:val="24"/>
          <w:szCs w:val="24"/>
        </w:rPr>
        <w:t>“ (s. 8 Žiadosti o</w:t>
      </w:r>
      <w:r w:rsidR="00EB27BC" w:rsidRPr="00B00A5A">
        <w:rPr>
          <w:sz w:val="24"/>
          <w:szCs w:val="24"/>
        </w:rPr>
        <w:t xml:space="preserve"> poskytnutie </w:t>
      </w:r>
      <w:r w:rsidR="007431F1" w:rsidRPr="00B00A5A">
        <w:rPr>
          <w:sz w:val="24"/>
          <w:szCs w:val="24"/>
        </w:rPr>
        <w:t xml:space="preserve">NFP).  </w:t>
      </w:r>
    </w:p>
    <w:p w:rsidR="00F86FCD" w:rsidRPr="00B00A5A" w:rsidRDefault="00E75CB5" w:rsidP="007431F1">
      <w:pPr>
        <w:spacing w:after="240"/>
        <w:jc w:val="both"/>
        <w:rPr>
          <w:sz w:val="24"/>
          <w:szCs w:val="24"/>
        </w:rPr>
      </w:pPr>
      <w:r>
        <w:rPr>
          <w:sz w:val="24"/>
          <w:szCs w:val="24"/>
        </w:rPr>
        <w:t>A</w:t>
      </w:r>
      <w:r w:rsidR="00DF291B" w:rsidRPr="00B00A5A">
        <w:rPr>
          <w:sz w:val="24"/>
          <w:szCs w:val="24"/>
        </w:rPr>
        <w:t>mbíci</w:t>
      </w:r>
      <w:r>
        <w:rPr>
          <w:sz w:val="24"/>
          <w:szCs w:val="24"/>
        </w:rPr>
        <w:t>a</w:t>
      </w:r>
      <w:r w:rsidR="00DF291B" w:rsidRPr="00B00A5A">
        <w:rPr>
          <w:sz w:val="24"/>
          <w:szCs w:val="24"/>
        </w:rPr>
        <w:t xml:space="preserve"> ovplyvniť verejné politiky na úseku podpory sociálneho začleňovania MRK </w:t>
      </w:r>
      <w:r w:rsidR="007431F1" w:rsidRPr="00B00A5A">
        <w:rPr>
          <w:sz w:val="24"/>
          <w:szCs w:val="24"/>
        </w:rPr>
        <w:t xml:space="preserve">a ďalšie projektové iniciatívy v tejto oblasti </w:t>
      </w:r>
      <w:r>
        <w:rPr>
          <w:sz w:val="24"/>
          <w:szCs w:val="24"/>
        </w:rPr>
        <w:t xml:space="preserve">je v rámci projektu štrukturovaná </w:t>
      </w:r>
      <w:r w:rsidR="00DF291B" w:rsidRPr="00B00A5A">
        <w:rPr>
          <w:sz w:val="24"/>
          <w:szCs w:val="24"/>
        </w:rPr>
        <w:t xml:space="preserve">do </w:t>
      </w:r>
      <w:r w:rsidR="00DC5E16">
        <w:rPr>
          <w:sz w:val="24"/>
          <w:szCs w:val="24"/>
        </w:rPr>
        <w:t>troch</w:t>
      </w:r>
      <w:r w:rsidR="00DF291B" w:rsidRPr="00B00A5A">
        <w:rPr>
          <w:sz w:val="24"/>
          <w:szCs w:val="24"/>
        </w:rPr>
        <w:t xml:space="preserve"> </w:t>
      </w:r>
      <w:r w:rsidR="009D6952" w:rsidRPr="00B00A5A">
        <w:rPr>
          <w:sz w:val="24"/>
          <w:szCs w:val="24"/>
        </w:rPr>
        <w:t xml:space="preserve"> </w:t>
      </w:r>
      <w:r w:rsidR="00D4297E" w:rsidRPr="00B00A5A">
        <w:rPr>
          <w:sz w:val="24"/>
          <w:szCs w:val="24"/>
        </w:rPr>
        <w:t xml:space="preserve">vzájomne súvisiacich </w:t>
      </w:r>
      <w:r w:rsidR="00DF291B" w:rsidRPr="00B00A5A">
        <w:rPr>
          <w:sz w:val="24"/>
          <w:szCs w:val="24"/>
        </w:rPr>
        <w:t xml:space="preserve">hlavných aktivít </w:t>
      </w:r>
      <w:r w:rsidR="00D4297E" w:rsidRPr="00B00A5A">
        <w:rPr>
          <w:sz w:val="24"/>
          <w:szCs w:val="24"/>
        </w:rPr>
        <w:t xml:space="preserve">(ďalej len „HA“) </w:t>
      </w:r>
      <w:r w:rsidR="00DF291B" w:rsidRPr="00B00A5A">
        <w:rPr>
          <w:sz w:val="24"/>
          <w:szCs w:val="24"/>
        </w:rPr>
        <w:t xml:space="preserve">tvoriacich </w:t>
      </w:r>
      <w:r w:rsidR="00DF291B" w:rsidRPr="00B00A5A">
        <w:rPr>
          <w:b/>
          <w:sz w:val="24"/>
          <w:szCs w:val="24"/>
        </w:rPr>
        <w:t>vecné domény</w:t>
      </w:r>
      <w:r w:rsidR="00DF291B" w:rsidRPr="00B00A5A">
        <w:rPr>
          <w:sz w:val="24"/>
          <w:szCs w:val="24"/>
        </w:rPr>
        <w:t xml:space="preserve"> </w:t>
      </w:r>
      <w:r w:rsidR="00F86FCD" w:rsidRPr="00B00A5A">
        <w:rPr>
          <w:b/>
          <w:sz w:val="24"/>
          <w:szCs w:val="24"/>
        </w:rPr>
        <w:t>(oblasti)</w:t>
      </w:r>
      <w:r w:rsidR="00F86FCD" w:rsidRPr="00B00A5A">
        <w:rPr>
          <w:sz w:val="24"/>
          <w:szCs w:val="24"/>
        </w:rPr>
        <w:t xml:space="preserve"> </w:t>
      </w:r>
      <w:r w:rsidR="00DF291B" w:rsidRPr="00B00A5A">
        <w:rPr>
          <w:sz w:val="24"/>
          <w:szCs w:val="24"/>
        </w:rPr>
        <w:t>odborného záujmu</w:t>
      </w:r>
      <w:r>
        <w:rPr>
          <w:sz w:val="24"/>
          <w:szCs w:val="24"/>
        </w:rPr>
        <w:t xml:space="preserve"> realizátora</w:t>
      </w:r>
      <w:r w:rsidR="00F416F3">
        <w:rPr>
          <w:sz w:val="24"/>
          <w:szCs w:val="24"/>
        </w:rPr>
        <w:t xml:space="preserve">. </w:t>
      </w:r>
      <w:r w:rsidR="002901B9" w:rsidRPr="00B00A5A">
        <w:rPr>
          <w:sz w:val="24"/>
          <w:szCs w:val="24"/>
        </w:rPr>
        <w:t>Ide</w:t>
      </w:r>
      <w:r w:rsidR="00F86FCD" w:rsidRPr="00B00A5A">
        <w:rPr>
          <w:sz w:val="24"/>
          <w:szCs w:val="24"/>
        </w:rPr>
        <w:t xml:space="preserve"> konkrétne</w:t>
      </w:r>
      <w:r w:rsidR="002901B9" w:rsidRPr="00B00A5A">
        <w:rPr>
          <w:sz w:val="24"/>
          <w:szCs w:val="24"/>
        </w:rPr>
        <w:t xml:space="preserve"> o</w:t>
      </w:r>
      <w:r w:rsidR="00DC5E16">
        <w:rPr>
          <w:sz w:val="24"/>
          <w:szCs w:val="24"/>
        </w:rPr>
        <w:t> tieto vecné domény</w:t>
      </w:r>
      <w:r w:rsidR="00F86FCD" w:rsidRPr="00B00A5A">
        <w:rPr>
          <w:sz w:val="24"/>
          <w:szCs w:val="24"/>
        </w:rPr>
        <w:t>:</w:t>
      </w:r>
    </w:p>
    <w:p w:rsidR="004E01EE" w:rsidRDefault="00F86FCD" w:rsidP="007431F1">
      <w:pPr>
        <w:pBdr>
          <w:top w:val="single" w:sz="4" w:space="1" w:color="auto"/>
          <w:left w:val="single" w:sz="4" w:space="4" w:color="auto"/>
          <w:bottom w:val="single" w:sz="4" w:space="1" w:color="auto"/>
          <w:right w:val="single" w:sz="4" w:space="4" w:color="auto"/>
        </w:pBdr>
        <w:spacing w:after="120"/>
        <w:jc w:val="both"/>
        <w:rPr>
          <w:i/>
          <w:sz w:val="24"/>
          <w:szCs w:val="24"/>
        </w:rPr>
      </w:pPr>
      <w:r w:rsidRPr="00F416F3">
        <w:rPr>
          <w:i/>
          <w:sz w:val="24"/>
          <w:szCs w:val="24"/>
        </w:rPr>
        <w:t xml:space="preserve">HA1: Skvalitňovanie sociálnych služieb pre MRK </w:t>
      </w:r>
    </w:p>
    <w:p w:rsidR="00F86FCD" w:rsidRPr="00F416F3" w:rsidRDefault="00F86FCD" w:rsidP="007431F1">
      <w:pPr>
        <w:pBdr>
          <w:top w:val="single" w:sz="4" w:space="1" w:color="auto"/>
          <w:left w:val="single" w:sz="4" w:space="4" w:color="auto"/>
          <w:bottom w:val="single" w:sz="4" w:space="1" w:color="auto"/>
          <w:right w:val="single" w:sz="4" w:space="4" w:color="auto"/>
        </w:pBdr>
        <w:spacing w:after="120"/>
        <w:jc w:val="both"/>
        <w:rPr>
          <w:i/>
          <w:sz w:val="24"/>
          <w:szCs w:val="24"/>
        </w:rPr>
      </w:pPr>
      <w:r w:rsidRPr="00F416F3">
        <w:rPr>
          <w:i/>
          <w:sz w:val="24"/>
          <w:szCs w:val="24"/>
        </w:rPr>
        <w:t>HA2: Skvalitňovanie aktívnych politík trhu práce pre MRK</w:t>
      </w:r>
    </w:p>
    <w:p w:rsidR="00F86FCD" w:rsidRPr="00F416F3" w:rsidRDefault="00F86FCD" w:rsidP="00DC5E16">
      <w:pPr>
        <w:pBdr>
          <w:top w:val="single" w:sz="4" w:space="1" w:color="auto"/>
          <w:left w:val="single" w:sz="4" w:space="4" w:color="auto"/>
          <w:bottom w:val="single" w:sz="4" w:space="1" w:color="auto"/>
          <w:right w:val="single" w:sz="4" w:space="4" w:color="auto"/>
        </w:pBdr>
        <w:spacing w:after="240"/>
        <w:jc w:val="both"/>
        <w:rPr>
          <w:i/>
          <w:sz w:val="24"/>
          <w:szCs w:val="24"/>
        </w:rPr>
      </w:pPr>
      <w:r w:rsidRPr="00F416F3">
        <w:rPr>
          <w:i/>
          <w:sz w:val="24"/>
          <w:szCs w:val="24"/>
        </w:rPr>
        <w:t>HA3: Skvalitňovanie politík finančnej gramotnosti v MRK</w:t>
      </w:r>
    </w:p>
    <w:p w:rsidR="00F416F3" w:rsidRDefault="00F416F3" w:rsidP="00CB4D23">
      <w:pPr>
        <w:spacing w:after="120"/>
        <w:jc w:val="both"/>
        <w:rPr>
          <w:sz w:val="24"/>
          <w:szCs w:val="24"/>
        </w:rPr>
      </w:pPr>
      <w:r>
        <w:rPr>
          <w:sz w:val="24"/>
          <w:szCs w:val="24"/>
        </w:rPr>
        <w:t xml:space="preserve">Vecné domény sú doplnené o aktivity zamerané na </w:t>
      </w:r>
      <w:r w:rsidRPr="00F416F3">
        <w:rPr>
          <w:i/>
          <w:sz w:val="24"/>
          <w:szCs w:val="24"/>
        </w:rPr>
        <w:t>Podporu sieťovania aktérov v politikách sociálnej inklúzie MRK (HA4).</w:t>
      </w:r>
    </w:p>
    <w:p w:rsidR="00CB4D23" w:rsidRPr="00B00A5A" w:rsidRDefault="00E33CEF" w:rsidP="00CB4D23">
      <w:pPr>
        <w:spacing w:after="120"/>
        <w:jc w:val="both"/>
        <w:rPr>
          <w:sz w:val="24"/>
          <w:szCs w:val="24"/>
        </w:rPr>
      </w:pPr>
      <w:r>
        <w:rPr>
          <w:sz w:val="24"/>
          <w:szCs w:val="24"/>
        </w:rPr>
        <w:t>Tri hlavné v</w:t>
      </w:r>
      <w:r w:rsidR="0031550C" w:rsidRPr="00B00A5A">
        <w:rPr>
          <w:sz w:val="24"/>
          <w:szCs w:val="24"/>
        </w:rPr>
        <w:t>ecné domény (</w:t>
      </w:r>
      <w:r>
        <w:rPr>
          <w:sz w:val="24"/>
          <w:szCs w:val="24"/>
        </w:rPr>
        <w:t>HA1 – HA3</w:t>
      </w:r>
      <w:r w:rsidR="0031550C" w:rsidRPr="00B00A5A">
        <w:rPr>
          <w:sz w:val="24"/>
          <w:szCs w:val="24"/>
        </w:rPr>
        <w:t xml:space="preserve">) </w:t>
      </w:r>
      <w:r>
        <w:rPr>
          <w:sz w:val="24"/>
          <w:szCs w:val="24"/>
        </w:rPr>
        <w:t xml:space="preserve">sú </w:t>
      </w:r>
      <w:r w:rsidR="0031550C" w:rsidRPr="00B00A5A">
        <w:rPr>
          <w:sz w:val="24"/>
          <w:szCs w:val="24"/>
        </w:rPr>
        <w:t>p</w:t>
      </w:r>
      <w:r w:rsidR="00DF291B" w:rsidRPr="00B00A5A">
        <w:rPr>
          <w:sz w:val="24"/>
          <w:szCs w:val="24"/>
        </w:rPr>
        <w:t>repojen</w:t>
      </w:r>
      <w:r w:rsidR="0031550C" w:rsidRPr="00B00A5A">
        <w:rPr>
          <w:sz w:val="24"/>
          <w:szCs w:val="24"/>
        </w:rPr>
        <w:t>é</w:t>
      </w:r>
      <w:r w:rsidR="00DF291B" w:rsidRPr="00B00A5A">
        <w:rPr>
          <w:sz w:val="24"/>
          <w:szCs w:val="24"/>
        </w:rPr>
        <w:t xml:space="preserve"> tromi</w:t>
      </w:r>
      <w:r w:rsidR="00374521" w:rsidRPr="00B00A5A">
        <w:rPr>
          <w:sz w:val="24"/>
          <w:szCs w:val="24"/>
        </w:rPr>
        <w:t xml:space="preserve"> </w:t>
      </w:r>
      <w:r w:rsidR="004E01EE">
        <w:rPr>
          <w:sz w:val="24"/>
          <w:szCs w:val="24"/>
        </w:rPr>
        <w:t xml:space="preserve">štrukturálnymi </w:t>
      </w:r>
      <w:r w:rsidR="00DC5E16">
        <w:rPr>
          <w:sz w:val="24"/>
          <w:szCs w:val="24"/>
        </w:rPr>
        <w:t xml:space="preserve">druhmi </w:t>
      </w:r>
      <w:r w:rsidR="00D4297E" w:rsidRPr="00B00A5A">
        <w:rPr>
          <w:b/>
          <w:sz w:val="24"/>
          <w:szCs w:val="24"/>
        </w:rPr>
        <w:t>činnos</w:t>
      </w:r>
      <w:r w:rsidR="00DC5E16">
        <w:rPr>
          <w:b/>
          <w:sz w:val="24"/>
          <w:szCs w:val="24"/>
        </w:rPr>
        <w:t>tí</w:t>
      </w:r>
      <w:r w:rsidR="00D4297E" w:rsidRPr="00B00A5A">
        <w:rPr>
          <w:sz w:val="24"/>
          <w:szCs w:val="24"/>
        </w:rPr>
        <w:t xml:space="preserve"> </w:t>
      </w:r>
      <w:r w:rsidR="00842D30">
        <w:rPr>
          <w:sz w:val="24"/>
          <w:szCs w:val="24"/>
        </w:rPr>
        <w:t xml:space="preserve">špecifickými </w:t>
      </w:r>
      <w:r w:rsidR="00D4297E" w:rsidRPr="00B00A5A">
        <w:rPr>
          <w:sz w:val="24"/>
          <w:szCs w:val="24"/>
        </w:rPr>
        <w:t>pre</w:t>
      </w:r>
      <w:r w:rsidR="00374521" w:rsidRPr="00B00A5A">
        <w:rPr>
          <w:sz w:val="24"/>
          <w:szCs w:val="24"/>
        </w:rPr>
        <w:t xml:space="preserve"> OP Efektívna verejná správa</w:t>
      </w:r>
      <w:r w:rsidR="00CB4D23" w:rsidRPr="00B00A5A">
        <w:rPr>
          <w:sz w:val="24"/>
          <w:szCs w:val="24"/>
        </w:rPr>
        <w:t>,</w:t>
      </w:r>
      <w:r w:rsidR="0031550C" w:rsidRPr="00B00A5A">
        <w:rPr>
          <w:sz w:val="24"/>
          <w:szCs w:val="24"/>
        </w:rPr>
        <w:t xml:space="preserve"> </w:t>
      </w:r>
      <w:r w:rsidR="00CB4D23" w:rsidRPr="00B00A5A">
        <w:rPr>
          <w:sz w:val="24"/>
          <w:szCs w:val="24"/>
        </w:rPr>
        <w:t>ktoré sa budú vykonávať v</w:t>
      </w:r>
      <w:r w:rsidR="00DC5E16">
        <w:rPr>
          <w:sz w:val="24"/>
          <w:szCs w:val="24"/>
        </w:rPr>
        <w:t> každej z</w:t>
      </w:r>
      <w:r w:rsidR="004E01EE">
        <w:rPr>
          <w:sz w:val="24"/>
          <w:szCs w:val="24"/>
        </w:rPr>
        <w:t> vecných domén</w:t>
      </w:r>
      <w:r w:rsidR="00CB4D23" w:rsidRPr="00B00A5A">
        <w:rPr>
          <w:sz w:val="24"/>
          <w:szCs w:val="24"/>
        </w:rPr>
        <w:t>. K</w:t>
      </w:r>
      <w:r w:rsidR="0031550C" w:rsidRPr="00B00A5A">
        <w:rPr>
          <w:sz w:val="24"/>
          <w:szCs w:val="24"/>
        </w:rPr>
        <w:t xml:space="preserve">onkrétne </w:t>
      </w:r>
      <w:r w:rsidR="00CB4D23" w:rsidRPr="00B00A5A">
        <w:rPr>
          <w:sz w:val="24"/>
          <w:szCs w:val="24"/>
        </w:rPr>
        <w:t xml:space="preserve">ide o </w:t>
      </w:r>
      <w:r w:rsidR="0031550C" w:rsidRPr="00B00A5A">
        <w:rPr>
          <w:sz w:val="24"/>
          <w:szCs w:val="24"/>
        </w:rPr>
        <w:t>činnos</w:t>
      </w:r>
      <w:r w:rsidR="00CB4D23" w:rsidRPr="00B00A5A">
        <w:rPr>
          <w:sz w:val="24"/>
          <w:szCs w:val="24"/>
        </w:rPr>
        <w:t>ti:</w:t>
      </w:r>
    </w:p>
    <w:p w:rsidR="00CB4D23" w:rsidRPr="00B00A5A" w:rsidRDefault="0031550C" w:rsidP="00CB4D23">
      <w:pPr>
        <w:pStyle w:val="Odsekzoznamu"/>
        <w:numPr>
          <w:ilvl w:val="0"/>
          <w:numId w:val="4"/>
        </w:numPr>
        <w:spacing w:after="120"/>
        <w:ind w:left="284" w:hanging="284"/>
        <w:contextualSpacing w:val="0"/>
        <w:jc w:val="both"/>
        <w:rPr>
          <w:sz w:val="24"/>
          <w:szCs w:val="24"/>
        </w:rPr>
      </w:pPr>
      <w:r w:rsidRPr="00B00A5A">
        <w:rPr>
          <w:sz w:val="24"/>
          <w:szCs w:val="24"/>
        </w:rPr>
        <w:t xml:space="preserve">monitoringu, </w:t>
      </w:r>
    </w:p>
    <w:p w:rsidR="00CB4D23" w:rsidRPr="00B00A5A" w:rsidRDefault="0031550C" w:rsidP="00CB4D23">
      <w:pPr>
        <w:pStyle w:val="Odsekzoznamu"/>
        <w:numPr>
          <w:ilvl w:val="0"/>
          <w:numId w:val="4"/>
        </w:numPr>
        <w:spacing w:after="120"/>
        <w:ind w:left="284" w:hanging="284"/>
        <w:contextualSpacing w:val="0"/>
        <w:jc w:val="both"/>
        <w:rPr>
          <w:sz w:val="24"/>
          <w:szCs w:val="24"/>
        </w:rPr>
      </w:pPr>
      <w:r w:rsidRPr="00B00A5A">
        <w:rPr>
          <w:sz w:val="24"/>
          <w:szCs w:val="24"/>
        </w:rPr>
        <w:t>hodnotenia</w:t>
      </w:r>
      <w:r w:rsidR="00CB4D23" w:rsidRPr="00B00A5A">
        <w:rPr>
          <w:sz w:val="24"/>
          <w:szCs w:val="24"/>
        </w:rPr>
        <w:t>,</w:t>
      </w:r>
    </w:p>
    <w:p w:rsidR="00CB4D23" w:rsidRPr="00B00A5A" w:rsidRDefault="00CB4D23" w:rsidP="00CB4D23">
      <w:pPr>
        <w:pStyle w:val="Odsekzoznamu"/>
        <w:numPr>
          <w:ilvl w:val="0"/>
          <w:numId w:val="4"/>
        </w:numPr>
        <w:spacing w:after="120"/>
        <w:ind w:left="284" w:hanging="284"/>
        <w:contextualSpacing w:val="0"/>
        <w:jc w:val="both"/>
        <w:rPr>
          <w:sz w:val="24"/>
          <w:szCs w:val="24"/>
        </w:rPr>
      </w:pPr>
      <w:r w:rsidRPr="00B00A5A">
        <w:rPr>
          <w:sz w:val="24"/>
          <w:szCs w:val="24"/>
        </w:rPr>
        <w:t>n</w:t>
      </w:r>
      <w:r w:rsidR="0031550C" w:rsidRPr="00B00A5A">
        <w:rPr>
          <w:sz w:val="24"/>
          <w:szCs w:val="24"/>
        </w:rPr>
        <w:t>ávrhu opatrení na zlepšenia v predmetných vecných doménach</w:t>
      </w:r>
      <w:r w:rsidR="00374521" w:rsidRPr="00B00A5A">
        <w:rPr>
          <w:sz w:val="24"/>
          <w:szCs w:val="24"/>
        </w:rPr>
        <w:t xml:space="preserve">. </w:t>
      </w:r>
    </w:p>
    <w:p w:rsidR="00DF291B" w:rsidRPr="00B00A5A" w:rsidRDefault="0031550C" w:rsidP="006A44EE">
      <w:pPr>
        <w:spacing w:after="240"/>
        <w:jc w:val="both"/>
        <w:rPr>
          <w:sz w:val="24"/>
          <w:szCs w:val="24"/>
        </w:rPr>
      </w:pPr>
      <w:r w:rsidRPr="00B00A5A">
        <w:rPr>
          <w:sz w:val="24"/>
          <w:szCs w:val="24"/>
        </w:rPr>
        <w:t xml:space="preserve">V rámci jednotlivých vecných domén sú plánované </w:t>
      </w:r>
      <w:r w:rsidRPr="00B00A5A">
        <w:rPr>
          <w:b/>
          <w:sz w:val="24"/>
          <w:szCs w:val="24"/>
        </w:rPr>
        <w:t>konkrétne aktivity</w:t>
      </w:r>
      <w:r w:rsidRPr="00B00A5A">
        <w:rPr>
          <w:sz w:val="24"/>
          <w:szCs w:val="24"/>
        </w:rPr>
        <w:t xml:space="preserve">, pričom jednou z aktivít v rámci HA1 je aj </w:t>
      </w:r>
      <w:r w:rsidRPr="00B00A5A">
        <w:rPr>
          <w:i/>
          <w:sz w:val="24"/>
          <w:szCs w:val="24"/>
        </w:rPr>
        <w:t>analýza legislatívnych noriem</w:t>
      </w:r>
      <w:r w:rsidRPr="00B00A5A">
        <w:rPr>
          <w:sz w:val="24"/>
          <w:szCs w:val="24"/>
        </w:rPr>
        <w:t xml:space="preserve"> realizovaná v rámci monitoringu politík </w:t>
      </w:r>
      <w:r w:rsidR="004E01EE">
        <w:rPr>
          <w:sz w:val="24"/>
          <w:szCs w:val="24"/>
        </w:rPr>
        <w:t>SS</w:t>
      </w:r>
      <w:r w:rsidRPr="00B00A5A">
        <w:rPr>
          <w:sz w:val="24"/>
          <w:szCs w:val="24"/>
        </w:rPr>
        <w:t xml:space="preserve"> pre MRK</w:t>
      </w:r>
      <w:r w:rsidR="002901B9" w:rsidRPr="00B00A5A">
        <w:rPr>
          <w:sz w:val="24"/>
          <w:szCs w:val="24"/>
        </w:rPr>
        <w:t xml:space="preserve">. </w:t>
      </w:r>
      <w:r w:rsidR="004E01EE">
        <w:rPr>
          <w:sz w:val="24"/>
          <w:szCs w:val="24"/>
        </w:rPr>
        <w:t>A</w:t>
      </w:r>
      <w:r w:rsidR="007431F1" w:rsidRPr="00B00A5A">
        <w:rPr>
          <w:sz w:val="24"/>
          <w:szCs w:val="24"/>
        </w:rPr>
        <w:t xml:space="preserve">nalýza legislatívnych noriem </w:t>
      </w:r>
      <w:r w:rsidR="004E01EE">
        <w:rPr>
          <w:sz w:val="24"/>
          <w:szCs w:val="24"/>
        </w:rPr>
        <w:t xml:space="preserve">je pritom </w:t>
      </w:r>
      <w:r w:rsidR="007431F1" w:rsidRPr="00B00A5A">
        <w:rPr>
          <w:sz w:val="24"/>
          <w:szCs w:val="24"/>
        </w:rPr>
        <w:t xml:space="preserve">prepojená </w:t>
      </w:r>
      <w:r w:rsidR="00CB4D23" w:rsidRPr="00B00A5A">
        <w:rPr>
          <w:sz w:val="24"/>
          <w:szCs w:val="24"/>
        </w:rPr>
        <w:t>s</w:t>
      </w:r>
      <w:r w:rsidR="007431F1" w:rsidRPr="00B00A5A">
        <w:rPr>
          <w:sz w:val="24"/>
          <w:szCs w:val="24"/>
        </w:rPr>
        <w:t xml:space="preserve"> analýz</w:t>
      </w:r>
      <w:r w:rsidR="00CB4D23" w:rsidRPr="00B00A5A">
        <w:rPr>
          <w:sz w:val="24"/>
          <w:szCs w:val="24"/>
        </w:rPr>
        <w:t>o</w:t>
      </w:r>
      <w:r w:rsidR="007431F1" w:rsidRPr="00B00A5A">
        <w:rPr>
          <w:sz w:val="24"/>
          <w:szCs w:val="24"/>
        </w:rPr>
        <w:t xml:space="preserve">u metodických pokynov a usmernení zameraných </w:t>
      </w:r>
      <w:r w:rsidR="00842D30">
        <w:rPr>
          <w:sz w:val="24"/>
          <w:szCs w:val="24"/>
        </w:rPr>
        <w:t xml:space="preserve">najmä </w:t>
      </w:r>
      <w:r w:rsidR="007431F1" w:rsidRPr="00B00A5A">
        <w:rPr>
          <w:sz w:val="24"/>
          <w:szCs w:val="24"/>
        </w:rPr>
        <w:t xml:space="preserve">na podporu činnosti </w:t>
      </w:r>
      <w:r w:rsidR="00E75CB5">
        <w:rPr>
          <w:sz w:val="24"/>
          <w:szCs w:val="24"/>
        </w:rPr>
        <w:t xml:space="preserve">poskytovateľov </w:t>
      </w:r>
      <w:r w:rsidR="004E01EE">
        <w:rPr>
          <w:sz w:val="24"/>
          <w:szCs w:val="24"/>
        </w:rPr>
        <w:t>SS</w:t>
      </w:r>
      <w:r w:rsidR="007431F1" w:rsidRPr="00B00A5A">
        <w:rPr>
          <w:sz w:val="24"/>
          <w:szCs w:val="24"/>
        </w:rPr>
        <w:t>, ktorá však bude vykonaná v rámci osobitného analytického materiálu.</w:t>
      </w:r>
      <w:r w:rsidR="007431F1" w:rsidRPr="00B00A5A">
        <w:rPr>
          <w:rStyle w:val="Odkaznapoznmkupodiarou"/>
          <w:sz w:val="24"/>
          <w:szCs w:val="24"/>
        </w:rPr>
        <w:footnoteReference w:id="2"/>
      </w:r>
      <w:r w:rsidR="007431F1" w:rsidRPr="00B00A5A">
        <w:rPr>
          <w:sz w:val="24"/>
          <w:szCs w:val="24"/>
        </w:rPr>
        <w:t xml:space="preserve"> </w:t>
      </w:r>
      <w:r w:rsidR="002901B9" w:rsidRPr="00B00A5A">
        <w:rPr>
          <w:sz w:val="24"/>
          <w:szCs w:val="24"/>
        </w:rPr>
        <w:t xml:space="preserve">Pozíciu  aktivity </w:t>
      </w:r>
      <w:r w:rsidR="00CB4D23" w:rsidRPr="00B00A5A">
        <w:rPr>
          <w:sz w:val="24"/>
          <w:szCs w:val="24"/>
        </w:rPr>
        <w:t xml:space="preserve">zameranej na analýzu legislatívnych noriem </w:t>
      </w:r>
      <w:r w:rsidR="00937920">
        <w:rPr>
          <w:sz w:val="24"/>
          <w:szCs w:val="24"/>
        </w:rPr>
        <w:t>v oblasti SS</w:t>
      </w:r>
      <w:r w:rsidR="006A44EE">
        <w:rPr>
          <w:sz w:val="24"/>
          <w:szCs w:val="24"/>
        </w:rPr>
        <w:t xml:space="preserve">, </w:t>
      </w:r>
      <w:r w:rsidR="00DC5E16">
        <w:rPr>
          <w:sz w:val="24"/>
          <w:szCs w:val="24"/>
        </w:rPr>
        <w:t>s osobitným dôrazom na</w:t>
      </w:r>
      <w:r w:rsidR="006A44EE">
        <w:rPr>
          <w:sz w:val="24"/>
          <w:szCs w:val="24"/>
        </w:rPr>
        <w:t xml:space="preserve"> </w:t>
      </w:r>
      <w:r w:rsidR="00842D30">
        <w:rPr>
          <w:sz w:val="24"/>
          <w:szCs w:val="24"/>
        </w:rPr>
        <w:t>komunitný rozvoj a komunitnú prácu</w:t>
      </w:r>
      <w:r w:rsidR="00DC5E16">
        <w:rPr>
          <w:sz w:val="24"/>
          <w:szCs w:val="24"/>
        </w:rPr>
        <w:t>,</w:t>
      </w:r>
      <w:r w:rsidR="00842D30">
        <w:rPr>
          <w:sz w:val="24"/>
          <w:szCs w:val="24"/>
        </w:rPr>
        <w:t xml:space="preserve"> </w:t>
      </w:r>
      <w:r w:rsidR="00DC5E16" w:rsidRPr="00B00A5A">
        <w:rPr>
          <w:sz w:val="24"/>
          <w:szCs w:val="24"/>
        </w:rPr>
        <w:t xml:space="preserve">znázorňuje  </w:t>
      </w:r>
      <w:r w:rsidR="002901B9" w:rsidRPr="00B00A5A">
        <w:rPr>
          <w:sz w:val="24"/>
          <w:szCs w:val="24"/>
        </w:rPr>
        <w:t>v rámci celkovej v</w:t>
      </w:r>
      <w:r w:rsidR="00374521" w:rsidRPr="00B00A5A">
        <w:rPr>
          <w:sz w:val="24"/>
          <w:szCs w:val="24"/>
        </w:rPr>
        <w:t>ecno-procesn</w:t>
      </w:r>
      <w:r w:rsidR="002901B9" w:rsidRPr="00B00A5A">
        <w:rPr>
          <w:sz w:val="24"/>
          <w:szCs w:val="24"/>
        </w:rPr>
        <w:t>ej</w:t>
      </w:r>
      <w:r w:rsidR="00374521" w:rsidRPr="00B00A5A">
        <w:rPr>
          <w:sz w:val="24"/>
          <w:szCs w:val="24"/>
        </w:rPr>
        <w:t xml:space="preserve"> logistik</w:t>
      </w:r>
      <w:r w:rsidR="002901B9" w:rsidRPr="00B00A5A">
        <w:rPr>
          <w:sz w:val="24"/>
          <w:szCs w:val="24"/>
        </w:rPr>
        <w:t>y</w:t>
      </w:r>
      <w:r w:rsidR="00374521" w:rsidRPr="00B00A5A">
        <w:rPr>
          <w:sz w:val="24"/>
          <w:szCs w:val="24"/>
        </w:rPr>
        <w:t xml:space="preserve"> projektu schém</w:t>
      </w:r>
      <w:r w:rsidR="002901B9" w:rsidRPr="00B00A5A">
        <w:rPr>
          <w:sz w:val="24"/>
          <w:szCs w:val="24"/>
        </w:rPr>
        <w:t>a</w:t>
      </w:r>
      <w:r w:rsidR="00374521" w:rsidRPr="00B00A5A">
        <w:rPr>
          <w:sz w:val="24"/>
          <w:szCs w:val="24"/>
        </w:rPr>
        <w:t>.</w:t>
      </w:r>
    </w:p>
    <w:p w:rsidR="00374521" w:rsidRPr="00B00A5A" w:rsidRDefault="00374521" w:rsidP="00DF291B">
      <w:pPr>
        <w:jc w:val="both"/>
        <w:rPr>
          <w:i/>
          <w:sz w:val="24"/>
          <w:szCs w:val="24"/>
        </w:rPr>
      </w:pPr>
      <w:r w:rsidRPr="00B00A5A">
        <w:rPr>
          <w:i/>
          <w:sz w:val="24"/>
          <w:szCs w:val="24"/>
        </w:rPr>
        <w:t>Schéma</w:t>
      </w:r>
      <w:r w:rsidR="00CB4D23" w:rsidRPr="00B00A5A">
        <w:rPr>
          <w:i/>
          <w:sz w:val="24"/>
          <w:szCs w:val="24"/>
        </w:rPr>
        <w:t>1</w:t>
      </w:r>
      <w:r w:rsidRPr="00B00A5A">
        <w:rPr>
          <w:i/>
          <w:sz w:val="24"/>
          <w:szCs w:val="24"/>
        </w:rPr>
        <w:t xml:space="preserve">: </w:t>
      </w:r>
      <w:r w:rsidR="002901B9" w:rsidRPr="00B00A5A">
        <w:rPr>
          <w:i/>
          <w:sz w:val="24"/>
          <w:szCs w:val="24"/>
        </w:rPr>
        <w:t>Analýza legislatív</w:t>
      </w:r>
      <w:r w:rsidR="00611C39">
        <w:rPr>
          <w:i/>
          <w:sz w:val="24"/>
          <w:szCs w:val="24"/>
        </w:rPr>
        <w:t>y sociálnych služieb</w:t>
      </w:r>
      <w:r w:rsidR="002901B9" w:rsidRPr="00B00A5A">
        <w:rPr>
          <w:i/>
          <w:sz w:val="24"/>
          <w:szCs w:val="24"/>
        </w:rPr>
        <w:t xml:space="preserve"> ako súčasť v</w:t>
      </w:r>
      <w:r w:rsidRPr="00B00A5A">
        <w:rPr>
          <w:i/>
          <w:sz w:val="24"/>
          <w:szCs w:val="24"/>
        </w:rPr>
        <w:t>ecno-procesn</w:t>
      </w:r>
      <w:r w:rsidR="002901B9" w:rsidRPr="00B00A5A">
        <w:rPr>
          <w:i/>
          <w:sz w:val="24"/>
          <w:szCs w:val="24"/>
        </w:rPr>
        <w:t>ej logistiky</w:t>
      </w:r>
      <w:r w:rsidRPr="00B00A5A">
        <w:rPr>
          <w:i/>
          <w:sz w:val="24"/>
          <w:szCs w:val="24"/>
        </w:rPr>
        <w:t xml:space="preserve"> projektu</w:t>
      </w:r>
    </w:p>
    <w:p w:rsidR="00374521" w:rsidRPr="00B00A5A" w:rsidRDefault="00374521" w:rsidP="00DF291B">
      <w:pPr>
        <w:jc w:val="both"/>
        <w:rPr>
          <w:i/>
          <w:sz w:val="24"/>
          <w:szCs w:val="24"/>
        </w:rPr>
      </w:pPr>
      <w:r w:rsidRPr="00B00A5A">
        <w:rPr>
          <w:i/>
          <w:noProof/>
          <w:sz w:val="24"/>
          <w:szCs w:val="24"/>
          <w:lang w:eastAsia="sk-SK"/>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2806065</wp:posOffset>
                </wp:positionV>
                <wp:extent cx="5553075" cy="2209800"/>
                <wp:effectExtent l="0" t="0" r="28575" b="19050"/>
                <wp:wrapNone/>
                <wp:docPr id="2" name="Obojsmerná vodorovná šípka 2"/>
                <wp:cNvGraphicFramePr/>
                <a:graphic xmlns:a="http://schemas.openxmlformats.org/drawingml/2006/main">
                  <a:graphicData uri="http://schemas.microsoft.com/office/word/2010/wordprocessingShape">
                    <wps:wsp>
                      <wps:cNvSpPr/>
                      <wps:spPr>
                        <a:xfrm>
                          <a:off x="0" y="0"/>
                          <a:ext cx="5553075" cy="2209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301B" w:rsidRPr="00E33CEF" w:rsidRDefault="006B301B" w:rsidP="008C163F">
                            <w:pPr>
                              <w:spacing w:after="0"/>
                              <w:jc w:val="center"/>
                              <w:rPr>
                                <w:sz w:val="28"/>
                                <w:szCs w:val="28"/>
                              </w:rPr>
                            </w:pPr>
                            <w:r w:rsidRPr="00E33CEF">
                              <w:rPr>
                                <w:sz w:val="28"/>
                                <w:szCs w:val="28"/>
                              </w:rPr>
                              <w:t>HA4</w:t>
                            </w:r>
                            <w:r>
                              <w:rPr>
                                <w:sz w:val="28"/>
                                <w:szCs w:val="28"/>
                              </w:rPr>
                              <w:t>: Sieťovanie aktérov</w:t>
                            </w:r>
                          </w:p>
                          <w:p w:rsidR="006B301B" w:rsidRDefault="006B301B" w:rsidP="008C163F">
                            <w:pPr>
                              <w:spacing w:after="0"/>
                              <w:jc w:val="center"/>
                              <w:rPr>
                                <w:sz w:val="28"/>
                                <w:szCs w:val="28"/>
                              </w:rPr>
                            </w:pPr>
                            <w:r>
                              <w:rPr>
                                <w:b/>
                                <w:sz w:val="28"/>
                                <w:szCs w:val="28"/>
                              </w:rPr>
                              <w:t>Nadväzujúce p</w:t>
                            </w:r>
                            <w:r w:rsidRPr="00374521">
                              <w:rPr>
                                <w:b/>
                                <w:sz w:val="28"/>
                                <w:szCs w:val="28"/>
                              </w:rPr>
                              <w:t>rocesné domény</w:t>
                            </w:r>
                            <w:r w:rsidRPr="00374521">
                              <w:rPr>
                                <w:sz w:val="28"/>
                                <w:szCs w:val="28"/>
                              </w:rPr>
                              <w:t xml:space="preserve">: </w:t>
                            </w:r>
                          </w:p>
                          <w:p w:rsidR="006B301B" w:rsidRPr="00374521" w:rsidRDefault="006B301B" w:rsidP="00374521">
                            <w:pPr>
                              <w:jc w:val="center"/>
                              <w:rPr>
                                <w:sz w:val="28"/>
                                <w:szCs w:val="28"/>
                              </w:rPr>
                            </w:pPr>
                            <w:r w:rsidRPr="00374521">
                              <w:rPr>
                                <w:sz w:val="28"/>
                                <w:szCs w:val="28"/>
                              </w:rPr>
                              <w:t>monitorovanie</w:t>
                            </w:r>
                            <w:r>
                              <w:rPr>
                                <w:sz w:val="28"/>
                                <w:szCs w:val="28"/>
                              </w:rPr>
                              <w:t xml:space="preserve"> –</w:t>
                            </w:r>
                            <w:r w:rsidRPr="00374521">
                              <w:rPr>
                                <w:sz w:val="28"/>
                                <w:szCs w:val="28"/>
                              </w:rPr>
                              <w:t xml:space="preserve"> hodnotenie</w:t>
                            </w:r>
                            <w:r>
                              <w:rPr>
                                <w:sz w:val="28"/>
                                <w:szCs w:val="28"/>
                              </w:rPr>
                              <w:t xml:space="preserve"> -</w:t>
                            </w:r>
                            <w:r w:rsidRPr="00374521">
                              <w:rPr>
                                <w:sz w:val="28"/>
                                <w:szCs w:val="28"/>
                              </w:rPr>
                              <w:t xml:space="preserve"> návrh riešení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bojsmerná vodorovná šípka 2" o:spid="_x0000_s1026" type="#_x0000_t69" style="position:absolute;left:0;text-align:left;margin-left:-2.6pt;margin-top:220.95pt;width:437.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" adj="4298" fillcolor="#4f81bd [3204]" strokecolor="#243f60 [1604]" strokeweight="2pt">
                <v:textbox>
                  <w:txbxContent>
                    <w:p w:rsidR="006B301B" w:rsidRPr="00E33CEF" w:rsidRDefault="006B301B" w:rsidP="008C163F">
                      <w:pPr>
                        <w:spacing w:after="0"/>
                        <w:jc w:val="center"/>
                        <w:rPr>
                          <w:sz w:val="28"/>
                          <w:szCs w:val="28"/>
                        </w:rPr>
                      </w:pPr>
                      <w:r w:rsidRPr="00E33CEF">
                        <w:rPr>
                          <w:sz w:val="28"/>
                          <w:szCs w:val="28"/>
                        </w:rPr>
                        <w:t>HA4</w:t>
                      </w:r>
                      <w:r>
                        <w:rPr>
                          <w:sz w:val="28"/>
                          <w:szCs w:val="28"/>
                        </w:rPr>
                        <w:t>: Sieťovanie aktérov</w:t>
                      </w:r>
                    </w:p>
                    <w:p w:rsidR="006B301B" w:rsidRDefault="006B301B" w:rsidP="008C163F">
                      <w:pPr>
                        <w:spacing w:after="0"/>
                        <w:jc w:val="center"/>
                        <w:rPr>
                          <w:sz w:val="28"/>
                          <w:szCs w:val="28"/>
                        </w:rPr>
                      </w:pPr>
                      <w:r>
                        <w:rPr>
                          <w:b/>
                          <w:sz w:val="28"/>
                          <w:szCs w:val="28"/>
                        </w:rPr>
                        <w:t>Nadväzujúce p</w:t>
                      </w:r>
                      <w:r w:rsidRPr="00374521">
                        <w:rPr>
                          <w:b/>
                          <w:sz w:val="28"/>
                          <w:szCs w:val="28"/>
                        </w:rPr>
                        <w:t>rocesné domény</w:t>
                      </w:r>
                      <w:r w:rsidRPr="00374521">
                        <w:rPr>
                          <w:sz w:val="28"/>
                          <w:szCs w:val="28"/>
                        </w:rPr>
                        <w:t xml:space="preserve">: </w:t>
                      </w:r>
                    </w:p>
                    <w:p w:rsidR="006B301B" w:rsidRPr="00374521" w:rsidRDefault="006B301B" w:rsidP="00374521">
                      <w:pPr>
                        <w:jc w:val="center"/>
                        <w:rPr>
                          <w:sz w:val="28"/>
                          <w:szCs w:val="28"/>
                        </w:rPr>
                      </w:pPr>
                      <w:r w:rsidRPr="00374521">
                        <w:rPr>
                          <w:sz w:val="28"/>
                          <w:szCs w:val="28"/>
                        </w:rPr>
                        <w:t>monitorovanie</w:t>
                      </w:r>
                      <w:r>
                        <w:rPr>
                          <w:sz w:val="28"/>
                          <w:szCs w:val="28"/>
                        </w:rPr>
                        <w:t xml:space="preserve"> –</w:t>
                      </w:r>
                      <w:r w:rsidRPr="00374521">
                        <w:rPr>
                          <w:sz w:val="28"/>
                          <w:szCs w:val="28"/>
                        </w:rPr>
                        <w:t xml:space="preserve"> hodnotenie</w:t>
                      </w:r>
                      <w:r>
                        <w:rPr>
                          <w:sz w:val="28"/>
                          <w:szCs w:val="28"/>
                        </w:rPr>
                        <w:t xml:space="preserve"> -</w:t>
                      </w:r>
                      <w:r w:rsidRPr="00374521">
                        <w:rPr>
                          <w:sz w:val="28"/>
                          <w:szCs w:val="28"/>
                        </w:rPr>
                        <w:t xml:space="preserve"> návrh riešení</w:t>
                      </w:r>
                    </w:p>
                  </w:txbxContent>
                </v:textbox>
              </v:shape>
            </w:pict>
          </mc:Fallback>
        </mc:AlternateContent>
      </w:r>
      <w:r w:rsidRPr="00B00A5A">
        <w:rPr>
          <w:i/>
          <w:noProof/>
          <w:sz w:val="24"/>
          <w:szCs w:val="24"/>
          <w:lang w:eastAsia="sk-SK"/>
        </w:rPr>
        <w:drawing>
          <wp:inline distT="0" distB="0" distL="0" distR="0">
            <wp:extent cx="5486400" cy="3200400"/>
            <wp:effectExtent l="38100" t="1905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C163F" w:rsidRPr="00B00A5A" w:rsidRDefault="008C163F" w:rsidP="00DF291B">
      <w:pPr>
        <w:jc w:val="both"/>
        <w:rPr>
          <w:i/>
          <w:sz w:val="24"/>
          <w:szCs w:val="24"/>
        </w:rPr>
      </w:pPr>
    </w:p>
    <w:p w:rsidR="00DF291B" w:rsidRPr="00B00A5A" w:rsidRDefault="00DF291B" w:rsidP="00DF291B"/>
    <w:p w:rsidR="00E33CEF" w:rsidRDefault="00E33CEF" w:rsidP="0086410E">
      <w:pPr>
        <w:spacing w:after="0"/>
        <w:rPr>
          <w:sz w:val="20"/>
          <w:szCs w:val="20"/>
        </w:rPr>
      </w:pPr>
    </w:p>
    <w:p w:rsidR="00E33CEF" w:rsidRDefault="00E33CEF" w:rsidP="0086410E">
      <w:pPr>
        <w:spacing w:after="0"/>
        <w:rPr>
          <w:sz w:val="20"/>
          <w:szCs w:val="20"/>
        </w:rPr>
      </w:pPr>
    </w:p>
    <w:p w:rsidR="00E33CEF" w:rsidRDefault="00E33CEF" w:rsidP="0086410E">
      <w:pPr>
        <w:spacing w:after="0"/>
        <w:rPr>
          <w:sz w:val="20"/>
          <w:szCs w:val="20"/>
        </w:rPr>
      </w:pPr>
    </w:p>
    <w:p w:rsidR="00E33CEF" w:rsidRDefault="00E33CEF" w:rsidP="0086410E">
      <w:pPr>
        <w:spacing w:after="0"/>
        <w:rPr>
          <w:sz w:val="20"/>
          <w:szCs w:val="20"/>
        </w:rPr>
      </w:pPr>
    </w:p>
    <w:p w:rsidR="000F1A1B" w:rsidRDefault="000F1A1B" w:rsidP="00937920">
      <w:pPr>
        <w:spacing w:after="240"/>
        <w:rPr>
          <w:sz w:val="20"/>
          <w:szCs w:val="20"/>
        </w:rPr>
      </w:pPr>
    </w:p>
    <w:p w:rsidR="002901B9" w:rsidRPr="00B00A5A" w:rsidRDefault="0086410E" w:rsidP="005B2744">
      <w:pPr>
        <w:spacing w:after="120"/>
        <w:rPr>
          <w:sz w:val="20"/>
          <w:szCs w:val="20"/>
        </w:rPr>
      </w:pPr>
      <w:r w:rsidRPr="00B00A5A">
        <w:rPr>
          <w:sz w:val="20"/>
          <w:szCs w:val="20"/>
        </w:rPr>
        <w:t xml:space="preserve">*Ide len o jednu z viacerých aktivít plánovaných </w:t>
      </w:r>
      <w:r w:rsidR="003A6978">
        <w:rPr>
          <w:sz w:val="20"/>
          <w:szCs w:val="20"/>
        </w:rPr>
        <w:t xml:space="preserve">v rámci </w:t>
      </w:r>
      <w:r w:rsidRPr="00B00A5A">
        <w:rPr>
          <w:sz w:val="20"/>
          <w:szCs w:val="20"/>
        </w:rPr>
        <w:t>HA</w:t>
      </w:r>
      <w:r w:rsidR="00D4297E" w:rsidRPr="00B00A5A">
        <w:rPr>
          <w:sz w:val="20"/>
          <w:szCs w:val="20"/>
        </w:rPr>
        <w:t>1</w:t>
      </w:r>
      <w:r w:rsidR="00D45C6C" w:rsidRPr="00B00A5A">
        <w:rPr>
          <w:sz w:val="20"/>
          <w:szCs w:val="20"/>
        </w:rPr>
        <w:t xml:space="preserve"> </w:t>
      </w:r>
    </w:p>
    <w:p w:rsidR="00D45C6C" w:rsidRPr="00B00A5A" w:rsidRDefault="002901B9" w:rsidP="002901B9">
      <w:pPr>
        <w:rPr>
          <w:sz w:val="20"/>
          <w:szCs w:val="20"/>
        </w:rPr>
      </w:pPr>
      <w:r w:rsidRPr="00B00A5A">
        <w:rPr>
          <w:sz w:val="20"/>
          <w:szCs w:val="20"/>
        </w:rPr>
        <w:t>Zdroj: voľné spracovanie autorky podľa Žiadosti o NFP</w:t>
      </w:r>
    </w:p>
    <w:p w:rsidR="00BE5767" w:rsidRPr="00B00A5A" w:rsidRDefault="00BE5767" w:rsidP="00A400B1">
      <w:pPr>
        <w:spacing w:after="120"/>
        <w:jc w:val="both"/>
        <w:rPr>
          <w:sz w:val="24"/>
          <w:szCs w:val="24"/>
        </w:rPr>
      </w:pPr>
      <w:r w:rsidRPr="00B00A5A">
        <w:rPr>
          <w:sz w:val="24"/>
          <w:szCs w:val="24"/>
        </w:rPr>
        <w:t>Z</w:t>
      </w:r>
      <w:r w:rsidR="009E2707">
        <w:rPr>
          <w:sz w:val="24"/>
          <w:szCs w:val="24"/>
        </w:rPr>
        <w:t xml:space="preserve"> celkovej </w:t>
      </w:r>
      <w:r w:rsidRPr="00B00A5A">
        <w:rPr>
          <w:sz w:val="24"/>
          <w:szCs w:val="24"/>
        </w:rPr>
        <w:t xml:space="preserve">logistiky projektu vyplýva, že </w:t>
      </w:r>
      <w:r w:rsidR="003A6978">
        <w:rPr>
          <w:sz w:val="24"/>
          <w:szCs w:val="24"/>
        </w:rPr>
        <w:t>SS</w:t>
      </w:r>
      <w:r w:rsidR="006A78EE">
        <w:rPr>
          <w:sz w:val="24"/>
          <w:szCs w:val="24"/>
        </w:rPr>
        <w:t xml:space="preserve"> zamerané </w:t>
      </w:r>
      <w:r w:rsidRPr="00B00A5A">
        <w:rPr>
          <w:sz w:val="24"/>
          <w:szCs w:val="24"/>
        </w:rPr>
        <w:t>na podporu sociálneho začleňovania MRK sa považuj</w:t>
      </w:r>
      <w:r w:rsidR="006A44EE">
        <w:rPr>
          <w:sz w:val="24"/>
          <w:szCs w:val="24"/>
        </w:rPr>
        <w:t>ú</w:t>
      </w:r>
      <w:r w:rsidRPr="00B00A5A">
        <w:rPr>
          <w:sz w:val="24"/>
          <w:szCs w:val="24"/>
        </w:rPr>
        <w:t xml:space="preserve"> za súčasť </w:t>
      </w:r>
      <w:r w:rsidR="009E2707">
        <w:rPr>
          <w:sz w:val="24"/>
          <w:szCs w:val="24"/>
        </w:rPr>
        <w:t>celkového</w:t>
      </w:r>
      <w:r w:rsidRPr="00B00A5A">
        <w:rPr>
          <w:sz w:val="24"/>
          <w:szCs w:val="24"/>
        </w:rPr>
        <w:t xml:space="preserve"> </w:t>
      </w:r>
      <w:r w:rsidRPr="00A251B6">
        <w:rPr>
          <w:b/>
          <w:sz w:val="24"/>
          <w:szCs w:val="24"/>
        </w:rPr>
        <w:t xml:space="preserve">intervenčného systému </w:t>
      </w:r>
      <w:r w:rsidR="006A44EE" w:rsidRPr="00A251B6">
        <w:rPr>
          <w:b/>
          <w:sz w:val="24"/>
          <w:szCs w:val="24"/>
        </w:rPr>
        <w:t>(verejnej politiky)</w:t>
      </w:r>
      <w:r w:rsidR="006A44EE">
        <w:rPr>
          <w:sz w:val="24"/>
          <w:szCs w:val="24"/>
        </w:rPr>
        <w:t xml:space="preserve"> </w:t>
      </w:r>
      <w:r w:rsidRPr="00B00A5A">
        <w:rPr>
          <w:sz w:val="24"/>
          <w:szCs w:val="24"/>
        </w:rPr>
        <w:t>zameraného na MRK</w:t>
      </w:r>
      <w:r w:rsidR="009E2707">
        <w:rPr>
          <w:sz w:val="24"/>
          <w:szCs w:val="24"/>
        </w:rPr>
        <w:t>. Ideálne sa predpokladá, že v rámci tohto systému sa</w:t>
      </w:r>
      <w:r w:rsidR="006A44EE">
        <w:rPr>
          <w:sz w:val="24"/>
          <w:szCs w:val="24"/>
        </w:rPr>
        <w:t xml:space="preserve"> vzájomne integrujú (mali by sa integrovať) intervencie formou </w:t>
      </w:r>
      <w:r w:rsidR="003A6978">
        <w:rPr>
          <w:sz w:val="24"/>
          <w:szCs w:val="24"/>
        </w:rPr>
        <w:t>SS</w:t>
      </w:r>
      <w:r w:rsidR="006A44EE">
        <w:rPr>
          <w:sz w:val="24"/>
          <w:szCs w:val="24"/>
        </w:rPr>
        <w:t>, podpory zamestnanosti, podpory finančnej gramotnosti</w:t>
      </w:r>
      <w:r w:rsidR="00DC5E16">
        <w:rPr>
          <w:sz w:val="24"/>
          <w:szCs w:val="24"/>
        </w:rPr>
        <w:t>,</w:t>
      </w:r>
      <w:r w:rsidR="006A44EE">
        <w:rPr>
          <w:sz w:val="24"/>
          <w:szCs w:val="24"/>
        </w:rPr>
        <w:t xml:space="preserve"> a</w:t>
      </w:r>
      <w:r w:rsidR="00DC5E16">
        <w:rPr>
          <w:sz w:val="24"/>
          <w:szCs w:val="24"/>
        </w:rPr>
        <w:t xml:space="preserve"> to aj cestou </w:t>
      </w:r>
      <w:r w:rsidR="006A44EE">
        <w:rPr>
          <w:sz w:val="24"/>
          <w:szCs w:val="24"/>
        </w:rPr>
        <w:t xml:space="preserve">sieťovania </w:t>
      </w:r>
      <w:r w:rsidR="009E2707">
        <w:rPr>
          <w:sz w:val="24"/>
          <w:szCs w:val="24"/>
        </w:rPr>
        <w:t>aktérov realizujúcich politiku podpory sociálnej inklúzie MRK</w:t>
      </w:r>
      <w:r w:rsidRPr="00B00A5A">
        <w:rPr>
          <w:sz w:val="24"/>
          <w:szCs w:val="24"/>
        </w:rPr>
        <w:t xml:space="preserve">. </w:t>
      </w:r>
      <w:r w:rsidR="009E2707">
        <w:rPr>
          <w:sz w:val="24"/>
          <w:szCs w:val="24"/>
        </w:rPr>
        <w:t>Na úrovni samotnej HA) sa z</w:t>
      </w:r>
      <w:r w:rsidRPr="00B00A5A">
        <w:rPr>
          <w:sz w:val="24"/>
          <w:szCs w:val="24"/>
        </w:rPr>
        <w:t>ároveň</w:t>
      </w:r>
      <w:r w:rsidR="009E2707">
        <w:rPr>
          <w:sz w:val="24"/>
          <w:szCs w:val="24"/>
        </w:rPr>
        <w:t xml:space="preserve"> predpokladá</w:t>
      </w:r>
      <w:r w:rsidRPr="00B00A5A">
        <w:rPr>
          <w:sz w:val="24"/>
          <w:szCs w:val="24"/>
        </w:rPr>
        <w:t xml:space="preserve">, že analýza legislatívneho prostredia </w:t>
      </w:r>
      <w:r w:rsidR="003A6978">
        <w:rPr>
          <w:sz w:val="24"/>
          <w:szCs w:val="24"/>
        </w:rPr>
        <w:t>SS</w:t>
      </w:r>
      <w:r w:rsidRPr="00B00A5A">
        <w:rPr>
          <w:sz w:val="24"/>
          <w:szCs w:val="24"/>
        </w:rPr>
        <w:t xml:space="preserve"> </w:t>
      </w:r>
      <w:r w:rsidR="009269A0" w:rsidRPr="00B00A5A">
        <w:rPr>
          <w:sz w:val="24"/>
          <w:szCs w:val="24"/>
        </w:rPr>
        <w:t>bude</w:t>
      </w:r>
      <w:r w:rsidRPr="00B00A5A">
        <w:rPr>
          <w:sz w:val="24"/>
          <w:szCs w:val="24"/>
        </w:rPr>
        <w:t xml:space="preserve"> </w:t>
      </w:r>
      <w:r w:rsidR="00EE5B3C" w:rsidRPr="00B00A5A">
        <w:rPr>
          <w:sz w:val="24"/>
          <w:szCs w:val="24"/>
        </w:rPr>
        <w:t xml:space="preserve">jedným zo </w:t>
      </w:r>
      <w:r w:rsidRPr="00B00A5A">
        <w:rPr>
          <w:sz w:val="24"/>
          <w:szCs w:val="24"/>
        </w:rPr>
        <w:t>základo</w:t>
      </w:r>
      <w:r w:rsidR="006A78EE">
        <w:rPr>
          <w:sz w:val="24"/>
          <w:szCs w:val="24"/>
        </w:rPr>
        <w:t>v</w:t>
      </w:r>
      <w:r w:rsidRPr="00B00A5A">
        <w:rPr>
          <w:sz w:val="24"/>
          <w:szCs w:val="24"/>
        </w:rPr>
        <w:t xml:space="preserve"> pre hodnotenie </w:t>
      </w:r>
      <w:r w:rsidR="00D4297E" w:rsidRPr="00B00A5A">
        <w:rPr>
          <w:sz w:val="24"/>
          <w:szCs w:val="24"/>
        </w:rPr>
        <w:t>a</w:t>
      </w:r>
      <w:r w:rsidRPr="00B00A5A">
        <w:rPr>
          <w:sz w:val="24"/>
          <w:szCs w:val="24"/>
        </w:rPr>
        <w:t xml:space="preserve">ktivít </w:t>
      </w:r>
      <w:r w:rsidR="006A78EE">
        <w:rPr>
          <w:sz w:val="24"/>
          <w:szCs w:val="24"/>
        </w:rPr>
        <w:t xml:space="preserve">poskytovateľov </w:t>
      </w:r>
      <w:r w:rsidR="003A6978">
        <w:rPr>
          <w:sz w:val="24"/>
          <w:szCs w:val="24"/>
        </w:rPr>
        <w:t>SS</w:t>
      </w:r>
      <w:r w:rsidR="006A78EE">
        <w:rPr>
          <w:sz w:val="24"/>
          <w:szCs w:val="24"/>
        </w:rPr>
        <w:t xml:space="preserve"> (osobitne poskytovateľov KC) </w:t>
      </w:r>
      <w:r w:rsidR="00D4297E" w:rsidRPr="00B00A5A">
        <w:rPr>
          <w:sz w:val="24"/>
          <w:szCs w:val="24"/>
        </w:rPr>
        <w:t>a pre</w:t>
      </w:r>
      <w:r w:rsidRPr="00B00A5A">
        <w:rPr>
          <w:sz w:val="24"/>
          <w:szCs w:val="24"/>
        </w:rPr>
        <w:t> následnú formulácie návrhov opatrení na zmenu tohto prostredia.</w:t>
      </w:r>
    </w:p>
    <w:p w:rsidR="00BE5767" w:rsidRPr="00B00A5A" w:rsidRDefault="00BE5767" w:rsidP="00061F51">
      <w:pPr>
        <w:spacing w:after="120"/>
        <w:jc w:val="both"/>
        <w:rPr>
          <w:sz w:val="24"/>
          <w:szCs w:val="24"/>
        </w:rPr>
      </w:pPr>
      <w:r w:rsidRPr="00B00A5A">
        <w:rPr>
          <w:sz w:val="24"/>
          <w:szCs w:val="24"/>
        </w:rPr>
        <w:t>V súlade s</w:t>
      </w:r>
      <w:r w:rsidR="00E823F0" w:rsidRPr="00B00A5A">
        <w:rPr>
          <w:sz w:val="24"/>
          <w:szCs w:val="24"/>
        </w:rPr>
        <w:t xml:space="preserve">o </w:t>
      </w:r>
      <w:r w:rsidR="00EE5B3C" w:rsidRPr="00B00A5A">
        <w:rPr>
          <w:sz w:val="24"/>
          <w:szCs w:val="24"/>
        </w:rPr>
        <w:t xml:space="preserve">širším kontextom </w:t>
      </w:r>
      <w:r w:rsidR="009E2707">
        <w:rPr>
          <w:sz w:val="24"/>
          <w:szCs w:val="24"/>
        </w:rPr>
        <w:t>a </w:t>
      </w:r>
      <w:r w:rsidR="001D7E2A" w:rsidRPr="00B00A5A">
        <w:rPr>
          <w:sz w:val="24"/>
          <w:szCs w:val="24"/>
        </w:rPr>
        <w:t>projektov</w:t>
      </w:r>
      <w:r w:rsidR="001D7E2A">
        <w:rPr>
          <w:sz w:val="24"/>
          <w:szCs w:val="24"/>
        </w:rPr>
        <w:t xml:space="preserve">ou </w:t>
      </w:r>
      <w:r w:rsidR="009E2707">
        <w:rPr>
          <w:sz w:val="24"/>
          <w:szCs w:val="24"/>
        </w:rPr>
        <w:t xml:space="preserve">logistikou </w:t>
      </w:r>
      <w:r w:rsidRPr="00B00A5A">
        <w:rPr>
          <w:sz w:val="24"/>
          <w:szCs w:val="24"/>
        </w:rPr>
        <w:t xml:space="preserve">je </w:t>
      </w:r>
      <w:r w:rsidRPr="00B00A5A">
        <w:rPr>
          <w:b/>
          <w:sz w:val="24"/>
          <w:szCs w:val="24"/>
        </w:rPr>
        <w:t xml:space="preserve">cieľom </w:t>
      </w:r>
      <w:r w:rsidRPr="00B00A5A">
        <w:rPr>
          <w:sz w:val="24"/>
          <w:szCs w:val="24"/>
        </w:rPr>
        <w:t xml:space="preserve">analýzy legislatívnych noriem </w:t>
      </w:r>
      <w:r w:rsidR="00DC5E16">
        <w:rPr>
          <w:sz w:val="24"/>
          <w:szCs w:val="24"/>
        </w:rPr>
        <w:t xml:space="preserve">zvýšenie porozumenia, ako sú </w:t>
      </w:r>
      <w:r w:rsidR="002914B2">
        <w:rPr>
          <w:sz w:val="24"/>
          <w:szCs w:val="24"/>
        </w:rPr>
        <w:t xml:space="preserve">vnútorne </w:t>
      </w:r>
      <w:r w:rsidRPr="00B00A5A">
        <w:rPr>
          <w:sz w:val="24"/>
          <w:szCs w:val="24"/>
        </w:rPr>
        <w:t>system</w:t>
      </w:r>
      <w:r w:rsidR="000A1EE3" w:rsidRPr="00B00A5A">
        <w:rPr>
          <w:sz w:val="24"/>
          <w:szCs w:val="24"/>
        </w:rPr>
        <w:t>at</w:t>
      </w:r>
      <w:r w:rsidRPr="00B00A5A">
        <w:rPr>
          <w:sz w:val="24"/>
          <w:szCs w:val="24"/>
        </w:rPr>
        <w:t>iz</w:t>
      </w:r>
      <w:r w:rsidR="00DC5E16">
        <w:rPr>
          <w:sz w:val="24"/>
          <w:szCs w:val="24"/>
        </w:rPr>
        <w:t xml:space="preserve">ované </w:t>
      </w:r>
      <w:r w:rsidR="000A1EE3" w:rsidRPr="00B00A5A">
        <w:rPr>
          <w:sz w:val="24"/>
          <w:szCs w:val="24"/>
        </w:rPr>
        <w:t>legislatívn</w:t>
      </w:r>
      <w:r w:rsidR="00DC5E16">
        <w:rPr>
          <w:sz w:val="24"/>
          <w:szCs w:val="24"/>
        </w:rPr>
        <w:t>e</w:t>
      </w:r>
      <w:r w:rsidR="000A1EE3" w:rsidRPr="00B00A5A">
        <w:rPr>
          <w:sz w:val="24"/>
          <w:szCs w:val="24"/>
        </w:rPr>
        <w:t xml:space="preserve"> pravid</w:t>
      </w:r>
      <w:r w:rsidR="009269A0" w:rsidRPr="00B00A5A">
        <w:rPr>
          <w:sz w:val="24"/>
          <w:szCs w:val="24"/>
        </w:rPr>
        <w:t>l</w:t>
      </w:r>
      <w:r w:rsidR="00DC5E16">
        <w:rPr>
          <w:sz w:val="24"/>
          <w:szCs w:val="24"/>
        </w:rPr>
        <w:t>á</w:t>
      </w:r>
      <w:r w:rsidR="000A1EE3" w:rsidRPr="00B00A5A">
        <w:rPr>
          <w:sz w:val="24"/>
          <w:szCs w:val="24"/>
        </w:rPr>
        <w:t xml:space="preserve"> </w:t>
      </w:r>
      <w:r w:rsidR="003A6978">
        <w:rPr>
          <w:sz w:val="24"/>
          <w:szCs w:val="24"/>
        </w:rPr>
        <w:t>SS</w:t>
      </w:r>
      <w:r w:rsidR="001D7E2A">
        <w:rPr>
          <w:sz w:val="24"/>
          <w:szCs w:val="24"/>
        </w:rPr>
        <w:t xml:space="preserve"> optikou</w:t>
      </w:r>
      <w:r w:rsidR="009E2707">
        <w:rPr>
          <w:sz w:val="24"/>
          <w:szCs w:val="24"/>
        </w:rPr>
        <w:t xml:space="preserve"> potenciálu </w:t>
      </w:r>
      <w:r w:rsidR="003A6978">
        <w:rPr>
          <w:sz w:val="24"/>
          <w:szCs w:val="24"/>
        </w:rPr>
        <w:t>SS</w:t>
      </w:r>
      <w:r w:rsidR="00DC5E16">
        <w:rPr>
          <w:sz w:val="24"/>
          <w:szCs w:val="24"/>
        </w:rPr>
        <w:t xml:space="preserve"> </w:t>
      </w:r>
      <w:r w:rsidR="009E2707">
        <w:rPr>
          <w:sz w:val="24"/>
          <w:szCs w:val="24"/>
        </w:rPr>
        <w:t>uspokojovať sociálne potreby osôb žijúcich v</w:t>
      </w:r>
      <w:r w:rsidR="00DC5E16">
        <w:rPr>
          <w:sz w:val="24"/>
          <w:szCs w:val="24"/>
        </w:rPr>
        <w:t> </w:t>
      </w:r>
      <w:r w:rsidR="009E2707">
        <w:rPr>
          <w:sz w:val="24"/>
          <w:szCs w:val="24"/>
        </w:rPr>
        <w:t>MRK</w:t>
      </w:r>
      <w:r w:rsidR="00DC5E16">
        <w:rPr>
          <w:sz w:val="24"/>
          <w:szCs w:val="24"/>
        </w:rPr>
        <w:t>, podporovať ich sociálnu začlenenosť</w:t>
      </w:r>
      <w:r w:rsidR="00A35447">
        <w:rPr>
          <w:sz w:val="24"/>
          <w:szCs w:val="24"/>
        </w:rPr>
        <w:t>,</w:t>
      </w:r>
      <w:r w:rsidR="00DC5E16">
        <w:rPr>
          <w:sz w:val="24"/>
          <w:szCs w:val="24"/>
        </w:rPr>
        <w:t xml:space="preserve"> a to aj cestou</w:t>
      </w:r>
      <w:r w:rsidR="009E2707">
        <w:rPr>
          <w:sz w:val="24"/>
          <w:szCs w:val="24"/>
        </w:rPr>
        <w:t> podpor</w:t>
      </w:r>
      <w:r w:rsidR="00DC5E16">
        <w:rPr>
          <w:sz w:val="24"/>
          <w:szCs w:val="24"/>
        </w:rPr>
        <w:t>y</w:t>
      </w:r>
      <w:r w:rsidR="009E2707">
        <w:rPr>
          <w:sz w:val="24"/>
          <w:szCs w:val="24"/>
        </w:rPr>
        <w:t xml:space="preserve"> komunitn</w:t>
      </w:r>
      <w:r w:rsidR="00DC5E16">
        <w:rPr>
          <w:sz w:val="24"/>
          <w:szCs w:val="24"/>
        </w:rPr>
        <w:t>ého rozvoja v MRK</w:t>
      </w:r>
      <w:r w:rsidR="009E2707">
        <w:rPr>
          <w:sz w:val="24"/>
          <w:szCs w:val="24"/>
        </w:rPr>
        <w:t xml:space="preserve">. </w:t>
      </w:r>
      <w:r w:rsidR="000A1EE3" w:rsidRPr="00B00A5A">
        <w:rPr>
          <w:sz w:val="24"/>
          <w:szCs w:val="24"/>
        </w:rPr>
        <w:t xml:space="preserve">Systematizované poznatky sa stanú </w:t>
      </w:r>
      <w:r w:rsidR="00E823F0" w:rsidRPr="00B00A5A">
        <w:rPr>
          <w:sz w:val="24"/>
          <w:szCs w:val="24"/>
        </w:rPr>
        <w:t xml:space="preserve">v ďalšom pokračovaní projektu </w:t>
      </w:r>
      <w:r w:rsidR="000A1EE3" w:rsidRPr="00B00A5A">
        <w:rPr>
          <w:sz w:val="24"/>
          <w:szCs w:val="24"/>
        </w:rPr>
        <w:t xml:space="preserve">základom pre vyhodnocovanie činnosti </w:t>
      </w:r>
      <w:r w:rsidR="006A78EE">
        <w:rPr>
          <w:sz w:val="24"/>
          <w:szCs w:val="24"/>
        </w:rPr>
        <w:t xml:space="preserve">poskytovateľov </w:t>
      </w:r>
      <w:r w:rsidR="003A6978">
        <w:rPr>
          <w:sz w:val="24"/>
          <w:szCs w:val="24"/>
        </w:rPr>
        <w:t>SS</w:t>
      </w:r>
      <w:r w:rsidR="006A78EE">
        <w:rPr>
          <w:sz w:val="24"/>
          <w:szCs w:val="24"/>
        </w:rPr>
        <w:t xml:space="preserve">, osobitne poskytovateľov </w:t>
      </w:r>
      <w:r w:rsidR="00F860AA" w:rsidRPr="00B00A5A">
        <w:rPr>
          <w:sz w:val="24"/>
          <w:szCs w:val="24"/>
        </w:rPr>
        <w:t>KC</w:t>
      </w:r>
      <w:r w:rsidR="00F416F3">
        <w:rPr>
          <w:sz w:val="24"/>
          <w:szCs w:val="24"/>
        </w:rPr>
        <w:t>. A</w:t>
      </w:r>
      <w:r w:rsidR="009269A0" w:rsidRPr="00B00A5A">
        <w:rPr>
          <w:sz w:val="24"/>
          <w:szCs w:val="24"/>
        </w:rPr>
        <w:t xml:space="preserve"> napokon, </w:t>
      </w:r>
      <w:r w:rsidR="003A6978">
        <w:rPr>
          <w:sz w:val="24"/>
          <w:szCs w:val="24"/>
        </w:rPr>
        <w:t>budú</w:t>
      </w:r>
      <w:r w:rsidR="00F416F3">
        <w:rPr>
          <w:sz w:val="24"/>
          <w:szCs w:val="24"/>
        </w:rPr>
        <w:t xml:space="preserve"> </w:t>
      </w:r>
      <w:r w:rsidR="009E2707">
        <w:rPr>
          <w:sz w:val="24"/>
          <w:szCs w:val="24"/>
        </w:rPr>
        <w:t xml:space="preserve">základom </w:t>
      </w:r>
      <w:r w:rsidR="009269A0" w:rsidRPr="00B00A5A">
        <w:rPr>
          <w:sz w:val="24"/>
          <w:szCs w:val="24"/>
        </w:rPr>
        <w:t>pre</w:t>
      </w:r>
      <w:r w:rsidR="000A1EE3" w:rsidRPr="00B00A5A">
        <w:rPr>
          <w:sz w:val="24"/>
          <w:szCs w:val="24"/>
        </w:rPr>
        <w:t xml:space="preserve"> formuláciu návrhov opatrení zameraných na </w:t>
      </w:r>
      <w:r w:rsidR="005E7E78" w:rsidRPr="00B00A5A">
        <w:rPr>
          <w:sz w:val="24"/>
          <w:szCs w:val="24"/>
        </w:rPr>
        <w:t xml:space="preserve">integrovanejšiu verejnú </w:t>
      </w:r>
      <w:r w:rsidR="000A1EE3" w:rsidRPr="00B00A5A">
        <w:rPr>
          <w:sz w:val="24"/>
          <w:szCs w:val="24"/>
        </w:rPr>
        <w:t xml:space="preserve">politiku </w:t>
      </w:r>
      <w:r w:rsidR="009E2707">
        <w:rPr>
          <w:sz w:val="24"/>
          <w:szCs w:val="24"/>
        </w:rPr>
        <w:t>pre MRK</w:t>
      </w:r>
      <w:r w:rsidR="00F416F3">
        <w:rPr>
          <w:sz w:val="24"/>
          <w:szCs w:val="24"/>
        </w:rPr>
        <w:t xml:space="preserve">, ktorej súčasťou sú aj </w:t>
      </w:r>
      <w:r w:rsidR="003A6978">
        <w:rPr>
          <w:sz w:val="24"/>
          <w:szCs w:val="24"/>
        </w:rPr>
        <w:t>SS</w:t>
      </w:r>
      <w:r w:rsidR="000A1EE3" w:rsidRPr="00B00A5A">
        <w:rPr>
          <w:sz w:val="24"/>
          <w:szCs w:val="24"/>
        </w:rPr>
        <w:t>.</w:t>
      </w:r>
    </w:p>
    <w:p w:rsidR="000A1EE3" w:rsidRPr="00B00A5A" w:rsidRDefault="000A1EE3" w:rsidP="000A1EE3">
      <w:pPr>
        <w:pStyle w:val="Nadpis1"/>
        <w:spacing w:after="120"/>
      </w:pPr>
      <w:bookmarkStart w:id="14" w:name="_Toc10545581"/>
      <w:r w:rsidRPr="00B00A5A">
        <w:t xml:space="preserve">2 </w:t>
      </w:r>
      <w:r w:rsidR="00127E4E">
        <w:t>Štrukturálne</w:t>
      </w:r>
      <w:r w:rsidRPr="00B00A5A">
        <w:t xml:space="preserve"> zameranie analýzy</w:t>
      </w:r>
      <w:r w:rsidR="00061F51" w:rsidRPr="00B00A5A">
        <w:t xml:space="preserve"> a</w:t>
      </w:r>
      <w:r w:rsidR="00E823F0" w:rsidRPr="00B00A5A">
        <w:t> využitá metóda</w:t>
      </w:r>
      <w:bookmarkEnd w:id="14"/>
    </w:p>
    <w:p w:rsidR="00120785" w:rsidRDefault="00120785" w:rsidP="00120785">
      <w:pPr>
        <w:spacing w:after="120"/>
        <w:ind w:firstLine="708"/>
        <w:jc w:val="both"/>
        <w:rPr>
          <w:sz w:val="24"/>
          <w:szCs w:val="24"/>
        </w:rPr>
      </w:pPr>
      <w:r>
        <w:rPr>
          <w:sz w:val="24"/>
          <w:szCs w:val="24"/>
        </w:rPr>
        <w:t xml:space="preserve">Predtým, ako </w:t>
      </w:r>
      <w:r w:rsidR="009C7FFC">
        <w:rPr>
          <w:sz w:val="24"/>
          <w:szCs w:val="24"/>
        </w:rPr>
        <w:t>bližšie</w:t>
      </w:r>
      <w:r>
        <w:rPr>
          <w:sz w:val="24"/>
          <w:szCs w:val="24"/>
        </w:rPr>
        <w:t xml:space="preserve"> vymedzíme </w:t>
      </w:r>
      <w:r w:rsidR="006857F2">
        <w:rPr>
          <w:sz w:val="24"/>
          <w:szCs w:val="24"/>
        </w:rPr>
        <w:t xml:space="preserve">štrukturálne a </w:t>
      </w:r>
      <w:r>
        <w:rPr>
          <w:sz w:val="24"/>
          <w:szCs w:val="24"/>
        </w:rPr>
        <w:t xml:space="preserve">obsahové zameranie analýzy, </w:t>
      </w:r>
      <w:r w:rsidR="00F416F3">
        <w:rPr>
          <w:sz w:val="24"/>
          <w:szCs w:val="24"/>
        </w:rPr>
        <w:t xml:space="preserve">krátko sa </w:t>
      </w:r>
      <w:r>
        <w:rPr>
          <w:sz w:val="24"/>
          <w:szCs w:val="24"/>
        </w:rPr>
        <w:t>pristav</w:t>
      </w:r>
      <w:r w:rsidR="00F416F3">
        <w:rPr>
          <w:sz w:val="24"/>
          <w:szCs w:val="24"/>
        </w:rPr>
        <w:t>í</w:t>
      </w:r>
      <w:r w:rsidR="001D7E2A">
        <w:rPr>
          <w:sz w:val="24"/>
          <w:szCs w:val="24"/>
        </w:rPr>
        <w:t>me</w:t>
      </w:r>
      <w:r>
        <w:rPr>
          <w:sz w:val="24"/>
          <w:szCs w:val="24"/>
        </w:rPr>
        <w:t xml:space="preserve"> pri základnom terminologickom spojení </w:t>
      </w:r>
      <w:r w:rsidR="009C7FFC">
        <w:rPr>
          <w:sz w:val="24"/>
          <w:szCs w:val="24"/>
        </w:rPr>
        <w:t xml:space="preserve">využívanom naprieč </w:t>
      </w:r>
      <w:r>
        <w:rPr>
          <w:sz w:val="24"/>
          <w:szCs w:val="24"/>
        </w:rPr>
        <w:t>celé</w:t>
      </w:r>
      <w:r w:rsidR="001D7E2A">
        <w:rPr>
          <w:sz w:val="24"/>
          <w:szCs w:val="24"/>
        </w:rPr>
        <w:t>mu</w:t>
      </w:r>
      <w:r>
        <w:rPr>
          <w:sz w:val="24"/>
          <w:szCs w:val="24"/>
        </w:rPr>
        <w:t xml:space="preserve"> projekt</w:t>
      </w:r>
      <w:r w:rsidR="001D7E2A">
        <w:rPr>
          <w:sz w:val="24"/>
          <w:szCs w:val="24"/>
        </w:rPr>
        <w:t>ovému textu</w:t>
      </w:r>
      <w:r w:rsidR="009C7FFC">
        <w:rPr>
          <w:sz w:val="24"/>
          <w:szCs w:val="24"/>
        </w:rPr>
        <w:t xml:space="preserve">. </w:t>
      </w:r>
      <w:r w:rsidR="001D7E2A">
        <w:rPr>
          <w:sz w:val="24"/>
          <w:szCs w:val="24"/>
        </w:rPr>
        <w:t xml:space="preserve">Ide o </w:t>
      </w:r>
      <w:r>
        <w:rPr>
          <w:sz w:val="24"/>
          <w:szCs w:val="24"/>
        </w:rPr>
        <w:t>spojenie „</w:t>
      </w:r>
      <w:r w:rsidR="009C7FFC">
        <w:rPr>
          <w:sz w:val="24"/>
          <w:szCs w:val="24"/>
        </w:rPr>
        <w:t>...</w:t>
      </w:r>
      <w:r>
        <w:rPr>
          <w:sz w:val="24"/>
          <w:szCs w:val="24"/>
        </w:rPr>
        <w:t xml:space="preserve">verejné politiky </w:t>
      </w:r>
      <w:r w:rsidRPr="00120785">
        <w:rPr>
          <w:i/>
          <w:sz w:val="24"/>
          <w:szCs w:val="24"/>
        </w:rPr>
        <w:t xml:space="preserve">pre </w:t>
      </w:r>
      <w:r>
        <w:rPr>
          <w:sz w:val="24"/>
          <w:szCs w:val="24"/>
        </w:rPr>
        <w:t xml:space="preserve">MRK“ a jeho odvodeniny (napr. </w:t>
      </w:r>
      <w:r w:rsidR="009C7FFC">
        <w:rPr>
          <w:sz w:val="24"/>
          <w:szCs w:val="24"/>
        </w:rPr>
        <w:t>„</w:t>
      </w:r>
      <w:r>
        <w:rPr>
          <w:sz w:val="24"/>
          <w:szCs w:val="24"/>
        </w:rPr>
        <w:t xml:space="preserve">sociálne služby </w:t>
      </w:r>
      <w:r w:rsidRPr="00120785">
        <w:rPr>
          <w:i/>
          <w:sz w:val="24"/>
          <w:szCs w:val="24"/>
        </w:rPr>
        <w:t>pre</w:t>
      </w:r>
      <w:r>
        <w:rPr>
          <w:sz w:val="24"/>
          <w:szCs w:val="24"/>
        </w:rPr>
        <w:t xml:space="preserve"> MRK</w:t>
      </w:r>
      <w:r w:rsidR="009C7FFC">
        <w:rPr>
          <w:sz w:val="24"/>
          <w:szCs w:val="24"/>
        </w:rPr>
        <w:t>“</w:t>
      </w:r>
      <w:r>
        <w:rPr>
          <w:sz w:val="24"/>
          <w:szCs w:val="24"/>
        </w:rPr>
        <w:t>). Za vhodnejšie považujeme spojeni</w:t>
      </w:r>
      <w:r w:rsidR="002914B2">
        <w:rPr>
          <w:sz w:val="24"/>
          <w:szCs w:val="24"/>
        </w:rPr>
        <w:t>a</w:t>
      </w:r>
      <w:r>
        <w:rPr>
          <w:sz w:val="24"/>
          <w:szCs w:val="24"/>
        </w:rPr>
        <w:t xml:space="preserve"> „verejné politiky </w:t>
      </w:r>
      <w:r w:rsidRPr="00120785">
        <w:rPr>
          <w:i/>
          <w:sz w:val="24"/>
          <w:szCs w:val="24"/>
        </w:rPr>
        <w:t>v prospech</w:t>
      </w:r>
      <w:r w:rsidR="006857F2">
        <w:rPr>
          <w:sz w:val="24"/>
          <w:szCs w:val="24"/>
        </w:rPr>
        <w:t xml:space="preserve"> MRK“/</w:t>
      </w:r>
      <w:r>
        <w:rPr>
          <w:sz w:val="24"/>
          <w:szCs w:val="24"/>
        </w:rPr>
        <w:t>„</w:t>
      </w:r>
      <w:r w:rsidR="006857F2">
        <w:rPr>
          <w:sz w:val="24"/>
          <w:szCs w:val="24"/>
        </w:rPr>
        <w:t>SS</w:t>
      </w:r>
      <w:r>
        <w:rPr>
          <w:sz w:val="24"/>
          <w:szCs w:val="24"/>
        </w:rPr>
        <w:t xml:space="preserve"> </w:t>
      </w:r>
      <w:r w:rsidRPr="00120785">
        <w:rPr>
          <w:i/>
          <w:sz w:val="24"/>
          <w:szCs w:val="24"/>
        </w:rPr>
        <w:t>v prospech</w:t>
      </w:r>
      <w:r>
        <w:rPr>
          <w:sz w:val="24"/>
          <w:szCs w:val="24"/>
        </w:rPr>
        <w:t xml:space="preserve"> MRK“</w:t>
      </w:r>
      <w:r w:rsidR="001D7E2A">
        <w:rPr>
          <w:sz w:val="24"/>
          <w:szCs w:val="24"/>
        </w:rPr>
        <w:t xml:space="preserve">, nakoľko </w:t>
      </w:r>
      <w:r w:rsidR="006857F2">
        <w:rPr>
          <w:sz w:val="24"/>
          <w:szCs w:val="24"/>
        </w:rPr>
        <w:t>lepšie</w:t>
      </w:r>
      <w:r>
        <w:rPr>
          <w:sz w:val="24"/>
          <w:szCs w:val="24"/>
        </w:rPr>
        <w:t xml:space="preserve"> vystihuj</w:t>
      </w:r>
      <w:r w:rsidR="002914B2">
        <w:rPr>
          <w:sz w:val="24"/>
          <w:szCs w:val="24"/>
        </w:rPr>
        <w:t>ú</w:t>
      </w:r>
      <w:r>
        <w:rPr>
          <w:sz w:val="24"/>
          <w:szCs w:val="24"/>
        </w:rPr>
        <w:t xml:space="preserve"> cieľový zámer podporovať v MRK samosprávny princíp, aktivizovať ľudí k svojpomoci, pomáhať im odh</w:t>
      </w:r>
      <w:r w:rsidR="009C7FFC">
        <w:rPr>
          <w:sz w:val="24"/>
          <w:szCs w:val="24"/>
        </w:rPr>
        <w:t>aľovať ich vlastný potenciál k zmene, a</w:t>
      </w:r>
      <w:r w:rsidR="006857F2">
        <w:rPr>
          <w:sz w:val="24"/>
          <w:szCs w:val="24"/>
        </w:rPr>
        <w:t xml:space="preserve">j keď sa to v súčasnosti </w:t>
      </w:r>
      <w:r w:rsidR="009C7FFC">
        <w:rPr>
          <w:sz w:val="24"/>
          <w:szCs w:val="24"/>
        </w:rPr>
        <w:t xml:space="preserve">môže zdať </w:t>
      </w:r>
      <w:r w:rsidR="006857F2">
        <w:rPr>
          <w:sz w:val="24"/>
          <w:szCs w:val="24"/>
        </w:rPr>
        <w:t xml:space="preserve">zatiaľ </w:t>
      </w:r>
      <w:r w:rsidR="009C7FFC">
        <w:rPr>
          <w:sz w:val="24"/>
          <w:szCs w:val="24"/>
        </w:rPr>
        <w:t xml:space="preserve">ťažko dosiahnuteľné. </w:t>
      </w:r>
      <w:r w:rsidR="001D7E2A">
        <w:rPr>
          <w:sz w:val="24"/>
          <w:szCs w:val="24"/>
        </w:rPr>
        <w:t>Ide o</w:t>
      </w:r>
      <w:r w:rsidR="009C7FFC">
        <w:rPr>
          <w:sz w:val="24"/>
          <w:szCs w:val="24"/>
        </w:rPr>
        <w:t xml:space="preserve"> kľúčové atribúty komunitného rozvoja a komunitnej práce, na budovanie ktorých má predkladateľ projektu ambíciu aktívne vplývať a podporovať </w:t>
      </w:r>
      <w:r w:rsidR="001D7E2A">
        <w:rPr>
          <w:sz w:val="24"/>
          <w:szCs w:val="24"/>
        </w:rPr>
        <w:t xml:space="preserve">v nich </w:t>
      </w:r>
      <w:r w:rsidR="009C7FFC">
        <w:rPr>
          <w:sz w:val="24"/>
          <w:szCs w:val="24"/>
        </w:rPr>
        <w:t>zmenu. Aj preto budeme v rámci analýzy preferovať spojenie „</w:t>
      </w:r>
      <w:r w:rsidR="009C7FFC" w:rsidRPr="006857F2">
        <w:rPr>
          <w:i/>
          <w:sz w:val="24"/>
          <w:szCs w:val="24"/>
        </w:rPr>
        <w:t>sociálne služby v prospech MRK</w:t>
      </w:r>
      <w:r w:rsidR="009C7FFC">
        <w:rPr>
          <w:sz w:val="24"/>
          <w:szCs w:val="24"/>
        </w:rPr>
        <w:t>“.</w:t>
      </w:r>
      <w:r w:rsidR="00496B39">
        <w:rPr>
          <w:sz w:val="24"/>
          <w:szCs w:val="24"/>
        </w:rPr>
        <w:t xml:space="preserve"> Predpokladáme, že z vyššie uvedených dôvodov tituloval aj Škobla (2015) svoj prieskum spojením</w:t>
      </w:r>
      <w:r w:rsidR="006857F2">
        <w:rPr>
          <w:sz w:val="24"/>
          <w:szCs w:val="24"/>
        </w:rPr>
        <w:t xml:space="preserve">: </w:t>
      </w:r>
      <w:r w:rsidR="00496B39">
        <w:rPr>
          <w:sz w:val="24"/>
          <w:szCs w:val="24"/>
        </w:rPr>
        <w:t xml:space="preserve">„pomáhajúce profesie </w:t>
      </w:r>
      <w:r w:rsidR="00496B39" w:rsidRPr="00496B39">
        <w:rPr>
          <w:i/>
          <w:sz w:val="24"/>
          <w:szCs w:val="24"/>
        </w:rPr>
        <w:t xml:space="preserve">pri </w:t>
      </w:r>
      <w:r w:rsidR="00496B39">
        <w:rPr>
          <w:sz w:val="24"/>
          <w:szCs w:val="24"/>
        </w:rPr>
        <w:t>sociálnej inklúzii MRK“.</w:t>
      </w:r>
    </w:p>
    <w:p w:rsidR="0076432E" w:rsidRDefault="0076432E" w:rsidP="0076432E">
      <w:pPr>
        <w:pStyle w:val="Nadpis2"/>
        <w:spacing w:after="120"/>
      </w:pPr>
      <w:bookmarkStart w:id="15" w:name="_Toc10545582"/>
      <w:r>
        <w:t xml:space="preserve">2.1 Konceptuálne </w:t>
      </w:r>
      <w:r w:rsidR="00E06C8E">
        <w:t xml:space="preserve">a metodologické </w:t>
      </w:r>
      <w:r>
        <w:t>východiská analýzy</w:t>
      </w:r>
      <w:bookmarkEnd w:id="15"/>
    </w:p>
    <w:p w:rsidR="00120785" w:rsidRDefault="00C355BF" w:rsidP="0076432E">
      <w:pPr>
        <w:spacing w:after="120"/>
        <w:ind w:firstLine="708"/>
        <w:jc w:val="both"/>
        <w:rPr>
          <w:sz w:val="24"/>
          <w:szCs w:val="24"/>
        </w:rPr>
      </w:pPr>
      <w:r>
        <w:rPr>
          <w:sz w:val="24"/>
          <w:szCs w:val="24"/>
        </w:rPr>
        <w:t xml:space="preserve">Vecné zameranie </w:t>
      </w:r>
      <w:r w:rsidR="00AE0595">
        <w:rPr>
          <w:sz w:val="24"/>
          <w:szCs w:val="24"/>
        </w:rPr>
        <w:t xml:space="preserve">a názov </w:t>
      </w:r>
      <w:r>
        <w:rPr>
          <w:sz w:val="24"/>
          <w:szCs w:val="24"/>
        </w:rPr>
        <w:t xml:space="preserve">HA1 </w:t>
      </w:r>
      <w:r w:rsidR="001D7E2A">
        <w:rPr>
          <w:sz w:val="24"/>
          <w:szCs w:val="24"/>
        </w:rPr>
        <w:t xml:space="preserve">projektu: </w:t>
      </w:r>
      <w:r>
        <w:rPr>
          <w:sz w:val="24"/>
          <w:szCs w:val="24"/>
        </w:rPr>
        <w:t xml:space="preserve">„Skvalitňovanie sociálnych služieb pre </w:t>
      </w:r>
      <w:r w:rsidRPr="00AE0595">
        <w:rPr>
          <w:b/>
          <w:sz w:val="24"/>
          <w:szCs w:val="24"/>
        </w:rPr>
        <w:t>MRK</w:t>
      </w:r>
      <w:r>
        <w:rPr>
          <w:sz w:val="24"/>
          <w:szCs w:val="24"/>
        </w:rPr>
        <w:t>“</w:t>
      </w:r>
      <w:r w:rsidR="00AE0595">
        <w:rPr>
          <w:sz w:val="24"/>
          <w:szCs w:val="24"/>
        </w:rPr>
        <w:t xml:space="preserve"> môže v prvom pláne zvádzať k zúženému poňatiu úlohy </w:t>
      </w:r>
      <w:r w:rsidR="009C7FFC">
        <w:rPr>
          <w:sz w:val="24"/>
          <w:szCs w:val="24"/>
        </w:rPr>
        <w:t xml:space="preserve">– k </w:t>
      </w:r>
      <w:r w:rsidR="00AE0595">
        <w:rPr>
          <w:sz w:val="24"/>
          <w:szCs w:val="24"/>
        </w:rPr>
        <w:t>anal</w:t>
      </w:r>
      <w:r w:rsidR="009C7FFC">
        <w:rPr>
          <w:sz w:val="24"/>
          <w:szCs w:val="24"/>
        </w:rPr>
        <w:t>ýze</w:t>
      </w:r>
      <w:r w:rsidR="00AE0595">
        <w:rPr>
          <w:sz w:val="24"/>
          <w:szCs w:val="24"/>
        </w:rPr>
        <w:t xml:space="preserve"> len tej časti</w:t>
      </w:r>
      <w:r w:rsidR="009C7FFC">
        <w:rPr>
          <w:sz w:val="24"/>
          <w:szCs w:val="24"/>
        </w:rPr>
        <w:t xml:space="preserve"> legislatívy </w:t>
      </w:r>
      <w:r w:rsidR="00150118">
        <w:rPr>
          <w:sz w:val="24"/>
          <w:szCs w:val="24"/>
        </w:rPr>
        <w:t>SS</w:t>
      </w:r>
      <w:r w:rsidR="00AE0595">
        <w:rPr>
          <w:sz w:val="24"/>
          <w:szCs w:val="24"/>
        </w:rPr>
        <w:t>, ktorá sa týka podpory komunitného rozvoja, komunitnej práce a komunitnej rehabilitácie. A teda, primárne sa venovať právny</w:t>
      </w:r>
      <w:r w:rsidR="009F1A0B">
        <w:rPr>
          <w:sz w:val="24"/>
          <w:szCs w:val="24"/>
        </w:rPr>
        <w:t>m</w:t>
      </w:r>
      <w:r w:rsidR="00AE0595">
        <w:rPr>
          <w:sz w:val="24"/>
          <w:szCs w:val="24"/>
        </w:rPr>
        <w:t xml:space="preserve"> podmienkam viazaným na  službu </w:t>
      </w:r>
      <w:r w:rsidR="009F1A0B">
        <w:rPr>
          <w:sz w:val="24"/>
          <w:szCs w:val="24"/>
        </w:rPr>
        <w:t>KC</w:t>
      </w:r>
      <w:r w:rsidR="009C7FFC">
        <w:rPr>
          <w:sz w:val="24"/>
          <w:szCs w:val="24"/>
        </w:rPr>
        <w:t xml:space="preserve"> a ich vplyvom na </w:t>
      </w:r>
      <w:r w:rsidR="00150118">
        <w:rPr>
          <w:sz w:val="24"/>
          <w:szCs w:val="24"/>
        </w:rPr>
        <w:t xml:space="preserve">jej </w:t>
      </w:r>
      <w:r w:rsidR="009C7FFC">
        <w:rPr>
          <w:sz w:val="24"/>
          <w:szCs w:val="24"/>
        </w:rPr>
        <w:t>súčasnú prax</w:t>
      </w:r>
      <w:r w:rsidR="00AE0595">
        <w:rPr>
          <w:sz w:val="24"/>
          <w:szCs w:val="24"/>
        </w:rPr>
        <w:t xml:space="preserve">. Práve cez KC sa </w:t>
      </w:r>
      <w:r w:rsidR="009C7FFC">
        <w:rPr>
          <w:sz w:val="24"/>
          <w:szCs w:val="24"/>
        </w:rPr>
        <w:t xml:space="preserve">totiž </w:t>
      </w:r>
      <w:r w:rsidR="00AE0595">
        <w:rPr>
          <w:sz w:val="24"/>
          <w:szCs w:val="24"/>
        </w:rPr>
        <w:t xml:space="preserve">v zmysle </w:t>
      </w:r>
      <w:r w:rsidR="00150118">
        <w:rPr>
          <w:sz w:val="24"/>
          <w:szCs w:val="24"/>
        </w:rPr>
        <w:t>ZSS</w:t>
      </w:r>
      <w:r w:rsidR="00F416F3">
        <w:rPr>
          <w:sz w:val="24"/>
          <w:szCs w:val="24"/>
        </w:rPr>
        <w:t xml:space="preserve"> </w:t>
      </w:r>
      <w:r w:rsidR="00AE0595">
        <w:rPr>
          <w:sz w:val="24"/>
          <w:szCs w:val="24"/>
        </w:rPr>
        <w:t xml:space="preserve">realizuje špecifický sektor práce s komunitou, ktorá je viac ako na riešenie sociálnej núdznosti jednotlivcov a rodín (individuálne orientovaná pomáhajúca prax) </w:t>
      </w:r>
      <w:r w:rsidR="009C7FFC">
        <w:rPr>
          <w:sz w:val="24"/>
          <w:szCs w:val="24"/>
        </w:rPr>
        <w:t>zameraná</w:t>
      </w:r>
      <w:r w:rsidR="00AE0595">
        <w:rPr>
          <w:sz w:val="24"/>
          <w:szCs w:val="24"/>
        </w:rPr>
        <w:t xml:space="preserve"> na potreby komunity ako unikátneho zdroja uspokojovania týchto potrieb  a riešenia problémov nadindividuálnej povahy (Gojová, 2013). </w:t>
      </w:r>
      <w:r w:rsidR="009C7FFC">
        <w:rPr>
          <w:sz w:val="24"/>
          <w:szCs w:val="24"/>
        </w:rPr>
        <w:t>Takéto užšie chápanie by favorizoval aj spôsob, akým je v projekte vymedzený účel HA1</w:t>
      </w:r>
      <w:r w:rsidR="00D03420">
        <w:rPr>
          <w:sz w:val="24"/>
          <w:szCs w:val="24"/>
        </w:rPr>
        <w:t xml:space="preserve">: „... </w:t>
      </w:r>
      <w:r w:rsidR="00D03420" w:rsidRPr="00D03420">
        <w:rPr>
          <w:i/>
          <w:sz w:val="24"/>
          <w:szCs w:val="24"/>
        </w:rPr>
        <w:t>sumarizovať poznatky z činnosti KC a skvalitniť podmienky pre ich činnosť prostredníctvom lepšieho nastavenia existujúcich i pripravovaných národných projektov, ako aj zmenou existujúcej právnej úpravy</w:t>
      </w:r>
      <w:r w:rsidR="00D03420">
        <w:rPr>
          <w:sz w:val="24"/>
          <w:szCs w:val="24"/>
        </w:rPr>
        <w:t>“ (s. 10 Žiadosti o poskytnutie NFP).</w:t>
      </w:r>
      <w:r w:rsidR="009C7FFC">
        <w:rPr>
          <w:sz w:val="24"/>
          <w:szCs w:val="24"/>
        </w:rPr>
        <w:t xml:space="preserve">  </w:t>
      </w:r>
    </w:p>
    <w:p w:rsidR="00515F39" w:rsidRDefault="00AE0595" w:rsidP="00515F39">
      <w:pPr>
        <w:spacing w:after="120"/>
        <w:jc w:val="both"/>
        <w:rPr>
          <w:sz w:val="24"/>
          <w:szCs w:val="24"/>
        </w:rPr>
      </w:pPr>
      <w:r>
        <w:rPr>
          <w:sz w:val="24"/>
          <w:szCs w:val="24"/>
        </w:rPr>
        <w:t xml:space="preserve">Zaoberať sa v rámci analýzy </w:t>
      </w:r>
      <w:r w:rsidR="00120785">
        <w:rPr>
          <w:sz w:val="24"/>
          <w:szCs w:val="24"/>
        </w:rPr>
        <w:t xml:space="preserve">potenciálom </w:t>
      </w:r>
      <w:r w:rsidR="00150118">
        <w:rPr>
          <w:sz w:val="24"/>
          <w:szCs w:val="24"/>
        </w:rPr>
        <w:t xml:space="preserve">SS </w:t>
      </w:r>
      <w:r w:rsidR="00120785">
        <w:rPr>
          <w:sz w:val="24"/>
          <w:szCs w:val="24"/>
        </w:rPr>
        <w:t xml:space="preserve">intervenovať v prospech MRK </w:t>
      </w:r>
      <w:r w:rsidR="00D03420">
        <w:rPr>
          <w:sz w:val="24"/>
          <w:szCs w:val="24"/>
        </w:rPr>
        <w:t>cez</w:t>
      </w:r>
      <w:r w:rsidR="00120785">
        <w:rPr>
          <w:sz w:val="24"/>
          <w:szCs w:val="24"/>
        </w:rPr>
        <w:t xml:space="preserve"> </w:t>
      </w:r>
      <w:r w:rsidR="00D03420">
        <w:rPr>
          <w:sz w:val="24"/>
          <w:szCs w:val="24"/>
        </w:rPr>
        <w:t>opatrenia</w:t>
      </w:r>
      <w:r w:rsidR="00120785">
        <w:rPr>
          <w:sz w:val="24"/>
          <w:szCs w:val="24"/>
        </w:rPr>
        <w:t xml:space="preserve"> </w:t>
      </w:r>
      <w:r w:rsidR="004F3280">
        <w:rPr>
          <w:sz w:val="24"/>
          <w:szCs w:val="24"/>
        </w:rPr>
        <w:t xml:space="preserve">primárne </w:t>
      </w:r>
      <w:r w:rsidR="00120785">
        <w:rPr>
          <w:sz w:val="24"/>
          <w:szCs w:val="24"/>
        </w:rPr>
        <w:t>zameran</w:t>
      </w:r>
      <w:r w:rsidR="00D03420">
        <w:rPr>
          <w:sz w:val="24"/>
          <w:szCs w:val="24"/>
        </w:rPr>
        <w:t>é</w:t>
      </w:r>
      <w:r w:rsidR="00120785">
        <w:rPr>
          <w:sz w:val="24"/>
          <w:szCs w:val="24"/>
        </w:rPr>
        <w:t xml:space="preserve"> na komunitný rozvoj, komunitnú prácu, </w:t>
      </w:r>
      <w:r w:rsidR="00D03420">
        <w:rPr>
          <w:sz w:val="24"/>
          <w:szCs w:val="24"/>
        </w:rPr>
        <w:t>či</w:t>
      </w:r>
      <w:r w:rsidR="00120785">
        <w:rPr>
          <w:sz w:val="24"/>
          <w:szCs w:val="24"/>
        </w:rPr>
        <w:t xml:space="preserve"> komunitnú rehabilitáciu a marginalizovať </w:t>
      </w:r>
      <w:r w:rsidR="00D03420">
        <w:rPr>
          <w:sz w:val="24"/>
          <w:szCs w:val="24"/>
        </w:rPr>
        <w:t xml:space="preserve">analýzu možností </w:t>
      </w:r>
      <w:r w:rsidR="00120785">
        <w:rPr>
          <w:sz w:val="24"/>
          <w:szCs w:val="24"/>
        </w:rPr>
        <w:t xml:space="preserve">intervenovať </w:t>
      </w:r>
      <w:r w:rsidR="00D03420">
        <w:rPr>
          <w:sz w:val="24"/>
          <w:szCs w:val="24"/>
        </w:rPr>
        <w:t xml:space="preserve">aj </w:t>
      </w:r>
      <w:r w:rsidR="00120785">
        <w:rPr>
          <w:sz w:val="24"/>
          <w:szCs w:val="24"/>
        </w:rPr>
        <w:t>na individuálnej úrovni</w:t>
      </w:r>
      <w:r w:rsidR="00D03420">
        <w:rPr>
          <w:sz w:val="24"/>
          <w:szCs w:val="24"/>
        </w:rPr>
        <w:t xml:space="preserve"> jednotlivcov a rodín</w:t>
      </w:r>
      <w:r w:rsidR="00120785">
        <w:rPr>
          <w:sz w:val="24"/>
          <w:szCs w:val="24"/>
        </w:rPr>
        <w:t xml:space="preserve">, by </w:t>
      </w:r>
      <w:r w:rsidR="005D6E3B">
        <w:rPr>
          <w:sz w:val="24"/>
          <w:szCs w:val="24"/>
        </w:rPr>
        <w:t xml:space="preserve">znamenalo </w:t>
      </w:r>
      <w:r w:rsidR="00F416F3">
        <w:rPr>
          <w:sz w:val="24"/>
          <w:szCs w:val="24"/>
        </w:rPr>
        <w:t>oslabiť</w:t>
      </w:r>
      <w:r w:rsidR="004F3280">
        <w:rPr>
          <w:sz w:val="24"/>
          <w:szCs w:val="24"/>
        </w:rPr>
        <w:t xml:space="preserve"> výpovednú hodnotu a využiteľnosť analýzy</w:t>
      </w:r>
      <w:r w:rsidR="005D6E3B">
        <w:rPr>
          <w:sz w:val="24"/>
          <w:szCs w:val="24"/>
        </w:rPr>
        <w:t xml:space="preserve"> </w:t>
      </w:r>
      <w:r w:rsidR="00F416F3">
        <w:rPr>
          <w:sz w:val="24"/>
          <w:szCs w:val="24"/>
        </w:rPr>
        <w:t xml:space="preserve">legislatívy </w:t>
      </w:r>
      <w:r w:rsidR="005D6E3B">
        <w:rPr>
          <w:sz w:val="24"/>
          <w:szCs w:val="24"/>
        </w:rPr>
        <w:t>pre ďalšie práce</w:t>
      </w:r>
      <w:r w:rsidR="004F3280">
        <w:rPr>
          <w:sz w:val="24"/>
          <w:szCs w:val="24"/>
        </w:rPr>
        <w:t xml:space="preserve">. Preto bude analýza legislatívy </w:t>
      </w:r>
      <w:r w:rsidR="00150118">
        <w:rPr>
          <w:sz w:val="24"/>
          <w:szCs w:val="24"/>
        </w:rPr>
        <w:t xml:space="preserve">SS </w:t>
      </w:r>
      <w:r w:rsidR="004F3280">
        <w:rPr>
          <w:sz w:val="24"/>
          <w:szCs w:val="24"/>
        </w:rPr>
        <w:t xml:space="preserve">štrukturovaná cez </w:t>
      </w:r>
      <w:r w:rsidR="00515F39" w:rsidRPr="00515F39">
        <w:rPr>
          <w:b/>
          <w:sz w:val="24"/>
          <w:szCs w:val="24"/>
        </w:rPr>
        <w:t>integrovanú</w:t>
      </w:r>
      <w:r w:rsidR="004F3280" w:rsidRPr="00515F39">
        <w:rPr>
          <w:b/>
          <w:sz w:val="24"/>
          <w:szCs w:val="24"/>
        </w:rPr>
        <w:t xml:space="preserve"> optiku:</w:t>
      </w:r>
      <w:r w:rsidR="004F3280">
        <w:rPr>
          <w:sz w:val="24"/>
          <w:szCs w:val="24"/>
        </w:rPr>
        <w:t xml:space="preserve"> </w:t>
      </w:r>
    </w:p>
    <w:p w:rsidR="00515F39" w:rsidRDefault="004F3280" w:rsidP="00515F39">
      <w:pPr>
        <w:spacing w:after="120"/>
        <w:jc w:val="both"/>
        <w:rPr>
          <w:sz w:val="24"/>
          <w:szCs w:val="24"/>
        </w:rPr>
      </w:pPr>
      <w:r>
        <w:rPr>
          <w:sz w:val="24"/>
          <w:szCs w:val="24"/>
        </w:rPr>
        <w:t xml:space="preserve">a) </w:t>
      </w:r>
      <w:r w:rsidR="005D6E3B">
        <w:rPr>
          <w:sz w:val="24"/>
          <w:szCs w:val="24"/>
        </w:rPr>
        <w:t xml:space="preserve">možností, ktoré ponúka systém </w:t>
      </w:r>
      <w:r w:rsidR="00150118">
        <w:rPr>
          <w:sz w:val="24"/>
          <w:szCs w:val="24"/>
        </w:rPr>
        <w:t>SS</w:t>
      </w:r>
      <w:r w:rsidR="005D6E3B">
        <w:rPr>
          <w:sz w:val="24"/>
          <w:szCs w:val="24"/>
        </w:rPr>
        <w:t xml:space="preserve"> k </w:t>
      </w:r>
      <w:r w:rsidR="005D6E3B" w:rsidRPr="00150118">
        <w:rPr>
          <w:i/>
          <w:sz w:val="24"/>
          <w:szCs w:val="24"/>
        </w:rPr>
        <w:t>uspokojovaniu</w:t>
      </w:r>
      <w:r w:rsidRPr="00150118">
        <w:rPr>
          <w:i/>
          <w:sz w:val="24"/>
          <w:szCs w:val="24"/>
        </w:rPr>
        <w:t xml:space="preserve"> individuálnych potrieb jednotlivcov a rodín </w:t>
      </w:r>
      <w:r>
        <w:rPr>
          <w:sz w:val="24"/>
          <w:szCs w:val="24"/>
        </w:rPr>
        <w:t>žijúcich v</w:t>
      </w:r>
      <w:r w:rsidR="005D6E3B">
        <w:rPr>
          <w:sz w:val="24"/>
          <w:szCs w:val="24"/>
        </w:rPr>
        <w:t> </w:t>
      </w:r>
      <w:r>
        <w:rPr>
          <w:sz w:val="24"/>
          <w:szCs w:val="24"/>
        </w:rPr>
        <w:t>MRK</w:t>
      </w:r>
      <w:r w:rsidR="005D6E3B">
        <w:rPr>
          <w:sz w:val="24"/>
          <w:szCs w:val="24"/>
        </w:rPr>
        <w:t xml:space="preserve"> naprieč druhovému spektru </w:t>
      </w:r>
      <w:r w:rsidR="00150118">
        <w:rPr>
          <w:sz w:val="24"/>
          <w:szCs w:val="24"/>
        </w:rPr>
        <w:t>SS</w:t>
      </w:r>
      <w:r>
        <w:rPr>
          <w:sz w:val="24"/>
          <w:szCs w:val="24"/>
        </w:rPr>
        <w:t xml:space="preserve">; </w:t>
      </w:r>
    </w:p>
    <w:p w:rsidR="00515F39" w:rsidRDefault="004F3280" w:rsidP="00515F39">
      <w:pPr>
        <w:spacing w:after="240"/>
        <w:jc w:val="both"/>
        <w:rPr>
          <w:sz w:val="24"/>
          <w:szCs w:val="24"/>
        </w:rPr>
      </w:pPr>
      <w:r>
        <w:rPr>
          <w:sz w:val="24"/>
          <w:szCs w:val="24"/>
        </w:rPr>
        <w:t xml:space="preserve">b) </w:t>
      </w:r>
      <w:r w:rsidR="006D29E7">
        <w:rPr>
          <w:sz w:val="24"/>
          <w:szCs w:val="24"/>
        </w:rPr>
        <w:t xml:space="preserve">možností </w:t>
      </w:r>
      <w:r w:rsidR="00150118">
        <w:rPr>
          <w:sz w:val="24"/>
          <w:szCs w:val="24"/>
        </w:rPr>
        <w:t>SS</w:t>
      </w:r>
      <w:r w:rsidR="006D29E7">
        <w:rPr>
          <w:sz w:val="24"/>
          <w:szCs w:val="24"/>
        </w:rPr>
        <w:t xml:space="preserve"> podpor</w:t>
      </w:r>
      <w:r w:rsidR="005D6E3B">
        <w:rPr>
          <w:sz w:val="24"/>
          <w:szCs w:val="24"/>
        </w:rPr>
        <w:t>ovať</w:t>
      </w:r>
      <w:r w:rsidR="006D29E7">
        <w:rPr>
          <w:sz w:val="24"/>
          <w:szCs w:val="24"/>
        </w:rPr>
        <w:t xml:space="preserve"> </w:t>
      </w:r>
      <w:r w:rsidR="006D29E7" w:rsidRPr="00150118">
        <w:rPr>
          <w:i/>
          <w:sz w:val="24"/>
          <w:szCs w:val="24"/>
        </w:rPr>
        <w:t>komunitn</w:t>
      </w:r>
      <w:r w:rsidR="005D6E3B" w:rsidRPr="00150118">
        <w:rPr>
          <w:i/>
          <w:sz w:val="24"/>
          <w:szCs w:val="24"/>
        </w:rPr>
        <w:t>ý rozvoj MRK</w:t>
      </w:r>
      <w:r w:rsidR="005D6E3B">
        <w:rPr>
          <w:sz w:val="24"/>
          <w:szCs w:val="24"/>
        </w:rPr>
        <w:t xml:space="preserve"> (osobitne cez </w:t>
      </w:r>
      <w:r w:rsidR="00150118">
        <w:rPr>
          <w:sz w:val="24"/>
          <w:szCs w:val="24"/>
        </w:rPr>
        <w:t>KC ako druh SS</w:t>
      </w:r>
      <w:r w:rsidR="005D6E3B">
        <w:rPr>
          <w:sz w:val="24"/>
          <w:szCs w:val="24"/>
        </w:rPr>
        <w:t>)</w:t>
      </w:r>
      <w:r w:rsidR="006D29E7">
        <w:rPr>
          <w:sz w:val="24"/>
          <w:szCs w:val="24"/>
        </w:rPr>
        <w:t xml:space="preserve">. </w:t>
      </w:r>
    </w:p>
    <w:p w:rsidR="005D6E3B" w:rsidRDefault="00150118" w:rsidP="005D6E3B">
      <w:pPr>
        <w:spacing w:after="240"/>
        <w:jc w:val="both"/>
        <w:rPr>
          <w:i/>
          <w:sz w:val="24"/>
          <w:szCs w:val="24"/>
        </w:rPr>
      </w:pPr>
      <w:r>
        <w:rPr>
          <w:i/>
          <w:noProof/>
          <w:sz w:val="24"/>
          <w:szCs w:val="24"/>
          <w:lang w:eastAsia="sk-SK"/>
        </w:rPr>
        <mc:AlternateContent>
          <mc:Choice Requires="wps">
            <w:drawing>
              <wp:anchor distT="0" distB="0" distL="114300" distR="114300" simplePos="0" relativeHeight="251662336" behindDoc="0" locked="0" layoutInCell="1" allowOverlap="1" wp14:anchorId="32DD7228" wp14:editId="747130D6">
                <wp:simplePos x="0" y="0"/>
                <wp:positionH relativeFrom="column">
                  <wp:posOffset>-166370</wp:posOffset>
                </wp:positionH>
                <wp:positionV relativeFrom="paragraph">
                  <wp:posOffset>348615</wp:posOffset>
                </wp:positionV>
                <wp:extent cx="5534025" cy="3038475"/>
                <wp:effectExtent l="0" t="0" r="28575" b="28575"/>
                <wp:wrapNone/>
                <wp:docPr id="7" name="Ovál 7"/>
                <wp:cNvGraphicFramePr/>
                <a:graphic xmlns:a="http://schemas.openxmlformats.org/drawingml/2006/main">
                  <a:graphicData uri="http://schemas.microsoft.com/office/word/2010/wordprocessingShape">
                    <wps:wsp>
                      <wps:cNvSpPr/>
                      <wps:spPr>
                        <a:xfrm>
                          <a:off x="0" y="0"/>
                          <a:ext cx="5534025" cy="3038475"/>
                        </a:xfrm>
                        <a:prstGeom prst="ellipse">
                          <a:avLst/>
                        </a:prstGeom>
                        <a:solidFill>
                          <a:schemeClr val="accent1">
                            <a:alpha val="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11F9B" id="Ovál 7" o:spid="_x0000_s1026" style="position:absolute;margin-left:-13.1pt;margin-top:27.45pt;width:435.75pt;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" fillcolor="#4f81bd [3204]" strokecolor="#243f60 [1604]" strokeweight="2pt">
                <v:fill opacity="0"/>
                <v:stroke dashstyle="3 1"/>
              </v:oval>
            </w:pict>
          </mc:Fallback>
        </mc:AlternateContent>
      </w:r>
      <w:r w:rsidR="005D6E3B" w:rsidRPr="00B16159">
        <w:rPr>
          <w:i/>
          <w:sz w:val="24"/>
          <w:szCs w:val="24"/>
        </w:rPr>
        <w:t>Schéma</w:t>
      </w:r>
      <w:r w:rsidR="00B16159">
        <w:rPr>
          <w:i/>
          <w:sz w:val="24"/>
          <w:szCs w:val="24"/>
        </w:rPr>
        <w:t>2</w:t>
      </w:r>
      <w:r w:rsidR="005D6E3B" w:rsidRPr="00B16159">
        <w:rPr>
          <w:i/>
          <w:sz w:val="24"/>
          <w:szCs w:val="24"/>
        </w:rPr>
        <w:t xml:space="preserve">: </w:t>
      </w:r>
      <w:r w:rsidR="00515F39">
        <w:rPr>
          <w:i/>
          <w:sz w:val="24"/>
          <w:szCs w:val="24"/>
        </w:rPr>
        <w:t xml:space="preserve">Integrovaná optika analýzy </w:t>
      </w:r>
      <w:r w:rsidR="00F416F3">
        <w:rPr>
          <w:i/>
          <w:sz w:val="24"/>
          <w:szCs w:val="24"/>
        </w:rPr>
        <w:t xml:space="preserve">legislatívy </w:t>
      </w:r>
      <w:r w:rsidR="00515F39">
        <w:rPr>
          <w:i/>
          <w:sz w:val="24"/>
          <w:szCs w:val="24"/>
        </w:rPr>
        <w:t>sociálnych služieb*</w:t>
      </w:r>
    </w:p>
    <w:p w:rsidR="001965E3" w:rsidRPr="00150118" w:rsidRDefault="00496B39" w:rsidP="00150118">
      <w:pPr>
        <w:spacing w:after="240"/>
        <w:jc w:val="both"/>
        <w:rPr>
          <w:i/>
          <w:sz w:val="24"/>
          <w:szCs w:val="24"/>
        </w:rPr>
      </w:pPr>
      <w:r w:rsidRPr="00515F39">
        <w:rPr>
          <w:i/>
          <w:noProof/>
          <w:sz w:val="24"/>
          <w:szCs w:val="24"/>
          <w:lang w:eastAsia="sk-SK"/>
        </w:rPr>
        <mc:AlternateContent>
          <mc:Choice Requires="wps">
            <w:drawing>
              <wp:anchor distT="0" distB="0" distL="114300" distR="114300" simplePos="0" relativeHeight="251664384" behindDoc="0" locked="0" layoutInCell="1" allowOverlap="1" wp14:anchorId="5B0CC3A1" wp14:editId="13B9D5AD">
                <wp:simplePos x="0" y="0"/>
                <wp:positionH relativeFrom="column">
                  <wp:posOffset>1471930</wp:posOffset>
                </wp:positionH>
                <wp:positionV relativeFrom="paragraph">
                  <wp:posOffset>2434590</wp:posOffset>
                </wp:positionV>
                <wp:extent cx="2714625" cy="590550"/>
                <wp:effectExtent l="0" t="0" r="28575" b="19050"/>
                <wp:wrapNone/>
                <wp:docPr id="307"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90550"/>
                        </a:xfrm>
                        <a:prstGeom prst="rect">
                          <a:avLst/>
                        </a:prstGeom>
                        <a:solidFill>
                          <a:srgbClr val="FFFFFF"/>
                        </a:solidFill>
                        <a:ln w="9525">
                          <a:solidFill>
                            <a:srgbClr val="000000"/>
                          </a:solidFill>
                          <a:miter lim="800000"/>
                          <a:headEnd/>
                          <a:tailEnd/>
                        </a:ln>
                      </wps:spPr>
                      <wps:txbx>
                        <w:txbxContent>
                          <w:p w:rsidR="006B301B" w:rsidRPr="00515F39" w:rsidRDefault="006B301B" w:rsidP="00515F39">
                            <w:pPr>
                              <w:jc w:val="center"/>
                              <w:rPr>
                                <w:sz w:val="28"/>
                                <w:szCs w:val="28"/>
                              </w:rPr>
                            </w:pPr>
                            <w:r>
                              <w:rPr>
                                <w:sz w:val="28"/>
                                <w:szCs w:val="28"/>
                              </w:rPr>
                              <w:t>SS</w:t>
                            </w:r>
                            <w:r w:rsidRPr="00515F39">
                              <w:rPr>
                                <w:sz w:val="28"/>
                                <w:szCs w:val="28"/>
                              </w:rPr>
                              <w:t xml:space="preserve"> podporujúc</w:t>
                            </w:r>
                            <w:r>
                              <w:rPr>
                                <w:sz w:val="28"/>
                                <w:szCs w:val="28"/>
                              </w:rPr>
                              <w:t>e</w:t>
                            </w:r>
                            <w:r w:rsidRPr="00515F39">
                              <w:rPr>
                                <w:sz w:val="28"/>
                                <w:szCs w:val="28"/>
                              </w:rPr>
                              <w:t xml:space="preserve"> sociálne začleňovanie MRK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CC3A1" id="_x0000_t202" coordsize="21600,21600" o:spt="202" path="m,l,21600r21600,l21600,xe">
                <v:stroke joinstyle="miter"/>
                <v:path gradientshapeok="t" o:connecttype="rect"/>
              </v:shapetype>
              <v:shape id="Blok textu 2" o:spid="_x0000_s1027" type="#_x0000_t202" style="position:absolute;left:0;text-align:left;margin-left:115.9pt;margin-top:191.7pt;width:213.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">
                <v:textbox>
                  <w:txbxContent>
                    <w:p w:rsidR="006B301B" w:rsidRPr="00515F39" w:rsidRDefault="006B301B" w:rsidP="00515F39">
                      <w:pPr>
                        <w:jc w:val="center"/>
                        <w:rPr>
                          <w:sz w:val="28"/>
                          <w:szCs w:val="28"/>
                        </w:rPr>
                      </w:pPr>
                      <w:r>
                        <w:rPr>
                          <w:sz w:val="28"/>
                          <w:szCs w:val="28"/>
                        </w:rPr>
                        <w:t>SS</w:t>
                      </w:r>
                      <w:r w:rsidRPr="00515F39">
                        <w:rPr>
                          <w:sz w:val="28"/>
                          <w:szCs w:val="28"/>
                        </w:rPr>
                        <w:t xml:space="preserve"> podporujúc</w:t>
                      </w:r>
                      <w:r>
                        <w:rPr>
                          <w:sz w:val="28"/>
                          <w:szCs w:val="28"/>
                        </w:rPr>
                        <w:t>e</w:t>
                      </w:r>
                      <w:r w:rsidRPr="00515F39">
                        <w:rPr>
                          <w:sz w:val="28"/>
                          <w:szCs w:val="28"/>
                        </w:rPr>
                        <w:t xml:space="preserve"> sociálne začleňovanie MRK</w:t>
                      </w:r>
                    </w:p>
                  </w:txbxContent>
                </v:textbox>
              </v:shape>
            </w:pict>
          </mc:Fallback>
        </mc:AlternateContent>
      </w:r>
      <w:r w:rsidR="00E074DC">
        <w:rPr>
          <w:i/>
          <w:noProof/>
          <w:sz w:val="24"/>
          <w:szCs w:val="24"/>
          <w:lang w:eastAsia="sk-SK"/>
        </w:rPr>
        <mc:AlternateContent>
          <mc:Choice Requires="wps">
            <w:drawing>
              <wp:anchor distT="0" distB="0" distL="114300" distR="114300" simplePos="0" relativeHeight="251665408" behindDoc="0" locked="0" layoutInCell="1" allowOverlap="1" wp14:anchorId="5B470DAF" wp14:editId="4FE4E97C">
                <wp:simplePos x="0" y="0"/>
                <wp:positionH relativeFrom="column">
                  <wp:posOffset>2557780</wp:posOffset>
                </wp:positionH>
                <wp:positionV relativeFrom="paragraph">
                  <wp:posOffset>1220471</wp:posOffset>
                </wp:positionV>
                <wp:extent cx="361950" cy="914400"/>
                <wp:effectExtent l="0" t="9525" r="0" b="47625"/>
                <wp:wrapNone/>
                <wp:docPr id="8" name="Obojsmerná zvislá šípka 8"/>
                <wp:cNvGraphicFramePr/>
                <a:graphic xmlns:a="http://schemas.openxmlformats.org/drawingml/2006/main">
                  <a:graphicData uri="http://schemas.microsoft.com/office/word/2010/wordprocessingShape">
                    <wps:wsp>
                      <wps:cNvSpPr/>
                      <wps:spPr>
                        <a:xfrm rot="5400000">
                          <a:off x="0" y="0"/>
                          <a:ext cx="361950" cy="914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41864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bojsmerná zvislá šípka 8" o:spid="_x0000_s1026" type="#_x0000_t70" style="position:absolute;margin-left:201.4pt;margin-top:96.1pt;width:28.5pt;height:1in;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" adj=",4275" fillcolor="#4f81bd [3204]" strokecolor="#243f60 [1604]" strokeweight="2pt"/>
            </w:pict>
          </mc:Fallback>
        </mc:AlternateContent>
      </w:r>
      <w:r w:rsidR="00B16159">
        <w:rPr>
          <w:i/>
          <w:noProof/>
          <w:sz w:val="24"/>
          <w:szCs w:val="24"/>
          <w:lang w:eastAsia="sk-SK"/>
        </w:rPr>
        <w:drawing>
          <wp:inline distT="0" distB="0" distL="0" distR="0" wp14:anchorId="1BDE1E01" wp14:editId="3331CBAE">
            <wp:extent cx="5486400" cy="30194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515F39" w:rsidRDefault="00515F39" w:rsidP="005B2744">
      <w:pPr>
        <w:spacing w:after="120"/>
        <w:jc w:val="both"/>
        <w:rPr>
          <w:sz w:val="20"/>
          <w:szCs w:val="20"/>
        </w:rPr>
      </w:pPr>
      <w:r>
        <w:rPr>
          <w:sz w:val="24"/>
          <w:szCs w:val="24"/>
        </w:rPr>
        <w:t>*</w:t>
      </w:r>
      <w:r w:rsidR="00496B39">
        <w:rPr>
          <w:sz w:val="20"/>
          <w:szCs w:val="20"/>
        </w:rPr>
        <w:t>P</w:t>
      </w:r>
      <w:r w:rsidR="00F416F3" w:rsidRPr="00F416F3">
        <w:rPr>
          <w:sz w:val="20"/>
          <w:szCs w:val="20"/>
        </w:rPr>
        <w:t xml:space="preserve">re účely analýzy </w:t>
      </w:r>
      <w:r w:rsidRPr="00F416F3">
        <w:rPr>
          <w:sz w:val="20"/>
          <w:szCs w:val="20"/>
        </w:rPr>
        <w:t>schéma</w:t>
      </w:r>
      <w:r w:rsidRPr="00515F39">
        <w:rPr>
          <w:sz w:val="20"/>
          <w:szCs w:val="20"/>
        </w:rPr>
        <w:t xml:space="preserve"> nezachytáva širšie systémové súvislosti smerom k</w:t>
      </w:r>
      <w:r w:rsidR="005B2744">
        <w:rPr>
          <w:sz w:val="20"/>
          <w:szCs w:val="20"/>
        </w:rPr>
        <w:t xml:space="preserve"> podpore </w:t>
      </w:r>
      <w:r w:rsidRPr="00515F39">
        <w:rPr>
          <w:sz w:val="20"/>
          <w:szCs w:val="20"/>
        </w:rPr>
        <w:t>zamestnanosti</w:t>
      </w:r>
      <w:r w:rsidR="00F416F3">
        <w:rPr>
          <w:sz w:val="20"/>
          <w:szCs w:val="20"/>
        </w:rPr>
        <w:t xml:space="preserve"> či</w:t>
      </w:r>
      <w:r w:rsidRPr="00515F39">
        <w:rPr>
          <w:sz w:val="20"/>
          <w:szCs w:val="20"/>
        </w:rPr>
        <w:t xml:space="preserve"> finančnej gramotnosti </w:t>
      </w:r>
      <w:r w:rsidR="00F416F3">
        <w:rPr>
          <w:sz w:val="20"/>
          <w:szCs w:val="20"/>
        </w:rPr>
        <w:t>osôb žijúcich v</w:t>
      </w:r>
      <w:r w:rsidR="008E2C3A">
        <w:rPr>
          <w:sz w:val="20"/>
          <w:szCs w:val="20"/>
        </w:rPr>
        <w:t> </w:t>
      </w:r>
      <w:r w:rsidR="00F416F3">
        <w:rPr>
          <w:sz w:val="20"/>
          <w:szCs w:val="20"/>
        </w:rPr>
        <w:t>MRK</w:t>
      </w:r>
      <w:r w:rsidR="008E2C3A">
        <w:rPr>
          <w:sz w:val="20"/>
          <w:szCs w:val="20"/>
        </w:rPr>
        <w:t>, aj keď prirodzene existujú</w:t>
      </w:r>
      <w:r w:rsidR="001965E3">
        <w:rPr>
          <w:sz w:val="20"/>
          <w:szCs w:val="20"/>
        </w:rPr>
        <w:t xml:space="preserve"> a sú významné</w:t>
      </w:r>
    </w:p>
    <w:p w:rsidR="00515F39" w:rsidRPr="00515F39" w:rsidRDefault="00515F39" w:rsidP="00515F39">
      <w:pPr>
        <w:spacing w:after="360"/>
        <w:jc w:val="both"/>
        <w:rPr>
          <w:sz w:val="20"/>
          <w:szCs w:val="20"/>
        </w:rPr>
      </w:pPr>
      <w:r>
        <w:rPr>
          <w:sz w:val="20"/>
          <w:szCs w:val="20"/>
        </w:rPr>
        <w:t xml:space="preserve">Zdroj: autorka </w:t>
      </w:r>
    </w:p>
    <w:p w:rsidR="00C355BF" w:rsidRDefault="005B2744" w:rsidP="005D6E3B">
      <w:pPr>
        <w:spacing w:after="240"/>
        <w:jc w:val="both"/>
        <w:rPr>
          <w:sz w:val="24"/>
          <w:szCs w:val="24"/>
        </w:rPr>
      </w:pPr>
      <w:r>
        <w:rPr>
          <w:sz w:val="24"/>
          <w:szCs w:val="24"/>
        </w:rPr>
        <w:t xml:space="preserve">Legitimitu </w:t>
      </w:r>
      <w:r w:rsidR="00E074DC">
        <w:rPr>
          <w:sz w:val="24"/>
          <w:szCs w:val="24"/>
        </w:rPr>
        <w:t xml:space="preserve">integrovanej optiky </w:t>
      </w:r>
      <w:r>
        <w:rPr>
          <w:sz w:val="24"/>
          <w:szCs w:val="24"/>
        </w:rPr>
        <w:t xml:space="preserve">uplatňovanej v rámci </w:t>
      </w:r>
      <w:r w:rsidR="00E074DC">
        <w:rPr>
          <w:sz w:val="24"/>
          <w:szCs w:val="24"/>
        </w:rPr>
        <w:t>analýz</w:t>
      </w:r>
      <w:r>
        <w:rPr>
          <w:sz w:val="24"/>
          <w:szCs w:val="24"/>
        </w:rPr>
        <w:t>y</w:t>
      </w:r>
      <w:r w:rsidR="00E074DC">
        <w:rPr>
          <w:sz w:val="24"/>
          <w:szCs w:val="24"/>
        </w:rPr>
        <w:t xml:space="preserve"> možností, ktoré po</w:t>
      </w:r>
      <w:r w:rsidR="00B74BAE">
        <w:rPr>
          <w:sz w:val="24"/>
          <w:szCs w:val="24"/>
        </w:rPr>
        <w:t>núkajú</w:t>
      </w:r>
      <w:r w:rsidR="00E074DC">
        <w:rPr>
          <w:sz w:val="24"/>
          <w:szCs w:val="24"/>
        </w:rPr>
        <w:t xml:space="preserve"> </w:t>
      </w:r>
      <w:r w:rsidR="00945922">
        <w:rPr>
          <w:sz w:val="24"/>
          <w:szCs w:val="24"/>
        </w:rPr>
        <w:t>SS v</w:t>
      </w:r>
      <w:r w:rsidR="00E074DC">
        <w:rPr>
          <w:sz w:val="24"/>
          <w:szCs w:val="24"/>
        </w:rPr>
        <w:t> podpore sociálneho začleňovania MRK, o</w:t>
      </w:r>
      <w:r w:rsidR="005D6E3B">
        <w:rPr>
          <w:sz w:val="24"/>
          <w:szCs w:val="24"/>
        </w:rPr>
        <w:t xml:space="preserve">pierame </w:t>
      </w:r>
      <w:r>
        <w:rPr>
          <w:sz w:val="24"/>
          <w:szCs w:val="24"/>
        </w:rPr>
        <w:t xml:space="preserve">aj </w:t>
      </w:r>
      <w:r w:rsidR="005D6E3B">
        <w:rPr>
          <w:sz w:val="24"/>
          <w:szCs w:val="24"/>
        </w:rPr>
        <w:t>o</w:t>
      </w:r>
      <w:r w:rsidR="006D29E7">
        <w:rPr>
          <w:sz w:val="24"/>
          <w:szCs w:val="24"/>
        </w:rPr>
        <w:t xml:space="preserve"> praktické skúsenosti </w:t>
      </w:r>
      <w:r w:rsidR="00E074DC">
        <w:rPr>
          <w:sz w:val="24"/>
          <w:szCs w:val="24"/>
        </w:rPr>
        <w:t>vybraných</w:t>
      </w:r>
      <w:r w:rsidR="006D29E7">
        <w:rPr>
          <w:sz w:val="24"/>
          <w:szCs w:val="24"/>
        </w:rPr>
        <w:t xml:space="preserve"> poskytovateľov KC zapojených do prebiehajúcich </w:t>
      </w:r>
      <w:r w:rsidR="00072B5B">
        <w:rPr>
          <w:sz w:val="24"/>
          <w:szCs w:val="24"/>
        </w:rPr>
        <w:t>národných projektov (ďalej len „NP“)</w:t>
      </w:r>
      <w:r w:rsidR="00E074DC">
        <w:rPr>
          <w:sz w:val="24"/>
          <w:szCs w:val="24"/>
        </w:rPr>
        <w:t>. Tieto</w:t>
      </w:r>
      <w:r w:rsidR="006D29E7">
        <w:rPr>
          <w:sz w:val="24"/>
          <w:szCs w:val="24"/>
        </w:rPr>
        <w:t xml:space="preserve"> poukazujú na p</w:t>
      </w:r>
      <w:r w:rsidR="00DC5679">
        <w:rPr>
          <w:sz w:val="24"/>
          <w:szCs w:val="24"/>
        </w:rPr>
        <w:t>otrebu obojsmerne</w:t>
      </w:r>
      <w:r w:rsidR="001D7E2A">
        <w:rPr>
          <w:sz w:val="24"/>
          <w:szCs w:val="24"/>
        </w:rPr>
        <w:t>j</w:t>
      </w:r>
      <w:r w:rsidR="00DC5679">
        <w:rPr>
          <w:sz w:val="24"/>
          <w:szCs w:val="24"/>
        </w:rPr>
        <w:t xml:space="preserve"> previazanosti individuálnej a komunitnej práce v činnosti KC</w:t>
      </w:r>
      <w:r w:rsidR="006D29E7">
        <w:rPr>
          <w:sz w:val="24"/>
          <w:szCs w:val="24"/>
        </w:rPr>
        <w:t>. Š</w:t>
      </w:r>
      <w:r w:rsidR="00DC5679">
        <w:rPr>
          <w:sz w:val="24"/>
          <w:szCs w:val="24"/>
        </w:rPr>
        <w:t xml:space="preserve">tatutárka neverejného KC </w:t>
      </w:r>
      <w:r>
        <w:rPr>
          <w:sz w:val="24"/>
          <w:szCs w:val="24"/>
        </w:rPr>
        <w:t xml:space="preserve">ju </w:t>
      </w:r>
      <w:r w:rsidR="00DC5679">
        <w:rPr>
          <w:sz w:val="24"/>
          <w:szCs w:val="24"/>
        </w:rPr>
        <w:t xml:space="preserve">počas rozhovoru v rámci evaluácie </w:t>
      </w:r>
      <w:r w:rsidR="00A70FC8">
        <w:rPr>
          <w:sz w:val="24"/>
          <w:szCs w:val="24"/>
        </w:rPr>
        <w:t>NP PVSSK</w:t>
      </w:r>
      <w:r w:rsidR="00072B5B">
        <w:rPr>
          <w:sz w:val="24"/>
          <w:szCs w:val="24"/>
        </w:rPr>
        <w:t>IKÚ</w:t>
      </w:r>
      <w:r w:rsidR="00A8280B">
        <w:rPr>
          <w:sz w:val="24"/>
          <w:szCs w:val="24"/>
        </w:rPr>
        <w:t xml:space="preserve"> </w:t>
      </w:r>
      <w:r>
        <w:rPr>
          <w:sz w:val="24"/>
          <w:szCs w:val="24"/>
        </w:rPr>
        <w:t xml:space="preserve">popísala </w:t>
      </w:r>
      <w:r w:rsidR="00A70FC8">
        <w:rPr>
          <w:sz w:val="24"/>
          <w:szCs w:val="24"/>
        </w:rPr>
        <w:t xml:space="preserve">ešte v roku 2018 </w:t>
      </w:r>
      <w:r w:rsidR="00DC5679">
        <w:rPr>
          <w:sz w:val="24"/>
          <w:szCs w:val="24"/>
        </w:rPr>
        <w:t>takto:</w:t>
      </w:r>
    </w:p>
    <w:p w:rsidR="0099261D" w:rsidRPr="00AE0EBE" w:rsidRDefault="00DC5679" w:rsidP="0099261D">
      <w:pPr>
        <w:spacing w:after="240"/>
        <w:ind w:left="851"/>
        <w:jc w:val="both"/>
      </w:pPr>
      <w:r w:rsidRPr="00AE0EBE">
        <w:t>„Aj keď sú naše služby niekedy individualizované pre konkrétnych ľudí, tak oni nám potom začnú chodiť na skupinové akcie. Alebo</w:t>
      </w:r>
      <w:r w:rsidR="001D7E2A">
        <w:t xml:space="preserve"> naopak</w:t>
      </w:r>
      <w:r w:rsidRPr="00AE0EBE">
        <w:t>, ak sa niekto na skupinovej akcii dozvie o tom, že susedke vybavili kúpele alebo dávky pre zdravotne postihnutých, povie: aj ja chcem kúpele...“.</w:t>
      </w:r>
      <w:r w:rsidR="00072B5B">
        <w:t xml:space="preserve"> (Repková</w:t>
      </w:r>
      <w:r w:rsidR="002E219C">
        <w:t xml:space="preserve">, Bobáková a Čierna, 2019, s. </w:t>
      </w:r>
      <w:r w:rsidR="00A70FC8">
        <w:t>103)</w:t>
      </w:r>
    </w:p>
    <w:p w:rsidR="00AE0EBE" w:rsidRPr="009557BE" w:rsidRDefault="00CC1A19" w:rsidP="009557BE">
      <w:pPr>
        <w:spacing w:after="240"/>
        <w:jc w:val="both"/>
        <w:rPr>
          <w:sz w:val="24"/>
          <w:szCs w:val="24"/>
        </w:rPr>
      </w:pPr>
      <w:r w:rsidRPr="009557BE">
        <w:rPr>
          <w:sz w:val="24"/>
          <w:szCs w:val="24"/>
        </w:rPr>
        <w:t>P</w:t>
      </w:r>
      <w:r w:rsidR="00512408" w:rsidRPr="009557BE">
        <w:rPr>
          <w:sz w:val="24"/>
          <w:szCs w:val="24"/>
        </w:rPr>
        <w:t>otreb</w:t>
      </w:r>
      <w:r w:rsidR="00A70FC8">
        <w:rPr>
          <w:sz w:val="24"/>
          <w:szCs w:val="24"/>
        </w:rPr>
        <w:t>a</w:t>
      </w:r>
      <w:r w:rsidR="00512408" w:rsidRPr="009557BE">
        <w:rPr>
          <w:sz w:val="24"/>
          <w:szCs w:val="24"/>
        </w:rPr>
        <w:t xml:space="preserve"> prepájania individuálnej a komunitnej práce v činnosti KC</w:t>
      </w:r>
      <w:r w:rsidR="009F1A0B" w:rsidRPr="009557BE">
        <w:rPr>
          <w:sz w:val="24"/>
          <w:szCs w:val="24"/>
        </w:rPr>
        <w:t xml:space="preserve"> smerom k podpore marginalizovaných komunít</w:t>
      </w:r>
      <w:r w:rsidR="00512408" w:rsidRPr="009557BE">
        <w:rPr>
          <w:sz w:val="24"/>
          <w:szCs w:val="24"/>
        </w:rPr>
        <w:t xml:space="preserve"> </w:t>
      </w:r>
      <w:r w:rsidR="00A70FC8">
        <w:rPr>
          <w:sz w:val="24"/>
          <w:szCs w:val="24"/>
        </w:rPr>
        <w:t>zaznievala aj počas</w:t>
      </w:r>
      <w:r w:rsidR="00A8280B" w:rsidRPr="009557BE">
        <w:rPr>
          <w:sz w:val="24"/>
          <w:szCs w:val="24"/>
        </w:rPr>
        <w:t xml:space="preserve"> </w:t>
      </w:r>
      <w:r w:rsidR="00F7448E" w:rsidRPr="009557BE">
        <w:rPr>
          <w:sz w:val="24"/>
          <w:szCs w:val="24"/>
        </w:rPr>
        <w:t>záverečn</w:t>
      </w:r>
      <w:r w:rsidR="00AE0EBE" w:rsidRPr="009557BE">
        <w:rPr>
          <w:sz w:val="24"/>
          <w:szCs w:val="24"/>
        </w:rPr>
        <w:t>ého</w:t>
      </w:r>
      <w:r w:rsidR="00F7448E" w:rsidRPr="009557BE">
        <w:rPr>
          <w:sz w:val="24"/>
          <w:szCs w:val="24"/>
        </w:rPr>
        <w:t xml:space="preserve"> skupinov</w:t>
      </w:r>
      <w:r w:rsidR="00AE0EBE" w:rsidRPr="009557BE">
        <w:rPr>
          <w:sz w:val="24"/>
          <w:szCs w:val="24"/>
        </w:rPr>
        <w:t>ého</w:t>
      </w:r>
      <w:r w:rsidR="00F7448E" w:rsidRPr="009557BE">
        <w:rPr>
          <w:sz w:val="24"/>
          <w:szCs w:val="24"/>
        </w:rPr>
        <w:t xml:space="preserve"> rozhovor</w:t>
      </w:r>
      <w:r w:rsidR="00AE0EBE" w:rsidRPr="009557BE">
        <w:rPr>
          <w:sz w:val="24"/>
          <w:szCs w:val="24"/>
        </w:rPr>
        <w:t>u</w:t>
      </w:r>
      <w:r w:rsidR="00F7448E" w:rsidRPr="009557BE">
        <w:rPr>
          <w:sz w:val="24"/>
          <w:szCs w:val="24"/>
        </w:rPr>
        <w:t xml:space="preserve"> </w:t>
      </w:r>
      <w:r w:rsidR="00A06643">
        <w:rPr>
          <w:sz w:val="24"/>
          <w:szCs w:val="24"/>
        </w:rPr>
        <w:t xml:space="preserve">aktérov </w:t>
      </w:r>
      <w:r w:rsidR="00AE0EBE" w:rsidRPr="009557BE">
        <w:rPr>
          <w:sz w:val="24"/>
          <w:szCs w:val="24"/>
        </w:rPr>
        <w:t xml:space="preserve">organizovaného v rámci evaluácie </w:t>
      </w:r>
      <w:r w:rsidR="00A70FC8">
        <w:rPr>
          <w:sz w:val="24"/>
          <w:szCs w:val="24"/>
        </w:rPr>
        <w:t xml:space="preserve">NP PVSSKIKÚ </w:t>
      </w:r>
      <w:r w:rsidR="00F7448E" w:rsidRPr="009557BE">
        <w:rPr>
          <w:sz w:val="24"/>
          <w:szCs w:val="24"/>
        </w:rPr>
        <w:t>v januári 2019</w:t>
      </w:r>
      <w:r w:rsidR="00512408" w:rsidRPr="009557BE">
        <w:rPr>
          <w:sz w:val="24"/>
          <w:szCs w:val="24"/>
        </w:rPr>
        <w:t>. N</w:t>
      </w:r>
      <w:r w:rsidR="00AE0EBE" w:rsidRPr="009557BE">
        <w:rPr>
          <w:sz w:val="24"/>
          <w:szCs w:val="24"/>
        </w:rPr>
        <w:t>a návrh</w:t>
      </w:r>
      <w:r w:rsidR="00F7448E" w:rsidRPr="009557BE">
        <w:rPr>
          <w:sz w:val="24"/>
          <w:szCs w:val="24"/>
        </w:rPr>
        <w:t xml:space="preserve"> iniciovať </w:t>
      </w:r>
      <w:r w:rsidR="00AE0EBE" w:rsidRPr="009557BE">
        <w:rPr>
          <w:sz w:val="24"/>
          <w:szCs w:val="24"/>
        </w:rPr>
        <w:t>v </w:t>
      </w:r>
      <w:r w:rsidR="00A70FC8">
        <w:rPr>
          <w:sz w:val="24"/>
          <w:szCs w:val="24"/>
        </w:rPr>
        <w:t>ZSS</w:t>
      </w:r>
      <w:r w:rsidR="00AE0EBE" w:rsidRPr="009557BE">
        <w:rPr>
          <w:sz w:val="24"/>
          <w:szCs w:val="24"/>
        </w:rPr>
        <w:t xml:space="preserve"> </w:t>
      </w:r>
      <w:r w:rsidRPr="009557BE">
        <w:rPr>
          <w:sz w:val="24"/>
          <w:szCs w:val="24"/>
        </w:rPr>
        <w:t>systémové</w:t>
      </w:r>
      <w:r w:rsidR="00A8280B" w:rsidRPr="009557BE">
        <w:rPr>
          <w:sz w:val="24"/>
          <w:szCs w:val="24"/>
        </w:rPr>
        <w:t xml:space="preserve"> pre</w:t>
      </w:r>
      <w:r w:rsidRPr="009557BE">
        <w:rPr>
          <w:sz w:val="24"/>
          <w:szCs w:val="24"/>
        </w:rPr>
        <w:t>radeni</w:t>
      </w:r>
      <w:r w:rsidR="00A8280B" w:rsidRPr="009557BE">
        <w:rPr>
          <w:sz w:val="24"/>
          <w:szCs w:val="24"/>
        </w:rPr>
        <w:t>e</w:t>
      </w:r>
      <w:r w:rsidR="00F7448E" w:rsidRPr="009557BE">
        <w:rPr>
          <w:sz w:val="24"/>
          <w:szCs w:val="24"/>
        </w:rPr>
        <w:t xml:space="preserve"> KC </w:t>
      </w:r>
      <w:r w:rsidR="00AE0EBE" w:rsidRPr="009557BE">
        <w:rPr>
          <w:sz w:val="24"/>
          <w:szCs w:val="24"/>
        </w:rPr>
        <w:t>z</w:t>
      </w:r>
      <w:r w:rsidR="00FD3CB1" w:rsidRPr="009557BE">
        <w:rPr>
          <w:sz w:val="24"/>
          <w:szCs w:val="24"/>
        </w:rPr>
        <w:t xml:space="preserve"> oblasti</w:t>
      </w:r>
      <w:r w:rsidR="00AE0EBE" w:rsidRPr="009557BE">
        <w:rPr>
          <w:sz w:val="24"/>
          <w:szCs w:val="24"/>
        </w:rPr>
        <w:t xml:space="preserve"> </w:t>
      </w:r>
      <w:r w:rsidR="00A70FC8">
        <w:rPr>
          <w:sz w:val="24"/>
          <w:szCs w:val="24"/>
        </w:rPr>
        <w:t>SS</w:t>
      </w:r>
      <w:r w:rsidR="00AE0EBE" w:rsidRPr="009557BE">
        <w:rPr>
          <w:sz w:val="24"/>
          <w:szCs w:val="24"/>
        </w:rPr>
        <w:t xml:space="preserve"> krízovej intervencie do </w:t>
      </w:r>
      <w:r w:rsidR="00FD3CB1" w:rsidRPr="009557BE">
        <w:rPr>
          <w:sz w:val="24"/>
          <w:szCs w:val="24"/>
        </w:rPr>
        <w:t xml:space="preserve">oblasti </w:t>
      </w:r>
      <w:r w:rsidR="00F7448E" w:rsidRPr="009557BE">
        <w:rPr>
          <w:sz w:val="24"/>
          <w:szCs w:val="24"/>
        </w:rPr>
        <w:t>podporných služieb</w:t>
      </w:r>
      <w:r w:rsidR="00512408" w:rsidRPr="009557BE">
        <w:rPr>
          <w:sz w:val="24"/>
          <w:szCs w:val="24"/>
        </w:rPr>
        <w:t>,</w:t>
      </w:r>
      <w:r w:rsidR="00F7448E" w:rsidRPr="009557BE">
        <w:rPr>
          <w:sz w:val="24"/>
          <w:szCs w:val="24"/>
        </w:rPr>
        <w:t xml:space="preserve"> a tým </w:t>
      </w:r>
      <w:r w:rsidR="00A70FC8">
        <w:rPr>
          <w:sz w:val="24"/>
          <w:szCs w:val="24"/>
        </w:rPr>
        <w:t>posilniť</w:t>
      </w:r>
      <w:r w:rsidR="00F7448E" w:rsidRPr="009557BE">
        <w:rPr>
          <w:sz w:val="24"/>
          <w:szCs w:val="24"/>
        </w:rPr>
        <w:t xml:space="preserve"> primárn</w:t>
      </w:r>
      <w:r w:rsidR="00CA4A80">
        <w:rPr>
          <w:sz w:val="24"/>
          <w:szCs w:val="24"/>
        </w:rPr>
        <w:t>u orientáciu</w:t>
      </w:r>
      <w:r w:rsidR="00F7448E" w:rsidRPr="009557BE">
        <w:rPr>
          <w:sz w:val="24"/>
          <w:szCs w:val="24"/>
        </w:rPr>
        <w:t xml:space="preserve"> tohto druhu </w:t>
      </w:r>
      <w:r w:rsidR="00A70FC8">
        <w:rPr>
          <w:sz w:val="24"/>
          <w:szCs w:val="24"/>
        </w:rPr>
        <w:t>SS</w:t>
      </w:r>
      <w:r w:rsidR="00F7448E" w:rsidRPr="009557BE">
        <w:rPr>
          <w:sz w:val="24"/>
          <w:szCs w:val="24"/>
        </w:rPr>
        <w:t xml:space="preserve"> na nadindividuálne </w:t>
      </w:r>
      <w:r w:rsidR="00AE0EBE" w:rsidRPr="009557BE">
        <w:rPr>
          <w:sz w:val="24"/>
          <w:szCs w:val="24"/>
        </w:rPr>
        <w:t xml:space="preserve">(komunitné) </w:t>
      </w:r>
      <w:r w:rsidR="00F7448E" w:rsidRPr="009557BE">
        <w:rPr>
          <w:sz w:val="24"/>
          <w:szCs w:val="24"/>
        </w:rPr>
        <w:t>potreby</w:t>
      </w:r>
      <w:r w:rsidR="00512408" w:rsidRPr="009557BE">
        <w:rPr>
          <w:sz w:val="24"/>
          <w:szCs w:val="24"/>
        </w:rPr>
        <w:t xml:space="preserve">, reagovali poukazom na to, že </w:t>
      </w:r>
      <w:r w:rsidR="00AE0EBE" w:rsidRPr="009557BE">
        <w:rPr>
          <w:sz w:val="24"/>
          <w:szCs w:val="24"/>
        </w:rPr>
        <w:t>práca na komunitnej úrovni nie je možná bez individualizovanej práce, že komunitná práca ju nemôže „predbiehať“</w:t>
      </w:r>
      <w:r w:rsidR="00512408" w:rsidRPr="009557BE">
        <w:rPr>
          <w:sz w:val="24"/>
          <w:szCs w:val="24"/>
        </w:rPr>
        <w:t xml:space="preserve">. </w:t>
      </w:r>
      <w:r w:rsidR="009F1A0B" w:rsidRPr="009557BE">
        <w:rPr>
          <w:sz w:val="24"/>
          <w:szCs w:val="24"/>
        </w:rPr>
        <w:t>I</w:t>
      </w:r>
      <w:r w:rsidR="00512408" w:rsidRPr="009557BE">
        <w:rPr>
          <w:sz w:val="24"/>
          <w:szCs w:val="24"/>
        </w:rPr>
        <w:t>lustruj</w:t>
      </w:r>
      <w:r w:rsidR="009557BE" w:rsidRPr="009557BE">
        <w:rPr>
          <w:sz w:val="24"/>
          <w:szCs w:val="24"/>
        </w:rPr>
        <w:t>e</w:t>
      </w:r>
      <w:r w:rsidR="00512408" w:rsidRPr="009557BE">
        <w:rPr>
          <w:sz w:val="24"/>
          <w:szCs w:val="24"/>
        </w:rPr>
        <w:t xml:space="preserve"> </w:t>
      </w:r>
      <w:r w:rsidR="009F1A0B" w:rsidRPr="009557BE">
        <w:rPr>
          <w:sz w:val="24"/>
          <w:szCs w:val="24"/>
        </w:rPr>
        <w:t xml:space="preserve">to </w:t>
      </w:r>
      <w:r w:rsidR="00512408" w:rsidRPr="009557BE">
        <w:rPr>
          <w:sz w:val="24"/>
          <w:szCs w:val="24"/>
        </w:rPr>
        <w:t>výrok</w:t>
      </w:r>
      <w:r w:rsidR="009557BE" w:rsidRPr="009557BE">
        <w:rPr>
          <w:sz w:val="24"/>
          <w:szCs w:val="24"/>
        </w:rPr>
        <w:t xml:space="preserve"> zástupkyne metodického tímu NP PVSSKIKÚ:</w:t>
      </w:r>
    </w:p>
    <w:p w:rsidR="00676273" w:rsidRPr="009557BE" w:rsidRDefault="009557BE" w:rsidP="009557BE">
      <w:pPr>
        <w:pStyle w:val="Odsekzoznamu"/>
        <w:spacing w:after="240"/>
        <w:ind w:left="851"/>
        <w:contextualSpacing w:val="0"/>
        <w:jc w:val="both"/>
      </w:pPr>
      <w:r>
        <w:t xml:space="preserve"> </w:t>
      </w:r>
      <w:r w:rsidR="00AE0EBE">
        <w:t xml:space="preserve">„Individualizovaná práca a práca s komunitou sú previazané veci. Podľa mňa je dôležité, aby v KC bol komunitný pracovník, ale aj ľudia, ktorí budú zabezpečovať pomoc jednotlivcom a rodinám, ktorí to potrebujú. Čiže, ide to ruka v ruke“. </w:t>
      </w:r>
      <w:r w:rsidR="00512408" w:rsidRPr="009557BE">
        <w:t>(Repková, Bobáková a Čierna, 2019</w:t>
      </w:r>
      <w:r w:rsidR="00BE1715">
        <w:t>, s. 103</w:t>
      </w:r>
      <w:r w:rsidR="00512408" w:rsidRPr="009557BE">
        <w:t>)</w:t>
      </w:r>
    </w:p>
    <w:p w:rsidR="00496B39" w:rsidRDefault="00FD3CB1" w:rsidP="00496B39">
      <w:pPr>
        <w:spacing w:after="240"/>
        <w:jc w:val="both"/>
        <w:rPr>
          <w:sz w:val="24"/>
          <w:szCs w:val="24"/>
        </w:rPr>
      </w:pPr>
      <w:r>
        <w:rPr>
          <w:rFonts w:cstheme="minorHAnsi"/>
          <w:sz w:val="24"/>
          <w:szCs w:val="24"/>
        </w:rPr>
        <w:t xml:space="preserve">Nadväzujúc na doterajšie </w:t>
      </w:r>
      <w:r w:rsidR="00A8280B">
        <w:rPr>
          <w:rFonts w:cstheme="minorHAnsi"/>
          <w:sz w:val="24"/>
          <w:szCs w:val="24"/>
        </w:rPr>
        <w:t xml:space="preserve">projektové </w:t>
      </w:r>
      <w:r>
        <w:rPr>
          <w:rFonts w:cstheme="minorHAnsi"/>
          <w:sz w:val="24"/>
          <w:szCs w:val="24"/>
        </w:rPr>
        <w:t xml:space="preserve">skúsenosti a rešpektujúc </w:t>
      </w:r>
      <w:r w:rsidR="00B74BAE">
        <w:rPr>
          <w:rFonts w:cstheme="minorHAnsi"/>
          <w:sz w:val="24"/>
          <w:szCs w:val="24"/>
        </w:rPr>
        <w:t xml:space="preserve">zvolenú </w:t>
      </w:r>
      <w:r w:rsidR="00A8280B">
        <w:rPr>
          <w:rFonts w:cstheme="minorHAnsi"/>
          <w:sz w:val="24"/>
          <w:szCs w:val="24"/>
        </w:rPr>
        <w:t>integrovanú</w:t>
      </w:r>
      <w:r>
        <w:rPr>
          <w:rFonts w:cstheme="minorHAnsi"/>
          <w:sz w:val="24"/>
          <w:szCs w:val="24"/>
        </w:rPr>
        <w:t xml:space="preserve"> optiku budeme v</w:t>
      </w:r>
      <w:r w:rsidR="00E074DC" w:rsidRPr="00C86355">
        <w:rPr>
          <w:rFonts w:cstheme="minorHAnsi"/>
          <w:sz w:val="24"/>
          <w:szCs w:val="24"/>
        </w:rPr>
        <w:t xml:space="preserve"> ďalšom texte podrobnejšie analyzovať </w:t>
      </w:r>
      <w:r w:rsidR="00E074DC" w:rsidRPr="00C86355">
        <w:rPr>
          <w:rFonts w:cstheme="minorHAnsi"/>
          <w:b/>
          <w:sz w:val="24"/>
          <w:szCs w:val="24"/>
        </w:rPr>
        <w:t>zákon č. 448/2008</w:t>
      </w:r>
      <w:r w:rsidR="00C86355" w:rsidRPr="00C86355">
        <w:rPr>
          <w:rFonts w:cstheme="minorHAnsi"/>
          <w:b/>
          <w:sz w:val="24"/>
          <w:szCs w:val="24"/>
        </w:rPr>
        <w:t xml:space="preserve"> Z. z. o sociálnych službách</w:t>
      </w:r>
      <w:r w:rsidR="00C86355" w:rsidRPr="00C86355">
        <w:rPr>
          <w:rFonts w:cstheme="minorHAnsi"/>
          <w:sz w:val="24"/>
          <w:szCs w:val="24"/>
        </w:rPr>
        <w:t xml:space="preserve"> a o zmene a doplnení zákona č. </w:t>
      </w:r>
      <w:hyperlink r:id="rId21" w:tooltip="Odkaz na predpis alebo ustanovenie" w:history="1">
        <w:r w:rsidR="00C86355" w:rsidRPr="00C86355">
          <w:rPr>
            <w:rFonts w:cstheme="minorHAnsi"/>
            <w:bCs/>
            <w:sz w:val="24"/>
            <w:szCs w:val="24"/>
          </w:rPr>
          <w:t>455/1991 Zb</w:t>
        </w:r>
      </w:hyperlink>
      <w:r w:rsidR="00C86355" w:rsidRPr="00C86355">
        <w:rPr>
          <w:rFonts w:cstheme="minorHAnsi"/>
          <w:sz w:val="24"/>
          <w:szCs w:val="24"/>
        </w:rPr>
        <w:t>. o živnostenskom podnikaní (živnostenský zákon) v znení neskorších predpisov</w:t>
      </w:r>
      <w:r w:rsidR="00C86355">
        <w:rPr>
          <w:rFonts w:cstheme="minorHAnsi"/>
          <w:sz w:val="24"/>
          <w:szCs w:val="24"/>
        </w:rPr>
        <w:t xml:space="preserve"> (ďalej len „ZSS“).</w:t>
      </w:r>
      <w:r w:rsidR="002B1502">
        <w:rPr>
          <w:rFonts w:cstheme="minorHAnsi"/>
          <w:sz w:val="24"/>
          <w:szCs w:val="24"/>
        </w:rPr>
        <w:t xml:space="preserve"> </w:t>
      </w:r>
      <w:r w:rsidR="002B1502" w:rsidRPr="00B00A5A">
        <w:rPr>
          <w:sz w:val="24"/>
          <w:szCs w:val="24"/>
        </w:rPr>
        <w:t>Pre účely analýzy využi</w:t>
      </w:r>
      <w:r w:rsidR="00CF2EB2">
        <w:rPr>
          <w:sz w:val="24"/>
          <w:szCs w:val="24"/>
        </w:rPr>
        <w:t xml:space="preserve">jeme </w:t>
      </w:r>
      <w:r w:rsidR="002B1502" w:rsidRPr="00B00A5A">
        <w:rPr>
          <w:sz w:val="24"/>
          <w:szCs w:val="24"/>
        </w:rPr>
        <w:t xml:space="preserve">najmä </w:t>
      </w:r>
      <w:r w:rsidR="002B1502" w:rsidRPr="002B1502">
        <w:rPr>
          <w:i/>
          <w:sz w:val="24"/>
          <w:szCs w:val="24"/>
        </w:rPr>
        <w:t>metód</w:t>
      </w:r>
      <w:r w:rsidR="00CF2EB2">
        <w:rPr>
          <w:i/>
          <w:sz w:val="24"/>
          <w:szCs w:val="24"/>
        </w:rPr>
        <w:t>u</w:t>
      </w:r>
      <w:r w:rsidR="002B1502" w:rsidRPr="00B00A5A">
        <w:rPr>
          <w:sz w:val="24"/>
          <w:szCs w:val="24"/>
        </w:rPr>
        <w:t xml:space="preserve"> štúdia dokumentov (osobitne relevantnej národnej legislatívy</w:t>
      </w:r>
      <w:r w:rsidR="00CA4A80">
        <w:rPr>
          <w:sz w:val="24"/>
          <w:szCs w:val="24"/>
        </w:rPr>
        <w:t xml:space="preserve"> a strategických dokumentov</w:t>
      </w:r>
      <w:r w:rsidR="002B1502" w:rsidRPr="00B00A5A">
        <w:rPr>
          <w:sz w:val="24"/>
          <w:szCs w:val="24"/>
        </w:rPr>
        <w:t>)</w:t>
      </w:r>
      <w:r w:rsidR="00CA4A80">
        <w:rPr>
          <w:sz w:val="24"/>
          <w:szCs w:val="24"/>
        </w:rPr>
        <w:t xml:space="preserve">. </w:t>
      </w:r>
      <w:r w:rsidR="002B1502">
        <w:rPr>
          <w:sz w:val="24"/>
          <w:szCs w:val="24"/>
        </w:rPr>
        <w:t xml:space="preserve">Pre zvýšenie plasticity bude text dopĺňaný </w:t>
      </w:r>
      <w:r w:rsidR="00357DA1">
        <w:rPr>
          <w:sz w:val="24"/>
          <w:szCs w:val="24"/>
        </w:rPr>
        <w:t>o</w:t>
      </w:r>
      <w:r w:rsidR="00CA4A80">
        <w:rPr>
          <w:sz w:val="24"/>
          <w:szCs w:val="24"/>
        </w:rPr>
        <w:t xml:space="preserve"> príklady dobrej praxe, či o autentické </w:t>
      </w:r>
      <w:r w:rsidR="00357DA1">
        <w:rPr>
          <w:sz w:val="24"/>
          <w:szCs w:val="24"/>
        </w:rPr>
        <w:t>po</w:t>
      </w:r>
      <w:r w:rsidR="00CA7765">
        <w:rPr>
          <w:sz w:val="24"/>
          <w:szCs w:val="24"/>
        </w:rPr>
        <w:t>znatky</w:t>
      </w:r>
      <w:r w:rsidR="00357DA1">
        <w:rPr>
          <w:sz w:val="24"/>
          <w:szCs w:val="24"/>
        </w:rPr>
        <w:t xml:space="preserve"> </w:t>
      </w:r>
      <w:r w:rsidR="00CA4A80">
        <w:rPr>
          <w:sz w:val="24"/>
          <w:szCs w:val="24"/>
        </w:rPr>
        <w:t xml:space="preserve">a skúsenosti aktérov (najmä poskytovateľov KC či terénnej sociálnej práce)  zozbierané počas </w:t>
      </w:r>
      <w:r w:rsidR="00357DA1">
        <w:rPr>
          <w:sz w:val="24"/>
          <w:szCs w:val="24"/>
        </w:rPr>
        <w:t xml:space="preserve">vybraných </w:t>
      </w:r>
      <w:r w:rsidR="00CA4A80">
        <w:rPr>
          <w:sz w:val="24"/>
          <w:szCs w:val="24"/>
        </w:rPr>
        <w:t>NP</w:t>
      </w:r>
      <w:r w:rsidR="00CF2EB2">
        <w:rPr>
          <w:sz w:val="24"/>
          <w:szCs w:val="24"/>
        </w:rPr>
        <w:t>.</w:t>
      </w:r>
      <w:r w:rsidR="00CA7765">
        <w:rPr>
          <w:rStyle w:val="Odkaznapoznmkupodiarou"/>
          <w:sz w:val="24"/>
          <w:szCs w:val="24"/>
        </w:rPr>
        <w:footnoteReference w:id="3"/>
      </w:r>
      <w:r w:rsidR="002B1502">
        <w:rPr>
          <w:sz w:val="24"/>
          <w:szCs w:val="24"/>
        </w:rPr>
        <w:t xml:space="preserve"> </w:t>
      </w:r>
    </w:p>
    <w:p w:rsidR="005D6E3B" w:rsidRPr="00496B39" w:rsidRDefault="00C325C6" w:rsidP="00496B39">
      <w:pPr>
        <w:pStyle w:val="Nadpis2"/>
        <w:rPr>
          <w:sz w:val="24"/>
          <w:szCs w:val="24"/>
        </w:rPr>
      </w:pPr>
      <w:bookmarkStart w:id="16" w:name="_Toc10545583"/>
      <w:r>
        <w:t>3</w:t>
      </w:r>
      <w:r w:rsidR="00E074DC">
        <w:t xml:space="preserve"> Sociálne služby v podpore individuálnych potrieb jednotlivcov a rodín v MRK</w:t>
      </w:r>
      <w:bookmarkEnd w:id="16"/>
    </w:p>
    <w:p w:rsidR="005D6E3B" w:rsidRDefault="00E074DC" w:rsidP="00E074DC">
      <w:pPr>
        <w:spacing w:after="120"/>
        <w:ind w:firstLine="708"/>
        <w:contextualSpacing/>
        <w:jc w:val="both"/>
        <w:rPr>
          <w:sz w:val="24"/>
          <w:szCs w:val="24"/>
        </w:rPr>
      </w:pPr>
      <w:r>
        <w:rPr>
          <w:sz w:val="24"/>
          <w:szCs w:val="24"/>
        </w:rPr>
        <w:t xml:space="preserve">Analyzovať potenciál </w:t>
      </w:r>
      <w:r w:rsidR="00C86355">
        <w:rPr>
          <w:sz w:val="24"/>
          <w:szCs w:val="24"/>
        </w:rPr>
        <w:t xml:space="preserve">ZSS z hľadiska možností </w:t>
      </w:r>
      <w:r w:rsidR="004B4F1C">
        <w:rPr>
          <w:sz w:val="24"/>
          <w:szCs w:val="24"/>
        </w:rPr>
        <w:t xml:space="preserve">podporovať </w:t>
      </w:r>
      <w:r w:rsidR="00C86355">
        <w:rPr>
          <w:sz w:val="24"/>
          <w:szCs w:val="24"/>
        </w:rPr>
        <w:t>uspokojova</w:t>
      </w:r>
      <w:r w:rsidR="004B4F1C">
        <w:rPr>
          <w:sz w:val="24"/>
          <w:szCs w:val="24"/>
        </w:rPr>
        <w:t>nie</w:t>
      </w:r>
      <w:r w:rsidR="00C86355">
        <w:rPr>
          <w:sz w:val="24"/>
          <w:szCs w:val="24"/>
        </w:rPr>
        <w:t xml:space="preserve"> </w:t>
      </w:r>
      <w:r w:rsidR="004B4F1C">
        <w:rPr>
          <w:sz w:val="24"/>
          <w:szCs w:val="24"/>
        </w:rPr>
        <w:t>sociálnych</w:t>
      </w:r>
      <w:r w:rsidR="00C86355">
        <w:rPr>
          <w:sz w:val="24"/>
          <w:szCs w:val="24"/>
        </w:rPr>
        <w:t xml:space="preserve"> potr</w:t>
      </w:r>
      <w:r w:rsidR="004B4F1C">
        <w:rPr>
          <w:sz w:val="24"/>
          <w:szCs w:val="24"/>
        </w:rPr>
        <w:t>i</w:t>
      </w:r>
      <w:r w:rsidR="00C86355">
        <w:rPr>
          <w:sz w:val="24"/>
          <w:szCs w:val="24"/>
        </w:rPr>
        <w:t>eb jednotlivcov</w:t>
      </w:r>
      <w:r w:rsidR="004B4F1C">
        <w:rPr>
          <w:sz w:val="24"/>
          <w:szCs w:val="24"/>
        </w:rPr>
        <w:t xml:space="preserve"> a</w:t>
      </w:r>
      <w:r w:rsidR="00C86355">
        <w:rPr>
          <w:sz w:val="24"/>
          <w:szCs w:val="24"/>
        </w:rPr>
        <w:t xml:space="preserve"> rodín žijúcich v</w:t>
      </w:r>
      <w:r w:rsidR="009A6A66">
        <w:rPr>
          <w:sz w:val="24"/>
          <w:szCs w:val="24"/>
        </w:rPr>
        <w:t> </w:t>
      </w:r>
      <w:r w:rsidR="00C86355">
        <w:rPr>
          <w:sz w:val="24"/>
          <w:szCs w:val="24"/>
        </w:rPr>
        <w:t>MRK</w:t>
      </w:r>
      <w:r w:rsidR="009A6A66">
        <w:rPr>
          <w:sz w:val="24"/>
          <w:szCs w:val="24"/>
        </w:rPr>
        <w:t>,</w:t>
      </w:r>
      <w:r w:rsidR="00C86355">
        <w:rPr>
          <w:sz w:val="24"/>
          <w:szCs w:val="24"/>
        </w:rPr>
        <w:t xml:space="preserve"> znamená </w:t>
      </w:r>
      <w:r w:rsidR="005C294D">
        <w:rPr>
          <w:sz w:val="24"/>
          <w:szCs w:val="24"/>
        </w:rPr>
        <w:t>vychádzať z</w:t>
      </w:r>
      <w:r w:rsidR="005D6E3B">
        <w:rPr>
          <w:sz w:val="24"/>
          <w:szCs w:val="24"/>
        </w:rPr>
        <w:t> komplexnos</w:t>
      </w:r>
      <w:r w:rsidR="005C294D">
        <w:rPr>
          <w:sz w:val="24"/>
          <w:szCs w:val="24"/>
        </w:rPr>
        <w:t>ti</w:t>
      </w:r>
      <w:r w:rsidR="005D6E3B">
        <w:rPr>
          <w:sz w:val="24"/>
          <w:szCs w:val="24"/>
        </w:rPr>
        <w:t xml:space="preserve"> štrukturálnych dôvodov</w:t>
      </w:r>
      <w:r w:rsidR="00E06C8E">
        <w:rPr>
          <w:sz w:val="24"/>
          <w:szCs w:val="24"/>
        </w:rPr>
        <w:t xml:space="preserve">, ktoré sa následne premietajú do </w:t>
      </w:r>
      <w:r w:rsidR="005D6E3B">
        <w:rPr>
          <w:sz w:val="24"/>
          <w:szCs w:val="24"/>
        </w:rPr>
        <w:t>prevažujúci</w:t>
      </w:r>
      <w:r w:rsidR="00E06C8E">
        <w:rPr>
          <w:sz w:val="24"/>
          <w:szCs w:val="24"/>
        </w:rPr>
        <w:t>ch</w:t>
      </w:r>
      <w:r w:rsidR="005D6E3B">
        <w:rPr>
          <w:sz w:val="24"/>
          <w:szCs w:val="24"/>
        </w:rPr>
        <w:t xml:space="preserve"> charakterist</w:t>
      </w:r>
      <w:r w:rsidR="00E06C8E">
        <w:rPr>
          <w:sz w:val="24"/>
          <w:szCs w:val="24"/>
        </w:rPr>
        <w:t>ík</w:t>
      </w:r>
      <w:r w:rsidR="005D6E3B">
        <w:rPr>
          <w:sz w:val="24"/>
          <w:szCs w:val="24"/>
        </w:rPr>
        <w:t xml:space="preserve"> </w:t>
      </w:r>
      <w:r w:rsidR="00496B39">
        <w:rPr>
          <w:sz w:val="24"/>
          <w:szCs w:val="24"/>
        </w:rPr>
        <w:t xml:space="preserve">týchto </w:t>
      </w:r>
      <w:r w:rsidR="005D6E3B">
        <w:rPr>
          <w:sz w:val="24"/>
          <w:szCs w:val="24"/>
        </w:rPr>
        <w:t xml:space="preserve">osôb </w:t>
      </w:r>
      <w:r w:rsidR="00C86355">
        <w:rPr>
          <w:sz w:val="24"/>
          <w:szCs w:val="24"/>
        </w:rPr>
        <w:t>a</w:t>
      </w:r>
      <w:r w:rsidR="009A6A66">
        <w:rPr>
          <w:sz w:val="24"/>
          <w:szCs w:val="24"/>
        </w:rPr>
        <w:t> </w:t>
      </w:r>
      <w:r w:rsidR="00C86355">
        <w:rPr>
          <w:sz w:val="24"/>
          <w:szCs w:val="24"/>
        </w:rPr>
        <w:t>rodín</w:t>
      </w:r>
      <w:r w:rsidR="009A6A66">
        <w:rPr>
          <w:sz w:val="24"/>
          <w:szCs w:val="24"/>
        </w:rPr>
        <w:t>.</w:t>
      </w:r>
      <w:r w:rsidR="005D6E3B">
        <w:rPr>
          <w:sz w:val="24"/>
          <w:szCs w:val="24"/>
        </w:rPr>
        <w:t xml:space="preserve"> </w:t>
      </w:r>
      <w:r w:rsidR="00496B39">
        <w:rPr>
          <w:sz w:val="24"/>
          <w:szCs w:val="24"/>
        </w:rPr>
        <w:t>B</w:t>
      </w:r>
      <w:r w:rsidR="005D6E3B">
        <w:rPr>
          <w:sz w:val="24"/>
          <w:szCs w:val="24"/>
        </w:rPr>
        <w:t xml:space="preserve">oli sumarizované už v prvých </w:t>
      </w:r>
      <w:r w:rsidR="005D6E3B" w:rsidRPr="004840C0">
        <w:rPr>
          <w:i/>
          <w:sz w:val="24"/>
          <w:szCs w:val="24"/>
        </w:rPr>
        <w:t>Štandard</w:t>
      </w:r>
      <w:r w:rsidR="005D6E3B">
        <w:rPr>
          <w:i/>
          <w:sz w:val="24"/>
          <w:szCs w:val="24"/>
        </w:rPr>
        <w:t>och</w:t>
      </w:r>
      <w:r w:rsidR="005D6E3B" w:rsidRPr="004840C0">
        <w:rPr>
          <w:i/>
          <w:sz w:val="24"/>
          <w:szCs w:val="24"/>
        </w:rPr>
        <w:t xml:space="preserve"> komunitných centier zameraných na prácu s marginalizovanými komunitami</w:t>
      </w:r>
      <w:r w:rsidR="005D6E3B">
        <w:rPr>
          <w:i/>
          <w:sz w:val="24"/>
          <w:szCs w:val="24"/>
        </w:rPr>
        <w:t xml:space="preserve"> </w:t>
      </w:r>
      <w:r w:rsidR="005D6E3B" w:rsidRPr="00A251B6">
        <w:rPr>
          <w:sz w:val="24"/>
          <w:szCs w:val="24"/>
        </w:rPr>
        <w:t>z </w:t>
      </w:r>
      <w:r w:rsidR="005D6E3B">
        <w:rPr>
          <w:sz w:val="24"/>
          <w:szCs w:val="24"/>
        </w:rPr>
        <w:t>roku 2011</w:t>
      </w:r>
      <w:r w:rsidR="004B4F1C">
        <w:rPr>
          <w:sz w:val="24"/>
          <w:szCs w:val="24"/>
        </w:rPr>
        <w:t xml:space="preserve"> (ÚSV</w:t>
      </w:r>
      <w:r w:rsidR="005C294D">
        <w:rPr>
          <w:sz w:val="24"/>
          <w:szCs w:val="24"/>
        </w:rPr>
        <w:t>SRRK, 2011)</w:t>
      </w:r>
      <w:r w:rsidR="005D6E3B">
        <w:rPr>
          <w:sz w:val="24"/>
          <w:szCs w:val="24"/>
        </w:rPr>
        <w:t>, ktoré boli spracované pre potreby výziev Regionálneho OP na výstavbu a rekonštrukciu KC financovaných z Európskeho fondu regionálneho rozvoja</w:t>
      </w:r>
      <w:r w:rsidR="0048740D">
        <w:rPr>
          <w:sz w:val="24"/>
          <w:szCs w:val="24"/>
        </w:rPr>
        <w:t xml:space="preserve"> (ďalej len „EFRR“)</w:t>
      </w:r>
      <w:r w:rsidR="005D6E3B">
        <w:rPr>
          <w:sz w:val="24"/>
          <w:szCs w:val="24"/>
        </w:rPr>
        <w:t xml:space="preserve">. </w:t>
      </w:r>
      <w:r w:rsidR="00C86355">
        <w:rPr>
          <w:sz w:val="24"/>
          <w:szCs w:val="24"/>
        </w:rPr>
        <w:t>V štandardoch sa uvádza, že v marginalizovaných komunitách ide p</w:t>
      </w:r>
      <w:r w:rsidR="005D6E3B">
        <w:rPr>
          <w:sz w:val="24"/>
          <w:szCs w:val="24"/>
        </w:rPr>
        <w:t>revažujúco o</w:t>
      </w:r>
      <w:r w:rsidR="009A6A66">
        <w:rPr>
          <w:rStyle w:val="Odkaznapoznmkupodiarou"/>
          <w:sz w:val="24"/>
          <w:szCs w:val="24"/>
        </w:rPr>
        <w:footnoteReference w:id="4"/>
      </w:r>
      <w:r w:rsidR="005D6E3B">
        <w:rPr>
          <w:sz w:val="24"/>
          <w:szCs w:val="24"/>
        </w:rPr>
        <w:t>:</w:t>
      </w:r>
    </w:p>
    <w:p w:rsidR="005D6E3B" w:rsidRDefault="005D6E3B" w:rsidP="003054E1">
      <w:pPr>
        <w:pStyle w:val="Odsekzoznamu"/>
        <w:numPr>
          <w:ilvl w:val="0"/>
          <w:numId w:val="11"/>
        </w:numPr>
        <w:spacing w:after="0"/>
        <w:ind w:left="284" w:hanging="284"/>
        <w:contextualSpacing w:val="0"/>
        <w:jc w:val="both"/>
        <w:rPr>
          <w:sz w:val="24"/>
          <w:szCs w:val="24"/>
        </w:rPr>
      </w:pPr>
      <w:r w:rsidRPr="004840C0">
        <w:rPr>
          <w:sz w:val="24"/>
          <w:szCs w:val="24"/>
        </w:rPr>
        <w:t>osoby koncentrované v segregovanej alebo separovanej lokalite</w:t>
      </w:r>
      <w:r>
        <w:rPr>
          <w:sz w:val="24"/>
          <w:szCs w:val="24"/>
        </w:rPr>
        <w:t>,</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 xml:space="preserve">vysokú </w:t>
      </w:r>
      <w:r w:rsidRPr="004840C0">
        <w:rPr>
          <w:sz w:val="24"/>
          <w:szCs w:val="24"/>
        </w:rPr>
        <w:t xml:space="preserve"> </w:t>
      </w:r>
      <w:r>
        <w:rPr>
          <w:sz w:val="24"/>
          <w:szCs w:val="24"/>
        </w:rPr>
        <w:t>koncentráciu dlhodobo nezamestnaných osôb,</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podpriemernú úroveň bývania, dostupnosti a využívania inžinierskych sietí,</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osoby s nízkymi príjmami (pod alebo veľmi blízko k hranici životného minima),</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osoby dlhodobo odkázané na dávky štátnej sociálnej podpory a sociálnej pomoci,</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osoby s nízkym vzdelaním a so sťaženým prístupom k ďalším službám (vzdelávaniu, zdravotnej starostlivosti, sociálnej ochrane a pod.) a k zamestnaniu,</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vysoké percentuálne zastúpenie detí a mládeže z celkového počtu komunity/lokality,</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zvýšený výskyt sociálno-patologických javov,</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vyšší počet osôb po výkone trestu odňatia slobody,</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osoby so špecifickými formami demografického (myslí sa reprodukčného, pozn. autorky) správania,</w:t>
      </w:r>
    </w:p>
    <w:p w:rsidR="005D6E3B" w:rsidRDefault="005D6E3B" w:rsidP="003054E1">
      <w:pPr>
        <w:pStyle w:val="Odsekzoznamu"/>
        <w:numPr>
          <w:ilvl w:val="0"/>
          <w:numId w:val="11"/>
        </w:numPr>
        <w:spacing w:after="0"/>
        <w:ind w:left="284" w:hanging="284"/>
        <w:contextualSpacing w:val="0"/>
        <w:jc w:val="both"/>
        <w:rPr>
          <w:sz w:val="24"/>
          <w:szCs w:val="24"/>
        </w:rPr>
      </w:pPr>
      <w:r>
        <w:rPr>
          <w:sz w:val="24"/>
          <w:szCs w:val="24"/>
        </w:rPr>
        <w:t>nízky priemerný vek dožitia vo vzťahu k celkovej populácii; a zároveň,</w:t>
      </w:r>
    </w:p>
    <w:p w:rsidR="005D6E3B" w:rsidRPr="004840C0" w:rsidRDefault="005D6E3B" w:rsidP="003054E1">
      <w:pPr>
        <w:pStyle w:val="Odsekzoznamu"/>
        <w:numPr>
          <w:ilvl w:val="0"/>
          <w:numId w:val="11"/>
        </w:numPr>
        <w:spacing w:after="120"/>
        <w:ind w:left="284" w:hanging="284"/>
        <w:contextualSpacing w:val="0"/>
        <w:jc w:val="both"/>
        <w:rPr>
          <w:sz w:val="24"/>
          <w:szCs w:val="24"/>
        </w:rPr>
      </w:pPr>
      <w:r>
        <w:rPr>
          <w:sz w:val="24"/>
          <w:szCs w:val="24"/>
        </w:rPr>
        <w:t>lokality v nízkou mierou dostupnosti zdravotnej starostlivosti (ÚSV</w:t>
      </w:r>
      <w:r w:rsidR="00FF2D4E">
        <w:rPr>
          <w:sz w:val="24"/>
          <w:szCs w:val="24"/>
        </w:rPr>
        <w:t>SR</w:t>
      </w:r>
      <w:r>
        <w:rPr>
          <w:sz w:val="24"/>
          <w:szCs w:val="24"/>
        </w:rPr>
        <w:t>RK, 2011, s. 4-5).</w:t>
      </w:r>
    </w:p>
    <w:p w:rsidR="005D6E3B" w:rsidRDefault="005D6E3B" w:rsidP="00AD55B9">
      <w:pPr>
        <w:spacing w:after="120"/>
        <w:jc w:val="both"/>
        <w:rPr>
          <w:sz w:val="24"/>
          <w:szCs w:val="24"/>
        </w:rPr>
      </w:pPr>
      <w:r>
        <w:rPr>
          <w:sz w:val="24"/>
          <w:szCs w:val="24"/>
        </w:rPr>
        <w:t>Uvedené charakteristiky sa podľa štandardov a účelu ich vydania prevažne vzťah</w:t>
      </w:r>
      <w:r w:rsidR="00B020CB">
        <w:rPr>
          <w:sz w:val="24"/>
          <w:szCs w:val="24"/>
        </w:rPr>
        <w:t>ujú</w:t>
      </w:r>
      <w:r>
        <w:rPr>
          <w:sz w:val="24"/>
          <w:szCs w:val="24"/>
        </w:rPr>
        <w:t xml:space="preserve"> na príslušníkov a príslušníčky MRK chápaných ako „... </w:t>
      </w:r>
      <w:r w:rsidRPr="00676273">
        <w:rPr>
          <w:i/>
          <w:sz w:val="24"/>
          <w:szCs w:val="24"/>
        </w:rPr>
        <w:t>koncentrácie Rómov, ktoré patria medzi najohrozenejšie skupiny obyvateľstva trpiace vysokou mierou deprivácie a sociálnej exklúzie (ekonomické, priestorové, kultúrne, symbolické, politické vylúčenie), ako aj silnou sociálnou závislosťou na štáte</w:t>
      </w:r>
      <w:r>
        <w:rPr>
          <w:i/>
          <w:sz w:val="24"/>
          <w:szCs w:val="24"/>
        </w:rPr>
        <w:t>“</w:t>
      </w:r>
      <w:r>
        <w:rPr>
          <w:sz w:val="24"/>
          <w:szCs w:val="24"/>
        </w:rPr>
        <w:t xml:space="preserve"> (ÚSV</w:t>
      </w:r>
      <w:r w:rsidR="00B020CB">
        <w:rPr>
          <w:sz w:val="24"/>
          <w:szCs w:val="24"/>
        </w:rPr>
        <w:t>SR</w:t>
      </w:r>
      <w:r>
        <w:rPr>
          <w:sz w:val="24"/>
          <w:szCs w:val="24"/>
        </w:rPr>
        <w:t>RK, 2011, s. 5).</w:t>
      </w:r>
    </w:p>
    <w:p w:rsidR="00BE7194" w:rsidRDefault="00452FC6" w:rsidP="00AD55B9">
      <w:pPr>
        <w:spacing w:after="120"/>
        <w:jc w:val="both"/>
        <w:rPr>
          <w:sz w:val="24"/>
          <w:szCs w:val="24"/>
        </w:rPr>
      </w:pPr>
      <w:r>
        <w:rPr>
          <w:sz w:val="24"/>
          <w:szCs w:val="24"/>
        </w:rPr>
        <w:t xml:space="preserve">Nie so všetkými </w:t>
      </w:r>
      <w:r w:rsidR="005C294D">
        <w:rPr>
          <w:sz w:val="24"/>
          <w:szCs w:val="24"/>
        </w:rPr>
        <w:t xml:space="preserve">vyššie uvedenými </w:t>
      </w:r>
      <w:r>
        <w:rPr>
          <w:sz w:val="24"/>
          <w:szCs w:val="24"/>
        </w:rPr>
        <w:t xml:space="preserve">charakteristikami </w:t>
      </w:r>
      <w:r w:rsidR="005C294D">
        <w:rPr>
          <w:sz w:val="24"/>
          <w:szCs w:val="24"/>
        </w:rPr>
        <w:t>vyzývajúcimi k akcii v rámci verejných politík je</w:t>
      </w:r>
      <w:r>
        <w:rPr>
          <w:sz w:val="24"/>
          <w:szCs w:val="24"/>
        </w:rPr>
        <w:t xml:space="preserve"> možné „pracovať“ a</w:t>
      </w:r>
      <w:r w:rsidR="00FF2D4E">
        <w:rPr>
          <w:sz w:val="24"/>
          <w:szCs w:val="24"/>
        </w:rPr>
        <w:t> </w:t>
      </w:r>
      <w:r>
        <w:rPr>
          <w:sz w:val="24"/>
          <w:szCs w:val="24"/>
        </w:rPr>
        <w:t>p</w:t>
      </w:r>
      <w:r w:rsidR="00FF2D4E">
        <w:rPr>
          <w:sz w:val="24"/>
          <w:szCs w:val="24"/>
        </w:rPr>
        <w:t xml:space="preserve">riamo </w:t>
      </w:r>
      <w:r>
        <w:rPr>
          <w:sz w:val="24"/>
          <w:szCs w:val="24"/>
        </w:rPr>
        <w:t xml:space="preserve">ich ovplyvňovať </w:t>
      </w:r>
      <w:r w:rsidR="00FF2D4E">
        <w:rPr>
          <w:sz w:val="24"/>
          <w:szCs w:val="24"/>
        </w:rPr>
        <w:t>cez SS</w:t>
      </w:r>
      <w:r>
        <w:rPr>
          <w:sz w:val="24"/>
          <w:szCs w:val="24"/>
        </w:rPr>
        <w:t xml:space="preserve"> </w:t>
      </w:r>
      <w:r w:rsidR="00496B39">
        <w:rPr>
          <w:sz w:val="24"/>
          <w:szCs w:val="24"/>
        </w:rPr>
        <w:t>ako tak</w:t>
      </w:r>
      <w:r w:rsidR="00FF2D4E">
        <w:rPr>
          <w:sz w:val="24"/>
          <w:szCs w:val="24"/>
        </w:rPr>
        <w:t>é</w:t>
      </w:r>
      <w:r w:rsidR="00496B39">
        <w:rPr>
          <w:sz w:val="24"/>
          <w:szCs w:val="24"/>
        </w:rPr>
        <w:t xml:space="preserve"> </w:t>
      </w:r>
      <w:r>
        <w:rPr>
          <w:sz w:val="24"/>
          <w:szCs w:val="24"/>
        </w:rPr>
        <w:t>(</w:t>
      </w:r>
      <w:r w:rsidR="00FF2D4E">
        <w:rPr>
          <w:sz w:val="24"/>
          <w:szCs w:val="24"/>
        </w:rPr>
        <w:t xml:space="preserve">napr. </w:t>
      </w:r>
      <w:r w:rsidR="005C294D">
        <w:rPr>
          <w:sz w:val="24"/>
          <w:szCs w:val="24"/>
        </w:rPr>
        <w:t xml:space="preserve">obmedzené možnosti </w:t>
      </w:r>
      <w:r w:rsidR="00FF2D4E">
        <w:rPr>
          <w:sz w:val="24"/>
          <w:szCs w:val="24"/>
        </w:rPr>
        <w:t>SS</w:t>
      </w:r>
      <w:r>
        <w:rPr>
          <w:sz w:val="24"/>
          <w:szCs w:val="24"/>
        </w:rPr>
        <w:t xml:space="preserve"> v oblasti zdravotnej starostlivosti</w:t>
      </w:r>
      <w:r w:rsidR="005C294D">
        <w:rPr>
          <w:sz w:val="24"/>
          <w:szCs w:val="24"/>
        </w:rPr>
        <w:t xml:space="preserve">, pri poskytovaní zamestnania či </w:t>
      </w:r>
      <w:r w:rsidR="00FF2D4E">
        <w:rPr>
          <w:sz w:val="24"/>
          <w:szCs w:val="24"/>
        </w:rPr>
        <w:t xml:space="preserve">pri </w:t>
      </w:r>
      <w:r w:rsidR="005C294D">
        <w:rPr>
          <w:sz w:val="24"/>
          <w:szCs w:val="24"/>
        </w:rPr>
        <w:t>priamej finančnej pomoci</w:t>
      </w:r>
      <w:r>
        <w:rPr>
          <w:sz w:val="24"/>
          <w:szCs w:val="24"/>
        </w:rPr>
        <w:t>)</w:t>
      </w:r>
      <w:r w:rsidR="00A20F2C">
        <w:rPr>
          <w:sz w:val="24"/>
          <w:szCs w:val="24"/>
        </w:rPr>
        <w:t xml:space="preserve">. </w:t>
      </w:r>
      <w:r w:rsidR="00496B39">
        <w:rPr>
          <w:sz w:val="24"/>
          <w:szCs w:val="24"/>
        </w:rPr>
        <w:t>Na strane druhej, s</w:t>
      </w:r>
      <w:r w:rsidR="00A20F2C">
        <w:rPr>
          <w:sz w:val="24"/>
          <w:szCs w:val="24"/>
        </w:rPr>
        <w:t>ociálne služby môžu</w:t>
      </w:r>
      <w:r>
        <w:rPr>
          <w:sz w:val="24"/>
          <w:szCs w:val="24"/>
        </w:rPr>
        <w:t xml:space="preserve"> </w:t>
      </w:r>
      <w:r w:rsidRPr="00A20F2C">
        <w:rPr>
          <w:i/>
          <w:sz w:val="24"/>
          <w:szCs w:val="24"/>
        </w:rPr>
        <w:t>zlepšovať prístup</w:t>
      </w:r>
      <w:r>
        <w:rPr>
          <w:sz w:val="24"/>
          <w:szCs w:val="24"/>
        </w:rPr>
        <w:t xml:space="preserve"> jednotlivcov a rodín žijúcich v MRK k potrebným službám</w:t>
      </w:r>
      <w:r w:rsidR="00A20F2C">
        <w:rPr>
          <w:sz w:val="24"/>
          <w:szCs w:val="24"/>
        </w:rPr>
        <w:t xml:space="preserve"> a intervenciám plnením</w:t>
      </w:r>
      <w:r w:rsidR="00FF2D4E">
        <w:rPr>
          <w:sz w:val="24"/>
          <w:szCs w:val="24"/>
        </w:rPr>
        <w:t>, okrem iného,</w:t>
      </w:r>
      <w:r w:rsidR="00B020CB">
        <w:rPr>
          <w:sz w:val="24"/>
          <w:szCs w:val="24"/>
        </w:rPr>
        <w:t xml:space="preserve"> </w:t>
      </w:r>
      <w:r w:rsidR="00A20F2C">
        <w:rPr>
          <w:sz w:val="24"/>
          <w:szCs w:val="24"/>
        </w:rPr>
        <w:t xml:space="preserve">úlohy „sprostredkovateľa“ medzi </w:t>
      </w:r>
      <w:r w:rsidR="005C294D">
        <w:rPr>
          <w:sz w:val="24"/>
          <w:szCs w:val="24"/>
        </w:rPr>
        <w:t xml:space="preserve">relevantnými </w:t>
      </w:r>
      <w:r w:rsidR="00A20F2C">
        <w:rPr>
          <w:sz w:val="24"/>
          <w:szCs w:val="24"/>
        </w:rPr>
        <w:t>aktérmi</w:t>
      </w:r>
      <w:r w:rsidR="00FF2D4E">
        <w:rPr>
          <w:sz w:val="24"/>
          <w:szCs w:val="24"/>
        </w:rPr>
        <w:t xml:space="preserve"> (</w:t>
      </w:r>
      <w:r w:rsidR="00467D67">
        <w:rPr>
          <w:sz w:val="24"/>
          <w:szCs w:val="24"/>
        </w:rPr>
        <w:t xml:space="preserve">Musil, 2017; </w:t>
      </w:r>
      <w:r w:rsidR="00FF2D4E">
        <w:rPr>
          <w:sz w:val="24"/>
          <w:szCs w:val="24"/>
        </w:rPr>
        <w:t>Repková, 2018)</w:t>
      </w:r>
      <w:r w:rsidR="00A20F2C">
        <w:rPr>
          <w:sz w:val="24"/>
          <w:szCs w:val="24"/>
        </w:rPr>
        <w:t xml:space="preserve">. </w:t>
      </w:r>
    </w:p>
    <w:p w:rsidR="00F84877" w:rsidRDefault="00BE7194" w:rsidP="00AD55B9">
      <w:pPr>
        <w:spacing w:after="120"/>
        <w:jc w:val="both"/>
        <w:rPr>
          <w:sz w:val="24"/>
          <w:szCs w:val="24"/>
        </w:rPr>
      </w:pPr>
      <w:r>
        <w:rPr>
          <w:sz w:val="24"/>
          <w:szCs w:val="24"/>
        </w:rPr>
        <w:t xml:space="preserve">V </w:t>
      </w:r>
      <w:r w:rsidR="00A20F2C">
        <w:rPr>
          <w:sz w:val="24"/>
          <w:szCs w:val="24"/>
        </w:rPr>
        <w:t xml:space="preserve">ďalšom texte </w:t>
      </w:r>
      <w:r>
        <w:rPr>
          <w:sz w:val="24"/>
          <w:szCs w:val="24"/>
        </w:rPr>
        <w:t xml:space="preserve">sa </w:t>
      </w:r>
      <w:r w:rsidR="00A20F2C">
        <w:rPr>
          <w:sz w:val="24"/>
          <w:szCs w:val="24"/>
        </w:rPr>
        <w:t xml:space="preserve">zameriame na podrobnú analýzu príslušných ustanovení ZSS, </w:t>
      </w:r>
      <w:r w:rsidR="00D828DC">
        <w:rPr>
          <w:sz w:val="24"/>
          <w:szCs w:val="24"/>
        </w:rPr>
        <w:t xml:space="preserve">na to, ako poskytujú pomáhajúcemu personálu </w:t>
      </w:r>
      <w:r w:rsidR="00020F9F">
        <w:rPr>
          <w:sz w:val="24"/>
          <w:szCs w:val="24"/>
        </w:rPr>
        <w:t>SS</w:t>
      </w:r>
      <w:r w:rsidR="00D828DC">
        <w:rPr>
          <w:sz w:val="24"/>
          <w:szCs w:val="24"/>
        </w:rPr>
        <w:t xml:space="preserve"> </w:t>
      </w:r>
      <w:r w:rsidR="00A20F2C">
        <w:rPr>
          <w:sz w:val="24"/>
          <w:szCs w:val="24"/>
        </w:rPr>
        <w:t>právnu (vecno</w:t>
      </w:r>
      <w:r w:rsidR="00A06643">
        <w:rPr>
          <w:sz w:val="24"/>
          <w:szCs w:val="24"/>
        </w:rPr>
        <w:t xml:space="preserve"> – </w:t>
      </w:r>
      <w:r w:rsidR="00A20F2C">
        <w:rPr>
          <w:sz w:val="24"/>
          <w:szCs w:val="24"/>
        </w:rPr>
        <w:t>organizačn</w:t>
      </w:r>
      <w:r w:rsidR="002B2CE5">
        <w:rPr>
          <w:sz w:val="24"/>
          <w:szCs w:val="24"/>
        </w:rPr>
        <w:t>o</w:t>
      </w:r>
      <w:r w:rsidR="00A06643">
        <w:rPr>
          <w:sz w:val="24"/>
          <w:szCs w:val="24"/>
        </w:rPr>
        <w:t xml:space="preserve"> </w:t>
      </w:r>
      <w:r w:rsidR="002B2CE5">
        <w:rPr>
          <w:sz w:val="24"/>
          <w:szCs w:val="24"/>
        </w:rPr>
        <w:t>-</w:t>
      </w:r>
      <w:r w:rsidR="00A06643">
        <w:rPr>
          <w:sz w:val="24"/>
          <w:szCs w:val="24"/>
        </w:rPr>
        <w:t xml:space="preserve"> </w:t>
      </w:r>
      <w:r w:rsidR="002B2CE5">
        <w:rPr>
          <w:sz w:val="24"/>
          <w:szCs w:val="24"/>
        </w:rPr>
        <w:t>finančnú</w:t>
      </w:r>
      <w:r w:rsidR="00A20F2C">
        <w:rPr>
          <w:sz w:val="24"/>
          <w:szCs w:val="24"/>
        </w:rPr>
        <w:t xml:space="preserve">) oporu </w:t>
      </w:r>
      <w:r w:rsidR="00D828DC">
        <w:rPr>
          <w:sz w:val="24"/>
          <w:szCs w:val="24"/>
        </w:rPr>
        <w:t>pri vykonávan</w:t>
      </w:r>
      <w:r w:rsidR="0039205A">
        <w:rPr>
          <w:sz w:val="24"/>
          <w:szCs w:val="24"/>
        </w:rPr>
        <w:t>í</w:t>
      </w:r>
      <w:r w:rsidR="00D828DC">
        <w:rPr>
          <w:sz w:val="24"/>
          <w:szCs w:val="24"/>
        </w:rPr>
        <w:t xml:space="preserve"> odborných </w:t>
      </w:r>
      <w:r w:rsidR="00A20F2C">
        <w:rPr>
          <w:sz w:val="24"/>
          <w:szCs w:val="24"/>
        </w:rPr>
        <w:t>aktiv</w:t>
      </w:r>
      <w:r w:rsidR="00D828DC">
        <w:rPr>
          <w:sz w:val="24"/>
          <w:szCs w:val="24"/>
        </w:rPr>
        <w:t xml:space="preserve">ít </w:t>
      </w:r>
      <w:r w:rsidR="00A20F2C">
        <w:rPr>
          <w:sz w:val="24"/>
          <w:szCs w:val="24"/>
        </w:rPr>
        <w:t xml:space="preserve">v prospech </w:t>
      </w:r>
      <w:r w:rsidR="00D828DC">
        <w:rPr>
          <w:sz w:val="24"/>
          <w:szCs w:val="24"/>
        </w:rPr>
        <w:t xml:space="preserve">jednotlivcov a rodín </w:t>
      </w:r>
      <w:r w:rsidR="00A20F2C">
        <w:rPr>
          <w:sz w:val="24"/>
          <w:szCs w:val="24"/>
        </w:rPr>
        <w:t xml:space="preserve">žijúcich v MRK. </w:t>
      </w:r>
      <w:r w:rsidR="00B020CB">
        <w:rPr>
          <w:sz w:val="24"/>
          <w:szCs w:val="24"/>
        </w:rPr>
        <w:t>Z</w:t>
      </w:r>
      <w:r w:rsidR="00A20F2C">
        <w:rPr>
          <w:sz w:val="24"/>
          <w:szCs w:val="24"/>
        </w:rPr>
        <w:t xml:space="preserve">ameriame </w:t>
      </w:r>
      <w:r w:rsidR="00B020CB">
        <w:rPr>
          <w:sz w:val="24"/>
          <w:szCs w:val="24"/>
        </w:rPr>
        <w:t xml:space="preserve">sa </w:t>
      </w:r>
      <w:r w:rsidR="00A20F2C">
        <w:rPr>
          <w:sz w:val="24"/>
          <w:szCs w:val="24"/>
        </w:rPr>
        <w:t>na</w:t>
      </w:r>
      <w:r w:rsidR="00F84877">
        <w:rPr>
          <w:sz w:val="24"/>
          <w:szCs w:val="24"/>
        </w:rPr>
        <w:t xml:space="preserve"> základn</w:t>
      </w:r>
      <w:r w:rsidR="00A20F2C">
        <w:rPr>
          <w:sz w:val="24"/>
          <w:szCs w:val="24"/>
        </w:rPr>
        <w:t>ú</w:t>
      </w:r>
      <w:r w:rsidR="00627A5F">
        <w:rPr>
          <w:sz w:val="24"/>
          <w:szCs w:val="24"/>
        </w:rPr>
        <w:t xml:space="preserve"> </w:t>
      </w:r>
      <w:r w:rsidR="00F84877">
        <w:rPr>
          <w:sz w:val="24"/>
          <w:szCs w:val="24"/>
        </w:rPr>
        <w:t>filozofi</w:t>
      </w:r>
      <w:r w:rsidR="00A20F2C">
        <w:rPr>
          <w:sz w:val="24"/>
          <w:szCs w:val="24"/>
        </w:rPr>
        <w:t>u</w:t>
      </w:r>
      <w:r w:rsidR="00F84877">
        <w:rPr>
          <w:sz w:val="24"/>
          <w:szCs w:val="24"/>
        </w:rPr>
        <w:t xml:space="preserve"> a systema</w:t>
      </w:r>
      <w:r w:rsidR="00466241">
        <w:rPr>
          <w:sz w:val="24"/>
          <w:szCs w:val="24"/>
        </w:rPr>
        <w:t>tik</w:t>
      </w:r>
      <w:r w:rsidR="00A20F2C">
        <w:rPr>
          <w:sz w:val="24"/>
          <w:szCs w:val="24"/>
        </w:rPr>
        <w:t>u</w:t>
      </w:r>
      <w:r w:rsidR="00F84877">
        <w:rPr>
          <w:sz w:val="24"/>
          <w:szCs w:val="24"/>
        </w:rPr>
        <w:t xml:space="preserve"> ZSS </w:t>
      </w:r>
      <w:r w:rsidR="002B2CE5">
        <w:rPr>
          <w:sz w:val="24"/>
          <w:szCs w:val="24"/>
        </w:rPr>
        <w:t>obsiahnutú</w:t>
      </w:r>
      <w:r w:rsidR="00466241">
        <w:rPr>
          <w:sz w:val="24"/>
          <w:szCs w:val="24"/>
        </w:rPr>
        <w:t xml:space="preserve"> </w:t>
      </w:r>
      <w:r w:rsidR="00F84877">
        <w:rPr>
          <w:sz w:val="24"/>
          <w:szCs w:val="24"/>
        </w:rPr>
        <w:t>v</w:t>
      </w:r>
      <w:r w:rsidR="002914B2">
        <w:rPr>
          <w:sz w:val="24"/>
          <w:szCs w:val="24"/>
        </w:rPr>
        <w:t xml:space="preserve"> rámci </w:t>
      </w:r>
      <w:r w:rsidR="00627A5F" w:rsidRPr="00627A5F">
        <w:rPr>
          <w:b/>
          <w:sz w:val="24"/>
          <w:szCs w:val="24"/>
        </w:rPr>
        <w:t>okruhu otázok</w:t>
      </w:r>
      <w:r w:rsidR="00627A5F">
        <w:rPr>
          <w:sz w:val="24"/>
          <w:szCs w:val="24"/>
        </w:rPr>
        <w:t>:</w:t>
      </w:r>
    </w:p>
    <w:p w:rsidR="005D6E3B" w:rsidRPr="00627A5F" w:rsidRDefault="00627A5F" w:rsidP="00206C96">
      <w:pPr>
        <w:pStyle w:val="Odsekzoznamu"/>
        <w:numPr>
          <w:ilvl w:val="0"/>
          <w:numId w:val="12"/>
        </w:numPr>
        <w:spacing w:after="120"/>
        <w:ind w:left="284" w:hanging="284"/>
        <w:contextualSpacing w:val="0"/>
        <w:jc w:val="both"/>
        <w:rPr>
          <w:i/>
          <w:sz w:val="24"/>
          <w:szCs w:val="24"/>
        </w:rPr>
      </w:pPr>
      <w:r>
        <w:rPr>
          <w:i/>
          <w:sz w:val="24"/>
          <w:szCs w:val="24"/>
        </w:rPr>
        <w:t>A</w:t>
      </w:r>
      <w:r w:rsidR="00F84877" w:rsidRPr="00627A5F">
        <w:rPr>
          <w:i/>
          <w:sz w:val="24"/>
          <w:szCs w:val="24"/>
        </w:rPr>
        <w:t xml:space="preserve">ko sa vymedzuje účel </w:t>
      </w:r>
      <w:r>
        <w:rPr>
          <w:i/>
          <w:sz w:val="24"/>
          <w:szCs w:val="24"/>
        </w:rPr>
        <w:t>ZSS</w:t>
      </w:r>
      <w:r w:rsidR="00CE4218">
        <w:rPr>
          <w:i/>
          <w:sz w:val="24"/>
          <w:szCs w:val="24"/>
        </w:rPr>
        <w:t xml:space="preserve"> a jeho vecné zameranie</w:t>
      </w:r>
      <w:r>
        <w:rPr>
          <w:i/>
          <w:sz w:val="24"/>
          <w:szCs w:val="24"/>
        </w:rPr>
        <w:t>?</w:t>
      </w:r>
    </w:p>
    <w:p w:rsidR="00F84877" w:rsidRPr="00627A5F" w:rsidRDefault="00627A5F" w:rsidP="00206C96">
      <w:pPr>
        <w:pStyle w:val="Odsekzoznamu"/>
        <w:numPr>
          <w:ilvl w:val="0"/>
          <w:numId w:val="12"/>
        </w:numPr>
        <w:spacing w:after="120"/>
        <w:ind w:left="284" w:hanging="284"/>
        <w:contextualSpacing w:val="0"/>
        <w:jc w:val="both"/>
        <w:rPr>
          <w:i/>
          <w:sz w:val="24"/>
          <w:szCs w:val="24"/>
        </w:rPr>
      </w:pPr>
      <w:r>
        <w:rPr>
          <w:i/>
          <w:sz w:val="24"/>
          <w:szCs w:val="24"/>
        </w:rPr>
        <w:t>A</w:t>
      </w:r>
      <w:r w:rsidR="00F84877" w:rsidRPr="00627A5F">
        <w:rPr>
          <w:i/>
          <w:sz w:val="24"/>
          <w:szCs w:val="24"/>
        </w:rPr>
        <w:t>ké inštrumentárium sa využíva a ako je štrukturované</w:t>
      </w:r>
      <w:r>
        <w:rPr>
          <w:i/>
          <w:sz w:val="24"/>
          <w:szCs w:val="24"/>
        </w:rPr>
        <w:t>?</w:t>
      </w:r>
    </w:p>
    <w:p w:rsidR="00466241" w:rsidRPr="00627A5F" w:rsidRDefault="00627A5F" w:rsidP="00206C96">
      <w:pPr>
        <w:pStyle w:val="Odsekzoznamu"/>
        <w:numPr>
          <w:ilvl w:val="0"/>
          <w:numId w:val="12"/>
        </w:numPr>
        <w:spacing w:after="120"/>
        <w:ind w:left="284" w:hanging="284"/>
        <w:contextualSpacing w:val="0"/>
        <w:jc w:val="both"/>
        <w:rPr>
          <w:i/>
          <w:sz w:val="24"/>
          <w:szCs w:val="24"/>
        </w:rPr>
      </w:pPr>
      <w:r>
        <w:rPr>
          <w:i/>
          <w:sz w:val="24"/>
          <w:szCs w:val="24"/>
        </w:rPr>
        <w:t>A</w:t>
      </w:r>
      <w:r w:rsidR="00466241" w:rsidRPr="00627A5F">
        <w:rPr>
          <w:i/>
          <w:sz w:val="24"/>
          <w:szCs w:val="24"/>
        </w:rPr>
        <w:t xml:space="preserve">ko sa </w:t>
      </w:r>
      <w:r>
        <w:rPr>
          <w:i/>
          <w:sz w:val="24"/>
          <w:szCs w:val="24"/>
        </w:rPr>
        <w:t xml:space="preserve">v rámci jednotlivých </w:t>
      </w:r>
      <w:r w:rsidR="00020F9F">
        <w:rPr>
          <w:i/>
          <w:sz w:val="24"/>
          <w:szCs w:val="24"/>
        </w:rPr>
        <w:t>SS</w:t>
      </w:r>
      <w:r>
        <w:rPr>
          <w:i/>
          <w:sz w:val="24"/>
          <w:szCs w:val="24"/>
        </w:rPr>
        <w:t xml:space="preserve"> </w:t>
      </w:r>
      <w:r w:rsidR="00466241" w:rsidRPr="00627A5F">
        <w:rPr>
          <w:i/>
          <w:sz w:val="24"/>
          <w:szCs w:val="24"/>
        </w:rPr>
        <w:t>pomáha (akými odbornými a inými činnosťami)</w:t>
      </w:r>
      <w:r>
        <w:rPr>
          <w:i/>
          <w:sz w:val="24"/>
          <w:szCs w:val="24"/>
        </w:rPr>
        <w:t>?</w:t>
      </w:r>
    </w:p>
    <w:p w:rsidR="00F84877" w:rsidRPr="00737F0F" w:rsidRDefault="00627A5F" w:rsidP="00206C96">
      <w:pPr>
        <w:pStyle w:val="Odsekzoznamu"/>
        <w:numPr>
          <w:ilvl w:val="0"/>
          <w:numId w:val="12"/>
        </w:numPr>
        <w:spacing w:after="120"/>
        <w:ind w:left="284" w:hanging="284"/>
        <w:contextualSpacing w:val="0"/>
        <w:jc w:val="both"/>
        <w:rPr>
          <w:i/>
          <w:sz w:val="24"/>
          <w:szCs w:val="24"/>
        </w:rPr>
      </w:pPr>
      <w:r>
        <w:rPr>
          <w:i/>
          <w:sz w:val="24"/>
          <w:szCs w:val="24"/>
        </w:rPr>
        <w:t>A</w:t>
      </w:r>
      <w:r w:rsidR="00F84877" w:rsidRPr="00627A5F">
        <w:rPr>
          <w:i/>
          <w:sz w:val="24"/>
          <w:szCs w:val="24"/>
        </w:rPr>
        <w:t>ké sú kompetencie jednotlivých aktérov</w:t>
      </w:r>
      <w:r w:rsidR="00737F0F">
        <w:rPr>
          <w:i/>
          <w:sz w:val="24"/>
          <w:szCs w:val="24"/>
        </w:rPr>
        <w:t xml:space="preserve"> a a</w:t>
      </w:r>
      <w:r w:rsidR="00F84877" w:rsidRPr="00737F0F">
        <w:rPr>
          <w:i/>
          <w:sz w:val="24"/>
          <w:szCs w:val="24"/>
        </w:rPr>
        <w:t xml:space="preserve">ko sa  </w:t>
      </w:r>
      <w:r w:rsidR="00020F9F">
        <w:rPr>
          <w:i/>
          <w:sz w:val="24"/>
          <w:szCs w:val="24"/>
        </w:rPr>
        <w:t>SS</w:t>
      </w:r>
      <w:r w:rsidR="00466241" w:rsidRPr="00737F0F">
        <w:rPr>
          <w:i/>
          <w:sz w:val="24"/>
          <w:szCs w:val="24"/>
        </w:rPr>
        <w:t xml:space="preserve"> financujú</w:t>
      </w:r>
      <w:r w:rsidRPr="00737F0F">
        <w:rPr>
          <w:i/>
          <w:sz w:val="24"/>
          <w:szCs w:val="24"/>
        </w:rPr>
        <w:t>?</w:t>
      </w:r>
    </w:p>
    <w:p w:rsidR="00466241" w:rsidRDefault="00627A5F" w:rsidP="00206C96">
      <w:pPr>
        <w:pStyle w:val="Odsekzoznamu"/>
        <w:numPr>
          <w:ilvl w:val="0"/>
          <w:numId w:val="12"/>
        </w:numPr>
        <w:spacing w:after="120"/>
        <w:ind w:left="284" w:hanging="284"/>
        <w:contextualSpacing w:val="0"/>
        <w:jc w:val="both"/>
        <w:rPr>
          <w:i/>
          <w:sz w:val="24"/>
          <w:szCs w:val="24"/>
        </w:rPr>
      </w:pPr>
      <w:r>
        <w:rPr>
          <w:i/>
          <w:sz w:val="24"/>
          <w:szCs w:val="24"/>
        </w:rPr>
        <w:t>A</w:t>
      </w:r>
      <w:r w:rsidR="00466241" w:rsidRPr="00627A5F">
        <w:rPr>
          <w:i/>
          <w:sz w:val="24"/>
          <w:szCs w:val="24"/>
        </w:rPr>
        <w:t xml:space="preserve">ko sa </w:t>
      </w:r>
      <w:r w:rsidR="00737F0F">
        <w:rPr>
          <w:i/>
          <w:sz w:val="24"/>
          <w:szCs w:val="24"/>
        </w:rPr>
        <w:t xml:space="preserve">v činnosti poskytovateľov SS </w:t>
      </w:r>
      <w:r w:rsidR="00466241" w:rsidRPr="00627A5F">
        <w:rPr>
          <w:i/>
          <w:sz w:val="24"/>
          <w:szCs w:val="24"/>
        </w:rPr>
        <w:t>zabezpečuje ich kvalita</w:t>
      </w:r>
      <w:r>
        <w:rPr>
          <w:i/>
          <w:sz w:val="24"/>
          <w:szCs w:val="24"/>
        </w:rPr>
        <w:t>?</w:t>
      </w:r>
    </w:p>
    <w:p w:rsidR="002E6735" w:rsidRPr="00627A5F" w:rsidRDefault="002E6735" w:rsidP="00206C96">
      <w:pPr>
        <w:pStyle w:val="Odsekzoznamu"/>
        <w:numPr>
          <w:ilvl w:val="0"/>
          <w:numId w:val="12"/>
        </w:numPr>
        <w:spacing w:after="120"/>
        <w:ind w:left="284" w:hanging="284"/>
        <w:contextualSpacing w:val="0"/>
        <w:jc w:val="both"/>
        <w:rPr>
          <w:i/>
          <w:sz w:val="24"/>
          <w:szCs w:val="24"/>
        </w:rPr>
      </w:pPr>
      <w:r>
        <w:rPr>
          <w:i/>
          <w:sz w:val="24"/>
          <w:szCs w:val="24"/>
        </w:rPr>
        <w:t>Ako sa využíva inštitút partnerstiev pre účely podpory sociálnej inklúzie klientely SS?</w:t>
      </w:r>
    </w:p>
    <w:p w:rsidR="006C3E95" w:rsidRDefault="006C3E95" w:rsidP="00627A5F">
      <w:pPr>
        <w:jc w:val="both"/>
        <w:rPr>
          <w:sz w:val="24"/>
          <w:szCs w:val="24"/>
        </w:rPr>
      </w:pPr>
      <w:r>
        <w:rPr>
          <w:sz w:val="24"/>
          <w:szCs w:val="24"/>
        </w:rPr>
        <w:t>Koncept analýzy legislatívy SS znázorňuje schéma.</w:t>
      </w:r>
    </w:p>
    <w:p w:rsidR="00020F9F" w:rsidRDefault="00020F9F" w:rsidP="00627A5F">
      <w:pPr>
        <w:jc w:val="both"/>
        <w:rPr>
          <w:i/>
          <w:sz w:val="24"/>
          <w:szCs w:val="24"/>
        </w:rPr>
      </w:pPr>
    </w:p>
    <w:p w:rsidR="006C3E95" w:rsidRPr="006C3E95" w:rsidRDefault="006C3E95" w:rsidP="00627A5F">
      <w:pPr>
        <w:jc w:val="both"/>
        <w:rPr>
          <w:i/>
          <w:sz w:val="24"/>
          <w:szCs w:val="24"/>
        </w:rPr>
      </w:pPr>
      <w:r w:rsidRPr="006C3E95">
        <w:rPr>
          <w:i/>
          <w:sz w:val="24"/>
          <w:szCs w:val="24"/>
        </w:rPr>
        <w:t>Schéma</w:t>
      </w:r>
      <w:r>
        <w:rPr>
          <w:i/>
          <w:sz w:val="24"/>
          <w:szCs w:val="24"/>
        </w:rPr>
        <w:t>3</w:t>
      </w:r>
      <w:r w:rsidRPr="006C3E95">
        <w:rPr>
          <w:i/>
          <w:sz w:val="24"/>
          <w:szCs w:val="24"/>
        </w:rPr>
        <w:t>: Koncept analýzy legislatívy sociálnych služieb</w:t>
      </w:r>
    </w:p>
    <w:p w:rsidR="006C3E95" w:rsidRDefault="006C3E95" w:rsidP="00627A5F">
      <w:pPr>
        <w:jc w:val="both"/>
        <w:rPr>
          <w:sz w:val="24"/>
          <w:szCs w:val="24"/>
        </w:rPr>
      </w:pPr>
      <w:r>
        <w:rPr>
          <w:noProof/>
          <w:sz w:val="24"/>
          <w:szCs w:val="24"/>
          <w:lang w:eastAsia="sk-SK"/>
        </w:rPr>
        <mc:AlternateContent>
          <mc:Choice Requires="wps">
            <w:drawing>
              <wp:anchor distT="0" distB="0" distL="114300" distR="114300" simplePos="0" relativeHeight="251666432" behindDoc="0" locked="0" layoutInCell="1" allowOverlap="1">
                <wp:simplePos x="0" y="0"/>
                <wp:positionH relativeFrom="column">
                  <wp:posOffset>-71120</wp:posOffset>
                </wp:positionH>
                <wp:positionV relativeFrom="paragraph">
                  <wp:posOffset>776605</wp:posOffset>
                </wp:positionV>
                <wp:extent cx="5734050" cy="685800"/>
                <wp:effectExtent l="0" t="0" r="19050" b="19050"/>
                <wp:wrapNone/>
                <wp:docPr id="11" name="Obojsmerná vodorovná šípka 11"/>
                <wp:cNvGraphicFramePr/>
                <a:graphic xmlns:a="http://schemas.openxmlformats.org/drawingml/2006/main">
                  <a:graphicData uri="http://schemas.microsoft.com/office/word/2010/wordprocessingShape">
                    <wps:wsp>
                      <wps:cNvSpPr/>
                      <wps:spPr>
                        <a:xfrm>
                          <a:off x="0" y="0"/>
                          <a:ext cx="5734050" cy="685800"/>
                        </a:xfrm>
                        <a:prstGeom prst="lef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B301B" w:rsidRPr="006006B5" w:rsidRDefault="006B301B" w:rsidP="006C3E95">
                            <w:pPr>
                              <w:jc w:val="center"/>
                              <w:rPr>
                                <w:b/>
                                <w:sz w:val="28"/>
                                <w:szCs w:val="28"/>
                              </w:rPr>
                            </w:pPr>
                            <w:r w:rsidRPr="006006B5">
                              <w:rPr>
                                <w:b/>
                                <w:sz w:val="28"/>
                                <w:szCs w:val="28"/>
                              </w:rPr>
                              <w:t>„MRK optika“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Obojsmerná vodorovná šípka 11" o:spid="_x0000_s1028" type="#_x0000_t69" style="position:absolute;left:0;text-align:left;margin-left:-5.6pt;margin-top:61.15pt;width:451.5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" adj="1292" fillcolor="#ffc000" strokecolor="#243f60 [1604]" strokeweight="2pt">
                <v:textbox>
                  <w:txbxContent>
                    <w:p w:rsidR="006B301B" w:rsidRPr="006006B5" w:rsidRDefault="006B301B" w:rsidP="006C3E95">
                      <w:pPr>
                        <w:jc w:val="center"/>
                        <w:rPr>
                          <w:b/>
                          <w:sz w:val="28"/>
                          <w:szCs w:val="28"/>
                        </w:rPr>
                      </w:pPr>
                      <w:r w:rsidRPr="006006B5">
                        <w:rPr>
                          <w:b/>
                          <w:sz w:val="28"/>
                          <w:szCs w:val="28"/>
                        </w:rPr>
                        <w:t>„MRK optika“</w:t>
                      </w:r>
                    </w:p>
                  </w:txbxContent>
                </v:textbox>
              </v:shape>
            </w:pict>
          </mc:Fallback>
        </mc:AlternateContent>
      </w:r>
      <w:r>
        <w:rPr>
          <w:noProof/>
          <w:sz w:val="24"/>
          <w:szCs w:val="24"/>
          <w:lang w:eastAsia="sk-SK"/>
        </w:rPr>
        <w:drawing>
          <wp:inline distT="0" distB="0" distL="0" distR="0">
            <wp:extent cx="5648325" cy="1076325"/>
            <wp:effectExtent l="19050" t="0" r="95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C3E95" w:rsidRDefault="006C3E95" w:rsidP="008D7E26">
      <w:pPr>
        <w:spacing w:after="0"/>
        <w:jc w:val="both"/>
        <w:rPr>
          <w:sz w:val="20"/>
          <w:szCs w:val="20"/>
        </w:rPr>
      </w:pPr>
    </w:p>
    <w:p w:rsidR="006006B5" w:rsidRDefault="006006B5" w:rsidP="008D7E26">
      <w:pPr>
        <w:spacing w:after="240"/>
        <w:jc w:val="both"/>
        <w:rPr>
          <w:sz w:val="20"/>
          <w:szCs w:val="20"/>
        </w:rPr>
      </w:pPr>
    </w:p>
    <w:p w:rsidR="008D7E26" w:rsidRPr="008D7E26" w:rsidRDefault="008D7E26" w:rsidP="008D7E26">
      <w:pPr>
        <w:spacing w:after="240"/>
        <w:jc w:val="both"/>
        <w:rPr>
          <w:sz w:val="20"/>
          <w:szCs w:val="20"/>
        </w:rPr>
      </w:pPr>
      <w:r>
        <w:rPr>
          <w:sz w:val="20"/>
          <w:szCs w:val="20"/>
        </w:rPr>
        <w:t>Zdroj: autorka</w:t>
      </w:r>
    </w:p>
    <w:p w:rsidR="00D828DC" w:rsidRPr="00627A5F" w:rsidRDefault="0039205A" w:rsidP="00627A5F">
      <w:pPr>
        <w:jc w:val="both"/>
        <w:rPr>
          <w:sz w:val="24"/>
          <w:szCs w:val="24"/>
        </w:rPr>
      </w:pPr>
      <w:r>
        <w:rPr>
          <w:sz w:val="24"/>
          <w:szCs w:val="24"/>
        </w:rPr>
        <w:t>P</w:t>
      </w:r>
      <w:r w:rsidRPr="00627A5F">
        <w:rPr>
          <w:sz w:val="24"/>
          <w:szCs w:val="24"/>
        </w:rPr>
        <w:t>okiaľ to bude možné</w:t>
      </w:r>
      <w:r>
        <w:rPr>
          <w:sz w:val="24"/>
          <w:szCs w:val="24"/>
        </w:rPr>
        <w:t xml:space="preserve">, </w:t>
      </w:r>
      <w:r w:rsidR="004C66CD">
        <w:rPr>
          <w:sz w:val="24"/>
          <w:szCs w:val="24"/>
        </w:rPr>
        <w:t xml:space="preserve">pri každej </w:t>
      </w:r>
      <w:r w:rsidR="00627A5F" w:rsidRPr="00627A5F">
        <w:rPr>
          <w:sz w:val="24"/>
          <w:szCs w:val="24"/>
        </w:rPr>
        <w:t>otázk</w:t>
      </w:r>
      <w:r w:rsidR="004C66CD">
        <w:rPr>
          <w:sz w:val="24"/>
          <w:szCs w:val="24"/>
        </w:rPr>
        <w:t>e</w:t>
      </w:r>
      <w:r w:rsidR="00627A5F" w:rsidRPr="00627A5F">
        <w:rPr>
          <w:sz w:val="24"/>
          <w:szCs w:val="24"/>
        </w:rPr>
        <w:t xml:space="preserve"> sa budeme snažiť identifikovať </w:t>
      </w:r>
      <w:r w:rsidR="00B020CB">
        <w:rPr>
          <w:sz w:val="24"/>
          <w:szCs w:val="24"/>
        </w:rPr>
        <w:t>„</w:t>
      </w:r>
      <w:r w:rsidR="00B020CB" w:rsidRPr="0093539F">
        <w:rPr>
          <w:i/>
          <w:sz w:val="24"/>
          <w:szCs w:val="24"/>
        </w:rPr>
        <w:t xml:space="preserve">MRK </w:t>
      </w:r>
      <w:r w:rsidR="00627A5F" w:rsidRPr="0093539F">
        <w:rPr>
          <w:i/>
          <w:sz w:val="24"/>
          <w:szCs w:val="24"/>
        </w:rPr>
        <w:t>optiku</w:t>
      </w:r>
      <w:r w:rsidR="00B020CB">
        <w:rPr>
          <w:sz w:val="24"/>
          <w:szCs w:val="24"/>
        </w:rPr>
        <w:t>“, t.</w:t>
      </w:r>
      <w:r w:rsidR="002B407E">
        <w:rPr>
          <w:sz w:val="24"/>
          <w:szCs w:val="24"/>
        </w:rPr>
        <w:t xml:space="preserve"> </w:t>
      </w:r>
      <w:r w:rsidR="00B020CB">
        <w:rPr>
          <w:sz w:val="24"/>
          <w:szCs w:val="24"/>
        </w:rPr>
        <w:t>j. optiku</w:t>
      </w:r>
      <w:r w:rsidR="00627A5F" w:rsidRPr="00627A5F">
        <w:rPr>
          <w:sz w:val="24"/>
          <w:szCs w:val="24"/>
        </w:rPr>
        <w:t xml:space="preserve"> </w:t>
      </w:r>
      <w:r w:rsidR="00660CA7">
        <w:rPr>
          <w:sz w:val="24"/>
          <w:szCs w:val="24"/>
        </w:rPr>
        <w:t>možností</w:t>
      </w:r>
      <w:r w:rsidR="00627A5F" w:rsidRPr="00627A5F">
        <w:rPr>
          <w:sz w:val="24"/>
          <w:szCs w:val="24"/>
        </w:rPr>
        <w:t xml:space="preserve"> pomáhať </w:t>
      </w:r>
      <w:r w:rsidR="00627A5F">
        <w:rPr>
          <w:sz w:val="24"/>
          <w:szCs w:val="24"/>
        </w:rPr>
        <w:t xml:space="preserve">a podporovať </w:t>
      </w:r>
      <w:r w:rsidR="00627A5F" w:rsidRPr="00627A5F">
        <w:rPr>
          <w:sz w:val="24"/>
          <w:szCs w:val="24"/>
        </w:rPr>
        <w:t>jednotlivco</w:t>
      </w:r>
      <w:r w:rsidR="00627A5F">
        <w:rPr>
          <w:sz w:val="24"/>
          <w:szCs w:val="24"/>
        </w:rPr>
        <w:t>v</w:t>
      </w:r>
      <w:r w:rsidR="00627A5F" w:rsidRPr="00627A5F">
        <w:rPr>
          <w:sz w:val="24"/>
          <w:szCs w:val="24"/>
        </w:rPr>
        <w:t xml:space="preserve"> a rodin</w:t>
      </w:r>
      <w:r w:rsidR="00627A5F">
        <w:rPr>
          <w:sz w:val="24"/>
          <w:szCs w:val="24"/>
        </w:rPr>
        <w:t>y</w:t>
      </w:r>
      <w:r>
        <w:rPr>
          <w:sz w:val="24"/>
          <w:szCs w:val="24"/>
        </w:rPr>
        <w:t xml:space="preserve"> </w:t>
      </w:r>
      <w:r w:rsidR="00B020CB">
        <w:rPr>
          <w:sz w:val="24"/>
          <w:szCs w:val="24"/>
        </w:rPr>
        <w:t xml:space="preserve">žijúce </w:t>
      </w:r>
      <w:r>
        <w:rPr>
          <w:sz w:val="24"/>
          <w:szCs w:val="24"/>
        </w:rPr>
        <w:t>v MRK</w:t>
      </w:r>
      <w:r w:rsidR="00627A5F" w:rsidRPr="00627A5F">
        <w:rPr>
          <w:sz w:val="24"/>
          <w:szCs w:val="24"/>
        </w:rPr>
        <w:t>.</w:t>
      </w:r>
      <w:r w:rsidR="0093539F">
        <w:rPr>
          <w:rStyle w:val="Odkaznapoznmkupodiarou"/>
          <w:sz w:val="24"/>
          <w:szCs w:val="24"/>
        </w:rPr>
        <w:footnoteReference w:id="5"/>
      </w:r>
    </w:p>
    <w:p w:rsidR="005D6E3B" w:rsidRDefault="00C325C6" w:rsidP="0023300F">
      <w:pPr>
        <w:pStyle w:val="Nadpis3"/>
        <w:spacing w:after="120"/>
      </w:pPr>
      <w:bookmarkStart w:id="17" w:name="_Toc10545584"/>
      <w:r>
        <w:t>3</w:t>
      </w:r>
      <w:r w:rsidR="00466241">
        <w:t xml:space="preserve">.1 Účel </w:t>
      </w:r>
      <w:r w:rsidR="00CE4218">
        <w:t xml:space="preserve">a vecné zameranie </w:t>
      </w:r>
      <w:r w:rsidR="00466241">
        <w:t>ZSS</w:t>
      </w:r>
      <w:bookmarkEnd w:id="17"/>
    </w:p>
    <w:p w:rsidR="00D60FDB" w:rsidRDefault="0023300F" w:rsidP="00D60FDB">
      <w:pPr>
        <w:spacing w:after="120"/>
        <w:jc w:val="both"/>
        <w:rPr>
          <w:sz w:val="24"/>
          <w:szCs w:val="24"/>
        </w:rPr>
      </w:pPr>
      <w:r>
        <w:rPr>
          <w:sz w:val="24"/>
          <w:szCs w:val="24"/>
        </w:rPr>
        <w:tab/>
        <w:t xml:space="preserve">Ustanovenie §2 ZSS vymedzuje </w:t>
      </w:r>
      <w:r w:rsidRPr="00AA4FEC">
        <w:rPr>
          <w:b/>
          <w:sz w:val="24"/>
          <w:szCs w:val="24"/>
        </w:rPr>
        <w:t>SS</w:t>
      </w:r>
      <w:r>
        <w:rPr>
          <w:sz w:val="24"/>
          <w:szCs w:val="24"/>
        </w:rPr>
        <w:t xml:space="preserve"> ako odbornú príp. inú činnosť poskytovateľov SS zameranú na prevenciu alebo riešenie nepriaznivej sociálnej situácie jednotlivcov, rodín alebo komunít; na podporu schopností ľudí viesť samostatný život</w:t>
      </w:r>
      <w:r w:rsidR="00D60FDB">
        <w:rPr>
          <w:sz w:val="24"/>
          <w:szCs w:val="24"/>
        </w:rPr>
        <w:t>; ale aj na riešenie krízových životných situácií jednotlivcov a rodín, prevenciu ich sociálne</w:t>
      </w:r>
      <w:r w:rsidR="00FC59F9">
        <w:rPr>
          <w:sz w:val="24"/>
          <w:szCs w:val="24"/>
        </w:rPr>
        <w:t>ho</w:t>
      </w:r>
      <w:r w:rsidR="00D60FDB">
        <w:rPr>
          <w:sz w:val="24"/>
          <w:szCs w:val="24"/>
        </w:rPr>
        <w:t xml:space="preserve"> vylúčenia, vrátane potreby uspokojovať </w:t>
      </w:r>
      <w:r w:rsidR="002B2CE5">
        <w:rPr>
          <w:sz w:val="24"/>
          <w:szCs w:val="24"/>
        </w:rPr>
        <w:t xml:space="preserve">ich </w:t>
      </w:r>
      <w:r w:rsidR="00D60FDB">
        <w:rPr>
          <w:sz w:val="24"/>
          <w:szCs w:val="24"/>
        </w:rPr>
        <w:t>základné životné potreby</w:t>
      </w:r>
      <w:r w:rsidR="00B020CB">
        <w:rPr>
          <w:sz w:val="24"/>
          <w:szCs w:val="24"/>
        </w:rPr>
        <w:t xml:space="preserve">. SS sa rovnako zameriavajú </w:t>
      </w:r>
      <w:r w:rsidR="00D60FDB">
        <w:rPr>
          <w:sz w:val="24"/>
          <w:szCs w:val="24"/>
        </w:rPr>
        <w:t xml:space="preserve">na zabezpečenie starostlivosti o dieťa </w:t>
      </w:r>
      <w:r w:rsidR="009015D6">
        <w:rPr>
          <w:sz w:val="24"/>
          <w:szCs w:val="24"/>
        </w:rPr>
        <w:t xml:space="preserve">a </w:t>
      </w:r>
      <w:r w:rsidR="00D60FDB">
        <w:rPr>
          <w:sz w:val="24"/>
          <w:szCs w:val="24"/>
        </w:rPr>
        <w:t>podporu rodiny v zabezpeč</w:t>
      </w:r>
      <w:r w:rsidR="002B2CE5">
        <w:rPr>
          <w:sz w:val="24"/>
          <w:szCs w:val="24"/>
        </w:rPr>
        <w:t>ova</w:t>
      </w:r>
      <w:r w:rsidR="00D60FDB">
        <w:rPr>
          <w:sz w:val="24"/>
          <w:szCs w:val="24"/>
        </w:rPr>
        <w:t xml:space="preserve">ní tejto starostlivosti. </w:t>
      </w:r>
      <w:r w:rsidR="00B020CB">
        <w:rPr>
          <w:sz w:val="24"/>
          <w:szCs w:val="24"/>
        </w:rPr>
        <w:t>S</w:t>
      </w:r>
      <w:r w:rsidR="002B2CE5">
        <w:rPr>
          <w:sz w:val="24"/>
          <w:szCs w:val="24"/>
        </w:rPr>
        <w:t>ú</w:t>
      </w:r>
      <w:r w:rsidR="00D60FDB">
        <w:rPr>
          <w:sz w:val="24"/>
          <w:szCs w:val="24"/>
        </w:rPr>
        <w:t xml:space="preserve"> teda vymedzen</w:t>
      </w:r>
      <w:r w:rsidR="002B2CE5">
        <w:rPr>
          <w:sz w:val="24"/>
          <w:szCs w:val="24"/>
        </w:rPr>
        <w:t>é</w:t>
      </w:r>
      <w:r w:rsidR="00D60FDB">
        <w:rPr>
          <w:sz w:val="24"/>
          <w:szCs w:val="24"/>
        </w:rPr>
        <w:t xml:space="preserve"> širokým odborným zameraním od prevencie problémov k ich riešeniu; od problémov a rizík krátkodobej povahy k problémom a rizikám dlhodobejšieho charakteru</w:t>
      </w:r>
      <w:r w:rsidR="002B2CE5">
        <w:rPr>
          <w:sz w:val="24"/>
          <w:szCs w:val="24"/>
        </w:rPr>
        <w:t>; od problémov jednotlivcov – cez problémy rodiny – k problémom komunít</w:t>
      </w:r>
      <w:r w:rsidR="00D60FDB">
        <w:rPr>
          <w:sz w:val="24"/>
          <w:szCs w:val="24"/>
        </w:rPr>
        <w:t>.</w:t>
      </w:r>
    </w:p>
    <w:p w:rsidR="00FD0CD9" w:rsidRDefault="00D60FDB" w:rsidP="00FD0CD9">
      <w:pPr>
        <w:spacing w:after="120"/>
        <w:jc w:val="both"/>
        <w:rPr>
          <w:sz w:val="24"/>
          <w:szCs w:val="24"/>
        </w:rPr>
      </w:pPr>
      <w:r>
        <w:rPr>
          <w:sz w:val="24"/>
          <w:szCs w:val="24"/>
        </w:rPr>
        <w:t xml:space="preserve">Aj keď sa pojem </w:t>
      </w:r>
      <w:r w:rsidRPr="00D60FDB">
        <w:rPr>
          <w:b/>
          <w:sz w:val="24"/>
          <w:szCs w:val="24"/>
        </w:rPr>
        <w:t>nepriaznivá sociálna situácia</w:t>
      </w:r>
      <w:r>
        <w:rPr>
          <w:sz w:val="24"/>
          <w:szCs w:val="24"/>
        </w:rPr>
        <w:t xml:space="preserve"> (ďalej len „NSS“) jednotlivca, rodiny, komunity </w:t>
      </w:r>
      <w:r w:rsidR="00FC59F9">
        <w:rPr>
          <w:sz w:val="24"/>
          <w:szCs w:val="24"/>
        </w:rPr>
        <w:t>uvádza iba</w:t>
      </w:r>
      <w:r>
        <w:rPr>
          <w:sz w:val="24"/>
          <w:szCs w:val="24"/>
        </w:rPr>
        <w:t xml:space="preserve"> ako jedna z pod/kategórií</w:t>
      </w:r>
      <w:r w:rsidR="002B2CE5">
        <w:rPr>
          <w:sz w:val="24"/>
          <w:szCs w:val="24"/>
        </w:rPr>
        <w:t>, na ktoré sú</w:t>
      </w:r>
      <w:r>
        <w:rPr>
          <w:sz w:val="24"/>
          <w:szCs w:val="24"/>
        </w:rPr>
        <w:t xml:space="preserve"> </w:t>
      </w:r>
      <w:r w:rsidR="00AF6C2D">
        <w:rPr>
          <w:sz w:val="24"/>
          <w:szCs w:val="24"/>
        </w:rPr>
        <w:t xml:space="preserve">SS </w:t>
      </w:r>
      <w:r>
        <w:rPr>
          <w:sz w:val="24"/>
          <w:szCs w:val="24"/>
        </w:rPr>
        <w:t>zameran</w:t>
      </w:r>
      <w:r w:rsidR="002B2CE5">
        <w:rPr>
          <w:sz w:val="24"/>
          <w:szCs w:val="24"/>
        </w:rPr>
        <w:t>é</w:t>
      </w:r>
      <w:r>
        <w:rPr>
          <w:sz w:val="24"/>
          <w:szCs w:val="24"/>
        </w:rPr>
        <w:t xml:space="preserve">, v skutočnosti predstavuje centrálnu kategóriu celej systematicky ZSS. Na vymedzenie jednotlivých druhov NSS sa totiž následne viaže </w:t>
      </w:r>
      <w:r w:rsidR="009015D6">
        <w:rPr>
          <w:sz w:val="24"/>
          <w:szCs w:val="24"/>
        </w:rPr>
        <w:t xml:space="preserve">významná časť </w:t>
      </w:r>
      <w:r>
        <w:rPr>
          <w:sz w:val="24"/>
          <w:szCs w:val="24"/>
        </w:rPr>
        <w:t>druhové</w:t>
      </w:r>
      <w:r w:rsidR="009015D6">
        <w:rPr>
          <w:sz w:val="24"/>
          <w:szCs w:val="24"/>
        </w:rPr>
        <w:t>ho portfólia</w:t>
      </w:r>
      <w:r>
        <w:rPr>
          <w:sz w:val="24"/>
          <w:szCs w:val="24"/>
        </w:rPr>
        <w:t xml:space="preserve"> (inštrumentári</w:t>
      </w:r>
      <w:r w:rsidR="009015D6">
        <w:rPr>
          <w:sz w:val="24"/>
          <w:szCs w:val="24"/>
        </w:rPr>
        <w:t>a</w:t>
      </w:r>
      <w:r>
        <w:rPr>
          <w:sz w:val="24"/>
          <w:szCs w:val="24"/>
        </w:rPr>
        <w:t>) SS</w:t>
      </w:r>
      <w:r w:rsidR="00490721">
        <w:rPr>
          <w:sz w:val="24"/>
          <w:szCs w:val="24"/>
        </w:rPr>
        <w:t>, osobitne v</w:t>
      </w:r>
      <w:r w:rsidR="009015D6">
        <w:rPr>
          <w:sz w:val="24"/>
          <w:szCs w:val="24"/>
        </w:rPr>
        <w:t xml:space="preserve"> prípade </w:t>
      </w:r>
      <w:r w:rsidR="00AA4FEC">
        <w:rPr>
          <w:sz w:val="24"/>
          <w:szCs w:val="24"/>
        </w:rPr>
        <w:t>SS</w:t>
      </w:r>
      <w:r w:rsidR="00490721">
        <w:rPr>
          <w:sz w:val="24"/>
          <w:szCs w:val="24"/>
        </w:rPr>
        <w:t xml:space="preserve"> krízovej intervencie</w:t>
      </w:r>
      <w:r>
        <w:rPr>
          <w:sz w:val="24"/>
          <w:szCs w:val="24"/>
        </w:rPr>
        <w:t xml:space="preserve">. NSS sa vymedzuje </w:t>
      </w:r>
      <w:r w:rsidRPr="00490721">
        <w:rPr>
          <w:i/>
          <w:sz w:val="24"/>
          <w:szCs w:val="24"/>
        </w:rPr>
        <w:t xml:space="preserve">ako „ohrozenie fyzickej osoby sociálnym vylúčením </w:t>
      </w:r>
      <w:r w:rsidR="00490721" w:rsidRPr="00490721">
        <w:rPr>
          <w:i/>
          <w:sz w:val="24"/>
          <w:szCs w:val="24"/>
        </w:rPr>
        <w:t>alebo obmedzenie jej schopnosti sa spoločensky začleniť a samostatne riešiť svoje problémy</w:t>
      </w:r>
      <w:r w:rsidR="00490721">
        <w:rPr>
          <w:sz w:val="24"/>
          <w:szCs w:val="24"/>
        </w:rPr>
        <w:t xml:space="preserve">...“ (§2 ods. 2 ZSS). K ohrozeniu alebo </w:t>
      </w:r>
      <w:r w:rsidR="00A56800">
        <w:rPr>
          <w:sz w:val="24"/>
          <w:szCs w:val="24"/>
        </w:rPr>
        <w:t xml:space="preserve">obmedzeniu môže pritom dochádzať z rozličných </w:t>
      </w:r>
      <w:r w:rsidR="00A56800" w:rsidRPr="00AA4FEC">
        <w:rPr>
          <w:i/>
          <w:sz w:val="24"/>
          <w:szCs w:val="24"/>
        </w:rPr>
        <w:t>dôvodov</w:t>
      </w:r>
      <w:r w:rsidR="009015D6">
        <w:rPr>
          <w:sz w:val="24"/>
          <w:szCs w:val="24"/>
        </w:rPr>
        <w:t>:</w:t>
      </w:r>
      <w:r w:rsidR="00A56800">
        <w:rPr>
          <w:sz w:val="24"/>
          <w:szCs w:val="24"/>
        </w:rPr>
        <w:t xml:space="preserve"> napr. z dôvodu absencie zabezpečenia základných životných potrieb jednotlivca (ubytovanie, strava, nevyhnutné ošatenie, obuv, </w:t>
      </w:r>
      <w:r w:rsidR="009015D6">
        <w:rPr>
          <w:sz w:val="24"/>
          <w:szCs w:val="24"/>
        </w:rPr>
        <w:t xml:space="preserve">nevyhnutná základná </w:t>
      </w:r>
      <w:r w:rsidR="00A56800">
        <w:rPr>
          <w:sz w:val="24"/>
          <w:szCs w:val="24"/>
        </w:rPr>
        <w:t>osobná hygiena); pre stratu bývania alebo ohrozenie stratou bývania</w:t>
      </w:r>
      <w:r w:rsidR="009015D6">
        <w:rPr>
          <w:sz w:val="24"/>
          <w:szCs w:val="24"/>
        </w:rPr>
        <w:t>. D</w:t>
      </w:r>
      <w:r w:rsidR="00A56800">
        <w:rPr>
          <w:sz w:val="24"/>
          <w:szCs w:val="24"/>
        </w:rPr>
        <w:t>ôvod</w:t>
      </w:r>
      <w:r w:rsidR="009015D6">
        <w:rPr>
          <w:sz w:val="24"/>
          <w:szCs w:val="24"/>
        </w:rPr>
        <w:t>om ohrozenia môže byť aj</w:t>
      </w:r>
      <w:r w:rsidR="00A56800">
        <w:rPr>
          <w:sz w:val="24"/>
          <w:szCs w:val="24"/>
        </w:rPr>
        <w:t xml:space="preserve"> vyšš</w:t>
      </w:r>
      <w:r w:rsidR="009015D6">
        <w:rPr>
          <w:sz w:val="24"/>
          <w:szCs w:val="24"/>
        </w:rPr>
        <w:t>í</w:t>
      </w:r>
      <w:r w:rsidR="00A56800">
        <w:rPr>
          <w:sz w:val="24"/>
          <w:szCs w:val="24"/>
        </w:rPr>
        <w:t xml:space="preserve"> (dôchodkov</w:t>
      </w:r>
      <w:r w:rsidR="009015D6">
        <w:rPr>
          <w:sz w:val="24"/>
          <w:szCs w:val="24"/>
        </w:rPr>
        <w:t>ý</w:t>
      </w:r>
      <w:r w:rsidR="00A56800">
        <w:rPr>
          <w:sz w:val="24"/>
          <w:szCs w:val="24"/>
        </w:rPr>
        <w:t>) vek</w:t>
      </w:r>
      <w:r w:rsidR="009015D6">
        <w:rPr>
          <w:sz w:val="24"/>
          <w:szCs w:val="24"/>
        </w:rPr>
        <w:t xml:space="preserve"> či</w:t>
      </w:r>
      <w:r w:rsidR="00A56800">
        <w:rPr>
          <w:sz w:val="24"/>
          <w:szCs w:val="24"/>
        </w:rPr>
        <w:t xml:space="preserve"> zdravotné postihnuti</w:t>
      </w:r>
      <w:r w:rsidR="009015D6">
        <w:rPr>
          <w:sz w:val="24"/>
          <w:szCs w:val="24"/>
        </w:rPr>
        <w:t xml:space="preserve">e kombinované s odkázanosťou na pomoc inej osoby, či </w:t>
      </w:r>
      <w:r w:rsidR="00A56800">
        <w:rPr>
          <w:sz w:val="24"/>
          <w:szCs w:val="24"/>
        </w:rPr>
        <w:t>vykonávanie neformálnej opatery</w:t>
      </w:r>
      <w:r w:rsidR="009015D6">
        <w:rPr>
          <w:sz w:val="24"/>
          <w:szCs w:val="24"/>
        </w:rPr>
        <w:t>, ktor</w:t>
      </w:r>
      <w:r w:rsidR="002B2CE5">
        <w:rPr>
          <w:sz w:val="24"/>
          <w:szCs w:val="24"/>
        </w:rPr>
        <w:t>á</w:t>
      </w:r>
      <w:r w:rsidR="009015D6">
        <w:rPr>
          <w:sz w:val="24"/>
          <w:szCs w:val="24"/>
        </w:rPr>
        <w:t xml:space="preserve"> môže ohroziť ekonomický status </w:t>
      </w:r>
      <w:r w:rsidR="005D50EA">
        <w:rPr>
          <w:sz w:val="24"/>
          <w:szCs w:val="24"/>
        </w:rPr>
        <w:t>opatrujúcej osoby</w:t>
      </w:r>
      <w:r w:rsidR="009015D6">
        <w:rPr>
          <w:sz w:val="24"/>
          <w:szCs w:val="24"/>
        </w:rPr>
        <w:t>, rovnako je</w:t>
      </w:r>
      <w:r w:rsidR="00515B4E">
        <w:rPr>
          <w:sz w:val="24"/>
          <w:szCs w:val="24"/>
        </w:rPr>
        <w:t>j</w:t>
      </w:r>
      <w:r w:rsidR="009015D6">
        <w:rPr>
          <w:sz w:val="24"/>
          <w:szCs w:val="24"/>
        </w:rPr>
        <w:t xml:space="preserve"> fyzické a mentálne zdravie či </w:t>
      </w:r>
      <w:r w:rsidR="002B2CE5">
        <w:rPr>
          <w:sz w:val="24"/>
          <w:szCs w:val="24"/>
        </w:rPr>
        <w:t xml:space="preserve">možnosti </w:t>
      </w:r>
      <w:r w:rsidR="009015D6">
        <w:rPr>
          <w:sz w:val="24"/>
          <w:szCs w:val="24"/>
        </w:rPr>
        <w:t>spoločensk</w:t>
      </w:r>
      <w:r w:rsidR="002B2CE5">
        <w:rPr>
          <w:sz w:val="24"/>
          <w:szCs w:val="24"/>
        </w:rPr>
        <w:t>ej</w:t>
      </w:r>
      <w:r w:rsidR="009015D6">
        <w:rPr>
          <w:sz w:val="24"/>
          <w:szCs w:val="24"/>
        </w:rPr>
        <w:t xml:space="preserve"> začlenenos</w:t>
      </w:r>
      <w:r w:rsidR="002B2CE5">
        <w:rPr>
          <w:sz w:val="24"/>
          <w:szCs w:val="24"/>
        </w:rPr>
        <w:t>ti</w:t>
      </w:r>
      <w:r w:rsidR="005D50EA">
        <w:rPr>
          <w:sz w:val="24"/>
          <w:szCs w:val="24"/>
        </w:rPr>
        <w:t xml:space="preserve">. </w:t>
      </w:r>
      <w:r w:rsidR="00FC59F9">
        <w:rPr>
          <w:sz w:val="24"/>
          <w:szCs w:val="24"/>
        </w:rPr>
        <w:t xml:space="preserve">Osobitnú podporu formou SS si zasluhuje aj situácia </w:t>
      </w:r>
      <w:r w:rsidR="00A56800">
        <w:rPr>
          <w:sz w:val="24"/>
          <w:szCs w:val="24"/>
        </w:rPr>
        <w:t>vlastné</w:t>
      </w:r>
      <w:r w:rsidR="00FC59F9">
        <w:rPr>
          <w:sz w:val="24"/>
          <w:szCs w:val="24"/>
        </w:rPr>
        <w:t>ho</w:t>
      </w:r>
      <w:r w:rsidR="00A56800">
        <w:rPr>
          <w:sz w:val="24"/>
          <w:szCs w:val="24"/>
        </w:rPr>
        <w:t xml:space="preserve"> ohrozujúce</w:t>
      </w:r>
      <w:r w:rsidR="00FC59F9">
        <w:rPr>
          <w:sz w:val="24"/>
          <w:szCs w:val="24"/>
        </w:rPr>
        <w:t>ho</w:t>
      </w:r>
      <w:r w:rsidR="00A56800">
        <w:rPr>
          <w:sz w:val="24"/>
          <w:szCs w:val="24"/>
        </w:rPr>
        <w:t xml:space="preserve"> správani</w:t>
      </w:r>
      <w:r w:rsidR="00FC59F9">
        <w:rPr>
          <w:sz w:val="24"/>
          <w:szCs w:val="24"/>
        </w:rPr>
        <w:t>a jednotlivca</w:t>
      </w:r>
      <w:r w:rsidR="00A56800">
        <w:rPr>
          <w:sz w:val="24"/>
          <w:szCs w:val="24"/>
        </w:rPr>
        <w:t xml:space="preserve">, </w:t>
      </w:r>
      <w:r w:rsidR="00FC59F9">
        <w:rPr>
          <w:sz w:val="24"/>
          <w:szCs w:val="24"/>
        </w:rPr>
        <w:t xml:space="preserve">jeho </w:t>
      </w:r>
      <w:r w:rsidR="00A56800">
        <w:rPr>
          <w:sz w:val="24"/>
          <w:szCs w:val="24"/>
        </w:rPr>
        <w:t>návyky</w:t>
      </w:r>
      <w:r w:rsidR="00FC59F9">
        <w:rPr>
          <w:sz w:val="24"/>
          <w:szCs w:val="24"/>
        </w:rPr>
        <w:t>, spôsob života</w:t>
      </w:r>
      <w:r w:rsidR="00A56800">
        <w:rPr>
          <w:sz w:val="24"/>
          <w:szCs w:val="24"/>
        </w:rPr>
        <w:t xml:space="preserve"> či závislosti</w:t>
      </w:r>
      <w:r w:rsidR="00FC59F9">
        <w:rPr>
          <w:sz w:val="24"/>
          <w:szCs w:val="24"/>
        </w:rPr>
        <w:t>, rovnako ohrozenie človeka</w:t>
      </w:r>
      <w:r w:rsidR="00A56800">
        <w:rPr>
          <w:sz w:val="24"/>
          <w:szCs w:val="24"/>
        </w:rPr>
        <w:t xml:space="preserve"> ohrozujúc</w:t>
      </w:r>
      <w:r w:rsidR="00FC59F9">
        <w:rPr>
          <w:sz w:val="24"/>
          <w:szCs w:val="24"/>
        </w:rPr>
        <w:t>im</w:t>
      </w:r>
      <w:r w:rsidR="00A56800">
        <w:rPr>
          <w:sz w:val="24"/>
          <w:szCs w:val="24"/>
        </w:rPr>
        <w:t xml:space="preserve"> správan</w:t>
      </w:r>
      <w:r w:rsidR="00FC59F9">
        <w:rPr>
          <w:sz w:val="24"/>
          <w:szCs w:val="24"/>
        </w:rPr>
        <w:t>ím</w:t>
      </w:r>
      <w:r w:rsidR="00A56800">
        <w:rPr>
          <w:sz w:val="24"/>
          <w:szCs w:val="24"/>
        </w:rPr>
        <w:t xml:space="preserve"> niekoho iného. </w:t>
      </w:r>
    </w:p>
    <w:p w:rsidR="002B2CE5" w:rsidRDefault="00AF6C2D" w:rsidP="001D418F">
      <w:pPr>
        <w:spacing w:after="120"/>
        <w:jc w:val="both"/>
        <w:rPr>
          <w:sz w:val="24"/>
          <w:szCs w:val="24"/>
        </w:rPr>
      </w:pPr>
      <w:r>
        <w:rPr>
          <w:sz w:val="24"/>
          <w:szCs w:val="24"/>
        </w:rPr>
        <w:t>Špecifickým</w:t>
      </w:r>
      <w:r w:rsidR="00515B4E">
        <w:rPr>
          <w:sz w:val="24"/>
          <w:szCs w:val="24"/>
        </w:rPr>
        <w:t xml:space="preserve"> </w:t>
      </w:r>
      <w:r w:rsidR="002B2CE5">
        <w:rPr>
          <w:sz w:val="24"/>
          <w:szCs w:val="24"/>
        </w:rPr>
        <w:t xml:space="preserve">typom </w:t>
      </w:r>
      <w:r w:rsidR="00515B4E">
        <w:rPr>
          <w:sz w:val="24"/>
          <w:szCs w:val="24"/>
        </w:rPr>
        <w:t>NSS</w:t>
      </w:r>
      <w:r w:rsidR="00A56800">
        <w:rPr>
          <w:sz w:val="24"/>
          <w:szCs w:val="24"/>
        </w:rPr>
        <w:t xml:space="preserve"> </w:t>
      </w:r>
      <w:r w:rsidR="00515B4E">
        <w:rPr>
          <w:sz w:val="24"/>
          <w:szCs w:val="24"/>
        </w:rPr>
        <w:t>je</w:t>
      </w:r>
      <w:r w:rsidR="00A56800">
        <w:rPr>
          <w:sz w:val="24"/>
          <w:szCs w:val="24"/>
        </w:rPr>
        <w:t xml:space="preserve"> </w:t>
      </w:r>
      <w:r w:rsidR="00221E5B">
        <w:rPr>
          <w:sz w:val="24"/>
          <w:szCs w:val="24"/>
        </w:rPr>
        <w:t xml:space="preserve">riziko sociálneho vylúčenia jednotlivca z dôvodu jeho </w:t>
      </w:r>
      <w:r w:rsidR="00221E5B">
        <w:rPr>
          <w:b/>
          <w:sz w:val="24"/>
          <w:szCs w:val="24"/>
        </w:rPr>
        <w:t xml:space="preserve">zotrvávania v priestorovo segregovanej lokalite s prítomnosťou koncentrovanej a generačne reprodukovanej chudoby </w:t>
      </w:r>
      <w:r w:rsidR="00221E5B">
        <w:rPr>
          <w:sz w:val="24"/>
          <w:szCs w:val="24"/>
        </w:rPr>
        <w:t xml:space="preserve">(§2 ods. 2 </w:t>
      </w:r>
      <w:r w:rsidR="00221E5B" w:rsidRPr="002F2A0E">
        <w:rPr>
          <w:i/>
          <w:sz w:val="24"/>
          <w:szCs w:val="24"/>
        </w:rPr>
        <w:t>písm. h)</w:t>
      </w:r>
      <w:r w:rsidR="00221E5B">
        <w:rPr>
          <w:sz w:val="24"/>
          <w:szCs w:val="24"/>
        </w:rPr>
        <w:t xml:space="preserve"> ZSS).</w:t>
      </w:r>
      <w:r w:rsidR="00A56800">
        <w:rPr>
          <w:b/>
          <w:sz w:val="24"/>
          <w:szCs w:val="24"/>
        </w:rPr>
        <w:t xml:space="preserve"> </w:t>
      </w:r>
      <w:r w:rsidR="00221E5B" w:rsidRPr="00221E5B">
        <w:rPr>
          <w:i/>
          <w:sz w:val="24"/>
          <w:szCs w:val="24"/>
        </w:rPr>
        <w:t>Segregovanou lokalitou</w:t>
      </w:r>
      <w:r w:rsidR="00221E5B">
        <w:rPr>
          <w:sz w:val="24"/>
          <w:szCs w:val="24"/>
        </w:rPr>
        <w:t xml:space="preserve"> sa pritom rozumie priestor vymedzený bytovým domom, ulicou, mestskou časťou, obcou alebo zotrvávanie v lokalite mimo územia obce bez základnej občianskej vybavenosti (§3 ods. 8 ZSS). </w:t>
      </w:r>
      <w:r w:rsidR="00221E5B" w:rsidRPr="00221E5B">
        <w:rPr>
          <w:i/>
          <w:sz w:val="24"/>
          <w:szCs w:val="24"/>
        </w:rPr>
        <w:t>Koncentrovaná a generačne reprodukovaná chudoba</w:t>
      </w:r>
      <w:r w:rsidR="00221E5B">
        <w:rPr>
          <w:sz w:val="24"/>
          <w:szCs w:val="24"/>
        </w:rPr>
        <w:t xml:space="preserve"> sa zasa v §3 ods. 9 ZSS vymedzuje ako  dlhodobo pretrvávajúca </w:t>
      </w:r>
      <w:r w:rsidR="00194B43">
        <w:rPr>
          <w:sz w:val="24"/>
          <w:szCs w:val="24"/>
        </w:rPr>
        <w:t>NSS</w:t>
      </w:r>
      <w:r w:rsidR="00221E5B">
        <w:rPr>
          <w:sz w:val="24"/>
          <w:szCs w:val="24"/>
        </w:rPr>
        <w:t xml:space="preserve"> skupiny ľudí spôsobená výskytom viacerých negatívnych javov súčasne</w:t>
      </w:r>
      <w:r w:rsidR="00515B4E">
        <w:rPr>
          <w:sz w:val="24"/>
          <w:szCs w:val="24"/>
        </w:rPr>
        <w:t xml:space="preserve">. </w:t>
      </w:r>
      <w:r w:rsidR="00194B43">
        <w:rPr>
          <w:sz w:val="24"/>
          <w:szCs w:val="24"/>
        </w:rPr>
        <w:t>N</w:t>
      </w:r>
      <w:r w:rsidR="00515B4E">
        <w:rPr>
          <w:sz w:val="24"/>
          <w:szCs w:val="24"/>
        </w:rPr>
        <w:t xml:space="preserve">egatívnymi javmi sú </w:t>
      </w:r>
      <w:r w:rsidR="00221E5B">
        <w:rPr>
          <w:sz w:val="24"/>
          <w:szCs w:val="24"/>
        </w:rPr>
        <w:t>najmä dlhodobá nezamestnanosť, hmotná núdza, nízka úroveň vzdelanosti, nedostatočné hygienické návyky, nedostupnosť tovarov a </w:t>
      </w:r>
      <w:r w:rsidR="00221E5B" w:rsidRPr="00A4185D">
        <w:rPr>
          <w:sz w:val="24"/>
          <w:szCs w:val="24"/>
        </w:rPr>
        <w:t xml:space="preserve">služieb či výskyt </w:t>
      </w:r>
      <w:r w:rsidR="00212336">
        <w:rPr>
          <w:sz w:val="24"/>
          <w:szCs w:val="24"/>
        </w:rPr>
        <w:t xml:space="preserve">vysoko tolerovaných </w:t>
      </w:r>
      <w:r w:rsidR="00221E5B" w:rsidRPr="00A4185D">
        <w:rPr>
          <w:sz w:val="24"/>
          <w:szCs w:val="24"/>
        </w:rPr>
        <w:t>sociálno-patologických javov.</w:t>
      </w:r>
      <w:r w:rsidR="00FD0CD9" w:rsidRPr="00A4185D">
        <w:rPr>
          <w:sz w:val="24"/>
          <w:szCs w:val="24"/>
        </w:rPr>
        <w:t xml:space="preserve"> </w:t>
      </w:r>
    </w:p>
    <w:p w:rsidR="00FD0CD9" w:rsidRDefault="00FD0CD9" w:rsidP="001D418F">
      <w:pPr>
        <w:spacing w:after="120"/>
        <w:jc w:val="both"/>
        <w:rPr>
          <w:sz w:val="24"/>
          <w:szCs w:val="24"/>
        </w:rPr>
      </w:pPr>
      <w:r w:rsidRPr="00A4185D">
        <w:rPr>
          <w:sz w:val="24"/>
          <w:szCs w:val="24"/>
        </w:rPr>
        <w:t xml:space="preserve">Je dôležité pripomenúť, že </w:t>
      </w:r>
      <w:r w:rsidR="00A4185D">
        <w:rPr>
          <w:sz w:val="24"/>
          <w:szCs w:val="24"/>
        </w:rPr>
        <w:t xml:space="preserve">k </w:t>
      </w:r>
      <w:r w:rsidRPr="00A4185D">
        <w:rPr>
          <w:sz w:val="24"/>
          <w:szCs w:val="24"/>
        </w:rPr>
        <w:t>právne</w:t>
      </w:r>
      <w:r w:rsidR="00A4185D">
        <w:rPr>
          <w:sz w:val="24"/>
          <w:szCs w:val="24"/>
        </w:rPr>
        <w:t>mu</w:t>
      </w:r>
      <w:r w:rsidRPr="00A4185D">
        <w:rPr>
          <w:sz w:val="24"/>
          <w:szCs w:val="24"/>
        </w:rPr>
        <w:t xml:space="preserve"> ukotveni</w:t>
      </w:r>
      <w:r w:rsidR="00A4185D">
        <w:rPr>
          <w:sz w:val="24"/>
          <w:szCs w:val="24"/>
        </w:rPr>
        <w:t>u</w:t>
      </w:r>
      <w:r w:rsidRPr="00A4185D">
        <w:rPr>
          <w:sz w:val="24"/>
          <w:szCs w:val="24"/>
        </w:rPr>
        <w:t xml:space="preserve"> sociálnej núdz</w:t>
      </w:r>
      <w:r w:rsidR="00AF6C2D">
        <w:rPr>
          <w:sz w:val="24"/>
          <w:szCs w:val="24"/>
        </w:rPr>
        <w:t>e</w:t>
      </w:r>
      <w:r w:rsidRPr="00A4185D">
        <w:rPr>
          <w:sz w:val="24"/>
          <w:szCs w:val="24"/>
        </w:rPr>
        <w:t xml:space="preserve"> </w:t>
      </w:r>
      <w:r w:rsidR="00194B43">
        <w:rPr>
          <w:sz w:val="24"/>
          <w:szCs w:val="24"/>
        </w:rPr>
        <w:t xml:space="preserve">(NSS) </w:t>
      </w:r>
      <w:r w:rsidRPr="00A4185D">
        <w:rPr>
          <w:sz w:val="24"/>
          <w:szCs w:val="24"/>
        </w:rPr>
        <w:t>podm</w:t>
      </w:r>
      <w:r w:rsidR="002B2CE5">
        <w:rPr>
          <w:sz w:val="24"/>
          <w:szCs w:val="24"/>
        </w:rPr>
        <w:t xml:space="preserve">ienenej zotrvávaním jednotlivca </w:t>
      </w:r>
      <w:r w:rsidR="00A4185D" w:rsidRPr="00A4185D">
        <w:rPr>
          <w:sz w:val="24"/>
          <w:szCs w:val="24"/>
        </w:rPr>
        <w:t>v priestorovo segregovanej lokalite s prítomnosťou koncentrovanej a generačne reprodukovanej chudoby</w:t>
      </w:r>
      <w:r w:rsidR="00515B4E">
        <w:rPr>
          <w:sz w:val="24"/>
          <w:szCs w:val="24"/>
        </w:rPr>
        <w:t xml:space="preserve"> došlo až novelou ZSS</w:t>
      </w:r>
      <w:r w:rsidR="00A4185D">
        <w:rPr>
          <w:sz w:val="24"/>
          <w:szCs w:val="24"/>
        </w:rPr>
        <w:t> účinno</w:t>
      </w:r>
      <w:r w:rsidR="00515B4E">
        <w:rPr>
          <w:sz w:val="24"/>
          <w:szCs w:val="24"/>
        </w:rPr>
        <w:t>u</w:t>
      </w:r>
      <w:r w:rsidR="00A4185D">
        <w:rPr>
          <w:sz w:val="24"/>
          <w:szCs w:val="24"/>
        </w:rPr>
        <w:t xml:space="preserve"> </w:t>
      </w:r>
      <w:r w:rsidR="00A4185D" w:rsidRPr="002F2A0E">
        <w:rPr>
          <w:b/>
          <w:sz w:val="24"/>
          <w:szCs w:val="24"/>
        </w:rPr>
        <w:t>od januára 2014</w:t>
      </w:r>
      <w:r w:rsidR="00710E86">
        <w:rPr>
          <w:sz w:val="24"/>
          <w:szCs w:val="24"/>
        </w:rPr>
        <w:t xml:space="preserve">. </w:t>
      </w:r>
      <w:r w:rsidR="00212336">
        <w:rPr>
          <w:sz w:val="24"/>
          <w:szCs w:val="24"/>
        </w:rPr>
        <w:t>Z dikcie</w:t>
      </w:r>
      <w:r w:rsidR="00710E86">
        <w:rPr>
          <w:sz w:val="24"/>
          <w:szCs w:val="24"/>
        </w:rPr>
        <w:t xml:space="preserve"> príslušných ustanovení </w:t>
      </w:r>
      <w:r w:rsidR="00AF6C2D">
        <w:rPr>
          <w:sz w:val="24"/>
          <w:szCs w:val="24"/>
        </w:rPr>
        <w:t>ZSS je zrejmé, že sa</w:t>
      </w:r>
      <w:r w:rsidR="00710E86">
        <w:rPr>
          <w:sz w:val="24"/>
          <w:szCs w:val="24"/>
        </w:rPr>
        <w:t xml:space="preserve"> vychádzalo z</w:t>
      </w:r>
      <w:r w:rsidR="00AF6C2D">
        <w:rPr>
          <w:sz w:val="24"/>
          <w:szCs w:val="24"/>
        </w:rPr>
        <w:t xml:space="preserve"> pôvodných projektových iniciatív a </w:t>
      </w:r>
      <w:r w:rsidR="00710E86">
        <w:rPr>
          <w:sz w:val="24"/>
          <w:szCs w:val="24"/>
        </w:rPr>
        <w:t xml:space="preserve">obsahu štandardov </w:t>
      </w:r>
      <w:r w:rsidR="00212336">
        <w:rPr>
          <w:sz w:val="24"/>
          <w:szCs w:val="24"/>
        </w:rPr>
        <w:t xml:space="preserve">KC </w:t>
      </w:r>
      <w:r w:rsidR="00710E86">
        <w:rPr>
          <w:sz w:val="24"/>
          <w:szCs w:val="24"/>
        </w:rPr>
        <w:t xml:space="preserve">formulovaných </w:t>
      </w:r>
      <w:r w:rsidR="00194B43">
        <w:rPr>
          <w:sz w:val="24"/>
          <w:szCs w:val="24"/>
        </w:rPr>
        <w:t xml:space="preserve"> v</w:t>
      </w:r>
      <w:r w:rsidR="00710E86">
        <w:rPr>
          <w:sz w:val="24"/>
          <w:szCs w:val="24"/>
        </w:rPr>
        <w:t> roku 2011</w:t>
      </w:r>
      <w:r w:rsidR="00212336">
        <w:rPr>
          <w:sz w:val="24"/>
          <w:szCs w:val="24"/>
        </w:rPr>
        <w:t xml:space="preserve"> (ÚSVSRRK, 2011)</w:t>
      </w:r>
      <w:r w:rsidR="00AF6C2D">
        <w:rPr>
          <w:sz w:val="24"/>
          <w:szCs w:val="24"/>
        </w:rPr>
        <w:t>. Zároveň, že prijatie takejto právnej úpravy b</w:t>
      </w:r>
      <w:r w:rsidR="00710E86">
        <w:rPr>
          <w:sz w:val="24"/>
          <w:szCs w:val="24"/>
        </w:rPr>
        <w:t>olo</w:t>
      </w:r>
      <w:r w:rsidR="00A4185D">
        <w:rPr>
          <w:sz w:val="24"/>
          <w:szCs w:val="24"/>
        </w:rPr>
        <w:t xml:space="preserve"> </w:t>
      </w:r>
      <w:r w:rsidR="002F2A0E">
        <w:rPr>
          <w:sz w:val="24"/>
          <w:szCs w:val="24"/>
        </w:rPr>
        <w:t>výraz</w:t>
      </w:r>
      <w:r w:rsidR="00710E86">
        <w:rPr>
          <w:sz w:val="24"/>
          <w:szCs w:val="24"/>
        </w:rPr>
        <w:t>om</w:t>
      </w:r>
      <w:r w:rsidR="002F2A0E">
        <w:rPr>
          <w:sz w:val="24"/>
          <w:szCs w:val="24"/>
        </w:rPr>
        <w:t xml:space="preserve"> spoločenského</w:t>
      </w:r>
      <w:r w:rsidR="00A4185D">
        <w:rPr>
          <w:sz w:val="24"/>
          <w:szCs w:val="24"/>
        </w:rPr>
        <w:t xml:space="preserve"> záujmu </w:t>
      </w:r>
      <w:r w:rsidR="00AF6C2D">
        <w:rPr>
          <w:sz w:val="24"/>
          <w:szCs w:val="24"/>
        </w:rPr>
        <w:t>vytvoriť potrebnú legislatívnu základňu pre i</w:t>
      </w:r>
      <w:r w:rsidR="00A4185D">
        <w:rPr>
          <w:sz w:val="24"/>
          <w:szCs w:val="24"/>
        </w:rPr>
        <w:t xml:space="preserve">ntenzívne </w:t>
      </w:r>
      <w:r w:rsidR="00AF6C2D">
        <w:rPr>
          <w:sz w:val="24"/>
          <w:szCs w:val="24"/>
        </w:rPr>
        <w:t>naštartovanie</w:t>
      </w:r>
      <w:r w:rsidR="00A4185D">
        <w:rPr>
          <w:sz w:val="24"/>
          <w:szCs w:val="24"/>
        </w:rPr>
        <w:t xml:space="preserve"> </w:t>
      </w:r>
      <w:r w:rsidR="00212336">
        <w:rPr>
          <w:sz w:val="24"/>
          <w:szCs w:val="24"/>
        </w:rPr>
        <w:t>NP</w:t>
      </w:r>
      <w:r w:rsidR="00A4185D">
        <w:rPr>
          <w:sz w:val="24"/>
          <w:szCs w:val="24"/>
        </w:rPr>
        <w:t xml:space="preserve"> zameran</w:t>
      </w:r>
      <w:r w:rsidR="00AF6C2D">
        <w:rPr>
          <w:sz w:val="24"/>
          <w:szCs w:val="24"/>
        </w:rPr>
        <w:t>ých</w:t>
      </w:r>
      <w:r w:rsidR="00A4185D">
        <w:rPr>
          <w:sz w:val="24"/>
          <w:szCs w:val="24"/>
        </w:rPr>
        <w:t xml:space="preserve"> na </w:t>
      </w:r>
      <w:r w:rsidR="00AF6C2D">
        <w:rPr>
          <w:sz w:val="24"/>
          <w:szCs w:val="24"/>
        </w:rPr>
        <w:t xml:space="preserve">podporu </w:t>
      </w:r>
      <w:r w:rsidR="00A4185D">
        <w:rPr>
          <w:sz w:val="24"/>
          <w:szCs w:val="24"/>
        </w:rPr>
        <w:t>MRK</w:t>
      </w:r>
      <w:r w:rsidR="00022501">
        <w:rPr>
          <w:sz w:val="24"/>
          <w:szCs w:val="24"/>
        </w:rPr>
        <w:t>. P</w:t>
      </w:r>
      <w:r w:rsidR="00A4185D">
        <w:rPr>
          <w:sz w:val="24"/>
          <w:szCs w:val="24"/>
        </w:rPr>
        <w:t>otr</w:t>
      </w:r>
      <w:r w:rsidR="00022501">
        <w:rPr>
          <w:sz w:val="24"/>
          <w:szCs w:val="24"/>
        </w:rPr>
        <w:t>eby</w:t>
      </w:r>
      <w:r w:rsidR="00A4185D">
        <w:rPr>
          <w:sz w:val="24"/>
          <w:szCs w:val="24"/>
        </w:rPr>
        <w:t xml:space="preserve"> </w:t>
      </w:r>
      <w:r w:rsidR="002B2CE5">
        <w:rPr>
          <w:sz w:val="24"/>
          <w:szCs w:val="24"/>
        </w:rPr>
        <w:t xml:space="preserve">ľudí žijúcich v MRK </w:t>
      </w:r>
      <w:r w:rsidR="00022501">
        <w:rPr>
          <w:sz w:val="24"/>
          <w:szCs w:val="24"/>
        </w:rPr>
        <w:t xml:space="preserve">boli totiž vymedzené </w:t>
      </w:r>
      <w:r w:rsidR="00A4185D">
        <w:rPr>
          <w:sz w:val="24"/>
          <w:szCs w:val="24"/>
        </w:rPr>
        <w:t>ako horizontáln</w:t>
      </w:r>
      <w:r w:rsidR="00022501">
        <w:rPr>
          <w:sz w:val="24"/>
          <w:szCs w:val="24"/>
        </w:rPr>
        <w:t>a</w:t>
      </w:r>
      <w:r w:rsidR="00A4185D">
        <w:rPr>
          <w:sz w:val="24"/>
          <w:szCs w:val="24"/>
        </w:rPr>
        <w:t xml:space="preserve"> priorit</w:t>
      </w:r>
      <w:r w:rsidR="00022501">
        <w:rPr>
          <w:sz w:val="24"/>
          <w:szCs w:val="24"/>
        </w:rPr>
        <w:t>a</w:t>
      </w:r>
      <w:r w:rsidR="00A4185D">
        <w:rPr>
          <w:sz w:val="24"/>
          <w:szCs w:val="24"/>
        </w:rPr>
        <w:t xml:space="preserve"> </w:t>
      </w:r>
      <w:r w:rsidR="001C3A26">
        <w:rPr>
          <w:sz w:val="24"/>
          <w:szCs w:val="24"/>
        </w:rPr>
        <w:t xml:space="preserve">končiaceho </w:t>
      </w:r>
      <w:r w:rsidR="00A4185D">
        <w:rPr>
          <w:sz w:val="24"/>
          <w:szCs w:val="24"/>
        </w:rPr>
        <w:t xml:space="preserve">programovacieho obdobia </w:t>
      </w:r>
      <w:r w:rsidR="001C3A26">
        <w:rPr>
          <w:sz w:val="24"/>
          <w:szCs w:val="24"/>
        </w:rPr>
        <w:t>2</w:t>
      </w:r>
      <w:r w:rsidR="00A4185D">
        <w:rPr>
          <w:sz w:val="24"/>
          <w:szCs w:val="24"/>
        </w:rPr>
        <w:t>007-2013</w:t>
      </w:r>
      <w:r w:rsidR="00022501">
        <w:rPr>
          <w:sz w:val="24"/>
          <w:szCs w:val="24"/>
        </w:rPr>
        <w:t xml:space="preserve"> či ako osobitná prioritná os </w:t>
      </w:r>
      <w:r w:rsidR="00212336">
        <w:rPr>
          <w:sz w:val="24"/>
          <w:szCs w:val="24"/>
        </w:rPr>
        <w:t xml:space="preserve">operačných programov </w:t>
      </w:r>
      <w:r w:rsidR="00022501">
        <w:rPr>
          <w:sz w:val="24"/>
          <w:szCs w:val="24"/>
        </w:rPr>
        <w:t>pre programovacie obdobie 2014-2020 (napr. v rámci OP Ľudské zdroje)</w:t>
      </w:r>
      <w:r w:rsidR="00A4185D">
        <w:rPr>
          <w:sz w:val="24"/>
          <w:szCs w:val="24"/>
        </w:rPr>
        <w:t xml:space="preserve">. </w:t>
      </w:r>
    </w:p>
    <w:p w:rsidR="00155D80" w:rsidRDefault="00C325C6" w:rsidP="00A67080">
      <w:pPr>
        <w:pStyle w:val="Nadpis3"/>
        <w:spacing w:after="120"/>
      </w:pPr>
      <w:bookmarkStart w:id="18" w:name="_Toc10545585"/>
      <w:r>
        <w:t>3.</w:t>
      </w:r>
      <w:r w:rsidR="006D7268">
        <w:t>2</w:t>
      </w:r>
      <w:r w:rsidR="00155D80">
        <w:t xml:space="preserve"> I</w:t>
      </w:r>
      <w:r w:rsidR="00155D80" w:rsidRPr="00155D80">
        <w:t xml:space="preserve">nštrumentárium </w:t>
      </w:r>
      <w:r w:rsidR="00155D80">
        <w:t>sociálnych služieb a jeho štrukturácia</w:t>
      </w:r>
      <w:bookmarkEnd w:id="18"/>
    </w:p>
    <w:p w:rsidR="00A67080" w:rsidRDefault="004A0B31" w:rsidP="004938DE">
      <w:pPr>
        <w:jc w:val="both"/>
        <w:rPr>
          <w:sz w:val="24"/>
          <w:szCs w:val="24"/>
        </w:rPr>
      </w:pPr>
      <w:r>
        <w:rPr>
          <w:sz w:val="24"/>
          <w:szCs w:val="24"/>
        </w:rPr>
        <w:tab/>
      </w:r>
      <w:r w:rsidR="007123EE">
        <w:rPr>
          <w:sz w:val="24"/>
          <w:szCs w:val="24"/>
        </w:rPr>
        <w:t xml:space="preserve">Pre účely praktickej realizácie </w:t>
      </w:r>
      <w:r w:rsidR="004938DE">
        <w:rPr>
          <w:sz w:val="24"/>
          <w:szCs w:val="24"/>
        </w:rPr>
        <w:t xml:space="preserve">sú </w:t>
      </w:r>
      <w:r w:rsidR="007123EE">
        <w:rPr>
          <w:sz w:val="24"/>
          <w:szCs w:val="24"/>
        </w:rPr>
        <w:t>v</w:t>
      </w:r>
      <w:r w:rsidR="00E11E0B">
        <w:rPr>
          <w:sz w:val="24"/>
          <w:szCs w:val="24"/>
        </w:rPr>
        <w:t xml:space="preserve"> ZSS </w:t>
      </w:r>
      <w:r w:rsidR="004938DE">
        <w:rPr>
          <w:sz w:val="24"/>
          <w:szCs w:val="24"/>
        </w:rPr>
        <w:t xml:space="preserve">upravené rôznorodé druhy SS usporiadané do viacerých oblastí podľa toho, na podporu riešenia akej NSS v živote jednotlivca, rodiny, prípadne komunity sú určené. Systematiku druhového portfólia (inštrumentária) SS znázorňuje </w:t>
      </w:r>
      <w:r w:rsidR="006D7268">
        <w:rPr>
          <w:sz w:val="24"/>
          <w:szCs w:val="24"/>
        </w:rPr>
        <w:t>tabuľka</w:t>
      </w:r>
      <w:r w:rsidR="004938DE">
        <w:rPr>
          <w:sz w:val="24"/>
          <w:szCs w:val="24"/>
        </w:rPr>
        <w:t>.</w:t>
      </w:r>
    </w:p>
    <w:p w:rsidR="009015D6" w:rsidRDefault="006D7268" w:rsidP="003054E1">
      <w:pPr>
        <w:spacing w:after="120"/>
        <w:jc w:val="both"/>
        <w:rPr>
          <w:i/>
          <w:sz w:val="24"/>
          <w:szCs w:val="24"/>
        </w:rPr>
      </w:pPr>
      <w:r>
        <w:rPr>
          <w:i/>
          <w:sz w:val="24"/>
          <w:szCs w:val="24"/>
        </w:rPr>
        <w:t>Tabuľka</w:t>
      </w:r>
      <w:r w:rsidR="00A427B6">
        <w:rPr>
          <w:i/>
          <w:sz w:val="24"/>
          <w:szCs w:val="24"/>
        </w:rPr>
        <w:t>1</w:t>
      </w:r>
      <w:r>
        <w:rPr>
          <w:i/>
          <w:sz w:val="24"/>
          <w:szCs w:val="24"/>
        </w:rPr>
        <w:t>:</w:t>
      </w:r>
      <w:r w:rsidR="004938DE" w:rsidRPr="004938DE">
        <w:rPr>
          <w:i/>
          <w:sz w:val="24"/>
          <w:szCs w:val="24"/>
        </w:rPr>
        <w:t xml:space="preserve"> Systematika oblastí a druhov SS</w:t>
      </w:r>
    </w:p>
    <w:tbl>
      <w:tblPr>
        <w:tblStyle w:val="Mriekatabuky"/>
        <w:tblW w:w="9322" w:type="dxa"/>
        <w:tblLook w:val="04A0" w:firstRow="1" w:lastRow="0" w:firstColumn="1" w:lastColumn="0" w:noHBand="0" w:noVBand="1"/>
      </w:tblPr>
      <w:tblGrid>
        <w:gridCol w:w="3227"/>
        <w:gridCol w:w="6095"/>
      </w:tblGrid>
      <w:tr w:rsidR="006D7268" w:rsidRPr="0004131D" w:rsidTr="0004131D">
        <w:tc>
          <w:tcPr>
            <w:tcW w:w="3227" w:type="dxa"/>
            <w:shd w:val="clear" w:color="auto" w:fill="D9D9D9" w:themeFill="background1" w:themeFillShade="D9"/>
          </w:tcPr>
          <w:p w:rsidR="006D7268" w:rsidRPr="0004131D" w:rsidRDefault="006D7268" w:rsidP="006D7268">
            <w:pPr>
              <w:spacing w:line="360" w:lineRule="auto"/>
              <w:jc w:val="center"/>
              <w:rPr>
                <w:b/>
                <w:sz w:val="20"/>
                <w:szCs w:val="20"/>
              </w:rPr>
            </w:pPr>
            <w:r w:rsidRPr="0004131D">
              <w:rPr>
                <w:b/>
                <w:sz w:val="20"/>
                <w:szCs w:val="20"/>
              </w:rPr>
              <w:t>Oblasť SS</w:t>
            </w:r>
          </w:p>
        </w:tc>
        <w:tc>
          <w:tcPr>
            <w:tcW w:w="6095" w:type="dxa"/>
            <w:shd w:val="clear" w:color="auto" w:fill="D9D9D9" w:themeFill="background1" w:themeFillShade="D9"/>
          </w:tcPr>
          <w:p w:rsidR="006D7268" w:rsidRPr="0004131D" w:rsidRDefault="006D7268" w:rsidP="006D7268">
            <w:pPr>
              <w:spacing w:line="360" w:lineRule="auto"/>
              <w:jc w:val="center"/>
              <w:rPr>
                <w:b/>
                <w:sz w:val="20"/>
                <w:szCs w:val="20"/>
              </w:rPr>
            </w:pPr>
            <w:r w:rsidRPr="0004131D">
              <w:rPr>
                <w:b/>
                <w:sz w:val="20"/>
                <w:szCs w:val="20"/>
              </w:rPr>
              <w:t>Druhy SS - príklady</w:t>
            </w:r>
          </w:p>
        </w:tc>
      </w:tr>
      <w:tr w:rsidR="00BC4F2C" w:rsidRPr="0004131D" w:rsidTr="0004131D">
        <w:tc>
          <w:tcPr>
            <w:tcW w:w="3227" w:type="dxa"/>
            <w:shd w:val="clear" w:color="auto" w:fill="D9D9D9" w:themeFill="background1" w:themeFillShade="D9"/>
          </w:tcPr>
          <w:p w:rsidR="006D7268" w:rsidRPr="0004131D" w:rsidRDefault="006D7268" w:rsidP="006D7268">
            <w:pPr>
              <w:jc w:val="both"/>
              <w:rPr>
                <w:i/>
                <w:sz w:val="20"/>
                <w:szCs w:val="20"/>
              </w:rPr>
            </w:pPr>
            <w:r w:rsidRPr="0004131D">
              <w:rPr>
                <w:i/>
                <w:sz w:val="20"/>
                <w:szCs w:val="20"/>
              </w:rPr>
              <w:t>SS krízovej intervencie</w:t>
            </w:r>
          </w:p>
        </w:tc>
        <w:tc>
          <w:tcPr>
            <w:tcW w:w="6095" w:type="dxa"/>
          </w:tcPr>
          <w:p w:rsidR="006D7268" w:rsidRPr="0004131D" w:rsidRDefault="00D54ECE" w:rsidP="006D7268">
            <w:pPr>
              <w:jc w:val="both"/>
              <w:rPr>
                <w:sz w:val="20"/>
                <w:szCs w:val="20"/>
              </w:rPr>
            </w:pPr>
            <w:r w:rsidRPr="0004131D">
              <w:rPr>
                <w:sz w:val="20"/>
                <w:szCs w:val="20"/>
              </w:rPr>
              <w:t>terénna sociálna služba, nízkoprahové denné centrum</w:t>
            </w:r>
            <w:r w:rsidR="00A427B6" w:rsidRPr="0004131D">
              <w:rPr>
                <w:sz w:val="20"/>
                <w:szCs w:val="20"/>
              </w:rPr>
              <w:t>,</w:t>
            </w:r>
            <w:r w:rsidRPr="0004131D">
              <w:rPr>
                <w:sz w:val="20"/>
                <w:szCs w:val="20"/>
              </w:rPr>
              <w:t xml:space="preserve"> komunitné centrum, nocľaháreň, útulok, zariadenie núdzového bývania </w:t>
            </w:r>
          </w:p>
        </w:tc>
      </w:tr>
      <w:tr w:rsidR="00BC4F2C" w:rsidRPr="0004131D" w:rsidTr="0004131D">
        <w:tc>
          <w:tcPr>
            <w:tcW w:w="3227" w:type="dxa"/>
            <w:shd w:val="clear" w:color="auto" w:fill="D9D9D9" w:themeFill="background1" w:themeFillShade="D9"/>
          </w:tcPr>
          <w:p w:rsidR="006D7268" w:rsidRPr="0004131D" w:rsidRDefault="006D7268" w:rsidP="006D7268">
            <w:pPr>
              <w:jc w:val="both"/>
              <w:rPr>
                <w:i/>
                <w:sz w:val="20"/>
                <w:szCs w:val="20"/>
              </w:rPr>
            </w:pPr>
            <w:r w:rsidRPr="0004131D">
              <w:rPr>
                <w:i/>
                <w:sz w:val="20"/>
                <w:szCs w:val="20"/>
              </w:rPr>
              <w:t>SS na podporu rodiny s deťmi</w:t>
            </w:r>
          </w:p>
        </w:tc>
        <w:tc>
          <w:tcPr>
            <w:tcW w:w="6095" w:type="dxa"/>
          </w:tcPr>
          <w:p w:rsidR="006D7268" w:rsidRPr="0004131D" w:rsidRDefault="00D54ECE" w:rsidP="00CF2074">
            <w:pPr>
              <w:jc w:val="both"/>
              <w:rPr>
                <w:sz w:val="20"/>
                <w:szCs w:val="20"/>
              </w:rPr>
            </w:pPr>
            <w:r w:rsidRPr="0004131D">
              <w:rPr>
                <w:sz w:val="20"/>
                <w:szCs w:val="20"/>
              </w:rPr>
              <w:t xml:space="preserve">pomoc pri osobnej starostlivosti o dieťa, zariadenie starostlivosti o deti do </w:t>
            </w:r>
            <w:r w:rsidR="00CF2074" w:rsidRPr="0004131D">
              <w:rPr>
                <w:sz w:val="20"/>
                <w:szCs w:val="20"/>
              </w:rPr>
              <w:t>troch</w:t>
            </w:r>
            <w:r w:rsidRPr="0004131D">
              <w:rPr>
                <w:sz w:val="20"/>
                <w:szCs w:val="20"/>
              </w:rPr>
              <w:t xml:space="preserve"> rokov veku, služby včasnej intervencie</w:t>
            </w:r>
          </w:p>
        </w:tc>
      </w:tr>
      <w:tr w:rsidR="00BC4F2C" w:rsidRPr="0004131D" w:rsidTr="0004131D">
        <w:tc>
          <w:tcPr>
            <w:tcW w:w="3227" w:type="dxa"/>
            <w:shd w:val="clear" w:color="auto" w:fill="D9D9D9" w:themeFill="background1" w:themeFillShade="D9"/>
          </w:tcPr>
          <w:p w:rsidR="006D7268" w:rsidRPr="0004131D" w:rsidRDefault="006D7268" w:rsidP="006D7268">
            <w:pPr>
              <w:jc w:val="both"/>
              <w:rPr>
                <w:i/>
                <w:sz w:val="20"/>
                <w:szCs w:val="20"/>
              </w:rPr>
            </w:pPr>
            <w:r w:rsidRPr="0004131D">
              <w:rPr>
                <w:i/>
                <w:sz w:val="20"/>
                <w:szCs w:val="20"/>
              </w:rPr>
              <w:t>SS podmienené odkázanosťou na pomoc inej osoby</w:t>
            </w:r>
          </w:p>
        </w:tc>
        <w:tc>
          <w:tcPr>
            <w:tcW w:w="6095" w:type="dxa"/>
          </w:tcPr>
          <w:p w:rsidR="006D7268" w:rsidRPr="0004131D" w:rsidRDefault="00D54ECE" w:rsidP="00A427B6">
            <w:pPr>
              <w:jc w:val="both"/>
              <w:rPr>
                <w:sz w:val="20"/>
                <w:szCs w:val="20"/>
              </w:rPr>
            </w:pPr>
            <w:r w:rsidRPr="0004131D">
              <w:rPr>
                <w:sz w:val="20"/>
                <w:szCs w:val="20"/>
              </w:rPr>
              <w:t>zariadenie pre seniorov, domov sociálnych služieb, špecializované zariadenie, opatrovateľská služb</w:t>
            </w:r>
            <w:r w:rsidR="00A427B6" w:rsidRPr="0004131D">
              <w:rPr>
                <w:sz w:val="20"/>
                <w:szCs w:val="20"/>
              </w:rPr>
              <w:t>a</w:t>
            </w:r>
            <w:r w:rsidRPr="0004131D">
              <w:rPr>
                <w:sz w:val="20"/>
                <w:szCs w:val="20"/>
              </w:rPr>
              <w:t>, denný stacionár, prepravná služba, tlmočnícka služba</w:t>
            </w:r>
          </w:p>
        </w:tc>
      </w:tr>
      <w:tr w:rsidR="00BC4F2C" w:rsidRPr="0004131D" w:rsidTr="0004131D">
        <w:tc>
          <w:tcPr>
            <w:tcW w:w="3227" w:type="dxa"/>
            <w:shd w:val="clear" w:color="auto" w:fill="D9D9D9" w:themeFill="background1" w:themeFillShade="D9"/>
          </w:tcPr>
          <w:p w:rsidR="006D7268" w:rsidRPr="0004131D" w:rsidRDefault="006D7268" w:rsidP="006D7268">
            <w:pPr>
              <w:jc w:val="both"/>
              <w:rPr>
                <w:i/>
                <w:sz w:val="20"/>
                <w:szCs w:val="20"/>
              </w:rPr>
            </w:pPr>
            <w:r w:rsidRPr="0004131D">
              <w:rPr>
                <w:i/>
                <w:sz w:val="20"/>
                <w:szCs w:val="20"/>
              </w:rPr>
              <w:t>SS s použitím telekomunikačných technológií</w:t>
            </w:r>
          </w:p>
        </w:tc>
        <w:tc>
          <w:tcPr>
            <w:tcW w:w="6095" w:type="dxa"/>
          </w:tcPr>
          <w:p w:rsidR="006D7268" w:rsidRPr="0004131D" w:rsidRDefault="00A427B6" w:rsidP="00A427B6">
            <w:pPr>
              <w:jc w:val="both"/>
              <w:rPr>
                <w:sz w:val="20"/>
                <w:szCs w:val="20"/>
              </w:rPr>
            </w:pPr>
            <w:r w:rsidRPr="0004131D">
              <w:rPr>
                <w:sz w:val="20"/>
                <w:szCs w:val="20"/>
              </w:rPr>
              <w:t>m</w:t>
            </w:r>
            <w:r w:rsidR="00D54ECE" w:rsidRPr="0004131D">
              <w:rPr>
                <w:sz w:val="20"/>
                <w:szCs w:val="20"/>
              </w:rPr>
              <w:t>onitorovanie a signalizácia potreby pomoci, krízová pomoc poskytovaná prostredníctvom technológií</w:t>
            </w:r>
          </w:p>
        </w:tc>
      </w:tr>
      <w:tr w:rsidR="00BC4F2C" w:rsidRPr="0004131D" w:rsidTr="0004131D">
        <w:tc>
          <w:tcPr>
            <w:tcW w:w="3227" w:type="dxa"/>
            <w:shd w:val="clear" w:color="auto" w:fill="D9D9D9" w:themeFill="background1" w:themeFillShade="D9"/>
          </w:tcPr>
          <w:p w:rsidR="006D7268" w:rsidRPr="0004131D" w:rsidRDefault="006D7268" w:rsidP="006D7268">
            <w:pPr>
              <w:jc w:val="both"/>
              <w:rPr>
                <w:i/>
                <w:sz w:val="20"/>
                <w:szCs w:val="20"/>
              </w:rPr>
            </w:pPr>
            <w:r w:rsidRPr="0004131D">
              <w:rPr>
                <w:i/>
                <w:sz w:val="20"/>
                <w:szCs w:val="20"/>
              </w:rPr>
              <w:t>Podporné služby</w:t>
            </w:r>
          </w:p>
        </w:tc>
        <w:tc>
          <w:tcPr>
            <w:tcW w:w="6095" w:type="dxa"/>
          </w:tcPr>
          <w:p w:rsidR="006D7268" w:rsidRPr="0004131D" w:rsidRDefault="00D54ECE" w:rsidP="00BC4F2C">
            <w:pPr>
              <w:jc w:val="both"/>
              <w:rPr>
                <w:sz w:val="20"/>
                <w:szCs w:val="20"/>
              </w:rPr>
            </w:pPr>
            <w:r w:rsidRPr="0004131D">
              <w:rPr>
                <w:sz w:val="20"/>
                <w:szCs w:val="20"/>
              </w:rPr>
              <w:t>denné centrum, podpora samostatného bývania, jedáleň, stredisko osobnej hygieny, pomoc pri výkone opatrovníckych práv</w:t>
            </w:r>
            <w:r w:rsidR="00BC4F2C" w:rsidRPr="0004131D">
              <w:rPr>
                <w:sz w:val="20"/>
                <w:szCs w:val="20"/>
              </w:rPr>
              <w:t>, odľahčovacia služba</w:t>
            </w:r>
          </w:p>
        </w:tc>
      </w:tr>
    </w:tbl>
    <w:p w:rsidR="00A67080" w:rsidRPr="0004131D" w:rsidRDefault="003054E1" w:rsidP="00155D80">
      <w:pPr>
        <w:rPr>
          <w:sz w:val="20"/>
          <w:szCs w:val="20"/>
        </w:rPr>
      </w:pPr>
      <w:r w:rsidRPr="0004131D">
        <w:rPr>
          <w:sz w:val="20"/>
          <w:szCs w:val="20"/>
        </w:rPr>
        <w:t>Zdroj: autorka</w:t>
      </w:r>
    </w:p>
    <w:p w:rsidR="00BF308C" w:rsidRDefault="007123EE" w:rsidP="00BF308C">
      <w:pPr>
        <w:spacing w:after="120"/>
        <w:jc w:val="both"/>
        <w:rPr>
          <w:sz w:val="24"/>
          <w:szCs w:val="24"/>
        </w:rPr>
      </w:pPr>
      <w:r>
        <w:rPr>
          <w:sz w:val="24"/>
          <w:szCs w:val="24"/>
        </w:rPr>
        <w:t xml:space="preserve">Podpora osôb a rodín žijúcich v MRK sa v povedomí odbornej i laickej verejnosti zvykne spájať </w:t>
      </w:r>
      <w:r w:rsidR="00E11E0B">
        <w:rPr>
          <w:sz w:val="24"/>
          <w:szCs w:val="24"/>
        </w:rPr>
        <w:t xml:space="preserve">najmä </w:t>
      </w:r>
      <w:r>
        <w:rPr>
          <w:sz w:val="24"/>
          <w:szCs w:val="24"/>
        </w:rPr>
        <w:t xml:space="preserve">s poskytovaním </w:t>
      </w:r>
      <w:r w:rsidR="00E11E0B">
        <w:rPr>
          <w:sz w:val="24"/>
          <w:szCs w:val="24"/>
        </w:rPr>
        <w:t>SS</w:t>
      </w:r>
      <w:r>
        <w:rPr>
          <w:sz w:val="24"/>
          <w:szCs w:val="24"/>
        </w:rPr>
        <w:t xml:space="preserve"> krízovej intervencie, osobitne KC, ktoré sa tradične považujú za „</w:t>
      </w:r>
      <w:r w:rsidRPr="00FC7A2B">
        <w:rPr>
          <w:i/>
          <w:sz w:val="24"/>
          <w:szCs w:val="24"/>
        </w:rPr>
        <w:t>služb</w:t>
      </w:r>
      <w:r w:rsidR="00EB2798">
        <w:rPr>
          <w:i/>
          <w:sz w:val="24"/>
          <w:szCs w:val="24"/>
        </w:rPr>
        <w:t>y</w:t>
      </w:r>
      <w:r w:rsidRPr="00FC7A2B">
        <w:rPr>
          <w:i/>
          <w:sz w:val="24"/>
          <w:szCs w:val="24"/>
        </w:rPr>
        <w:t xml:space="preserve"> pre Rómov</w:t>
      </w:r>
      <w:r>
        <w:rPr>
          <w:sz w:val="24"/>
          <w:szCs w:val="24"/>
        </w:rPr>
        <w:t>“ (Repková, Bobáková a Čierna, 2018; 2019).</w:t>
      </w:r>
      <w:r w:rsidR="00E11E0B">
        <w:rPr>
          <w:sz w:val="24"/>
          <w:szCs w:val="24"/>
        </w:rPr>
        <w:t xml:space="preserve"> Možno predpokladať, že také</w:t>
      </w:r>
      <w:r w:rsidR="00C4091C">
        <w:rPr>
          <w:sz w:val="24"/>
          <w:szCs w:val="24"/>
        </w:rPr>
        <w:t xml:space="preserve">to </w:t>
      </w:r>
      <w:r w:rsidR="00EB2798">
        <w:rPr>
          <w:sz w:val="24"/>
          <w:szCs w:val="24"/>
        </w:rPr>
        <w:t>vnímanie</w:t>
      </w:r>
      <w:r w:rsidR="00E11E0B">
        <w:rPr>
          <w:sz w:val="24"/>
          <w:szCs w:val="24"/>
        </w:rPr>
        <w:t xml:space="preserve"> nepriamo (neúmyselne) podporilo aj</w:t>
      </w:r>
      <w:r w:rsidR="00C4091C">
        <w:rPr>
          <w:sz w:val="24"/>
          <w:szCs w:val="24"/>
        </w:rPr>
        <w:t xml:space="preserve"> </w:t>
      </w:r>
      <w:r w:rsidR="00AE2348">
        <w:rPr>
          <w:sz w:val="24"/>
          <w:szCs w:val="24"/>
        </w:rPr>
        <w:t>zakotven</w:t>
      </w:r>
      <w:r w:rsidR="00C4091C">
        <w:rPr>
          <w:sz w:val="24"/>
          <w:szCs w:val="24"/>
        </w:rPr>
        <w:t>ie</w:t>
      </w:r>
      <w:r w:rsidR="00AE2348">
        <w:rPr>
          <w:sz w:val="24"/>
          <w:szCs w:val="24"/>
        </w:rPr>
        <w:t xml:space="preserve"> osobitného druhu NSS viazanej na zotrvávanie</w:t>
      </w:r>
      <w:r w:rsidR="00C4091C">
        <w:rPr>
          <w:sz w:val="24"/>
          <w:szCs w:val="24"/>
        </w:rPr>
        <w:t xml:space="preserve"> človeka v priestorovo segregovanej lokalite s prítomnosťou koncentrovanej a generačne reprodukovanej chudoby do ZSS</w:t>
      </w:r>
      <w:r w:rsidR="00E11E0B">
        <w:rPr>
          <w:sz w:val="24"/>
          <w:szCs w:val="24"/>
        </w:rPr>
        <w:t>, či</w:t>
      </w:r>
      <w:r w:rsidR="00C4091C">
        <w:rPr>
          <w:sz w:val="24"/>
          <w:szCs w:val="24"/>
        </w:rPr>
        <w:t xml:space="preserve"> explicitné naviazanie riešenia </w:t>
      </w:r>
      <w:r w:rsidR="00EB122D">
        <w:rPr>
          <w:sz w:val="24"/>
          <w:szCs w:val="24"/>
        </w:rPr>
        <w:t xml:space="preserve">tejto NSS </w:t>
      </w:r>
      <w:r w:rsidR="00E11E0B">
        <w:rPr>
          <w:sz w:val="24"/>
          <w:szCs w:val="24"/>
        </w:rPr>
        <w:t>na</w:t>
      </w:r>
      <w:r w:rsidR="00C4091C">
        <w:rPr>
          <w:sz w:val="24"/>
          <w:szCs w:val="24"/>
        </w:rPr>
        <w:t xml:space="preserve"> sociáln</w:t>
      </w:r>
      <w:r w:rsidR="00E11E0B">
        <w:rPr>
          <w:sz w:val="24"/>
          <w:szCs w:val="24"/>
        </w:rPr>
        <w:t>u</w:t>
      </w:r>
      <w:r w:rsidR="00C4091C">
        <w:rPr>
          <w:sz w:val="24"/>
          <w:szCs w:val="24"/>
        </w:rPr>
        <w:t xml:space="preserve"> službu KC zaraden</w:t>
      </w:r>
      <w:r w:rsidR="00E11E0B">
        <w:rPr>
          <w:sz w:val="24"/>
          <w:szCs w:val="24"/>
        </w:rPr>
        <w:t>ú</w:t>
      </w:r>
      <w:r w:rsidR="00C4091C">
        <w:rPr>
          <w:sz w:val="24"/>
          <w:szCs w:val="24"/>
        </w:rPr>
        <w:t xml:space="preserve"> do skupiny SS krízovej intervencie. Ide </w:t>
      </w:r>
      <w:r w:rsidR="00E11E0B">
        <w:rPr>
          <w:sz w:val="24"/>
          <w:szCs w:val="24"/>
        </w:rPr>
        <w:t xml:space="preserve">pritom </w:t>
      </w:r>
      <w:r w:rsidR="00C4091C">
        <w:rPr>
          <w:sz w:val="24"/>
          <w:szCs w:val="24"/>
        </w:rPr>
        <w:t>o </w:t>
      </w:r>
      <w:r w:rsidR="00E11E0B">
        <w:rPr>
          <w:sz w:val="24"/>
          <w:szCs w:val="24"/>
        </w:rPr>
        <w:t>zakorenený</w:t>
      </w:r>
      <w:r w:rsidR="00C4091C">
        <w:rPr>
          <w:sz w:val="24"/>
          <w:szCs w:val="24"/>
        </w:rPr>
        <w:t xml:space="preserve"> stereotyp </w:t>
      </w:r>
      <w:r w:rsidR="00EB122D">
        <w:rPr>
          <w:sz w:val="24"/>
          <w:szCs w:val="24"/>
        </w:rPr>
        <w:t xml:space="preserve">úzkeho </w:t>
      </w:r>
      <w:r w:rsidR="00C4091C">
        <w:rPr>
          <w:sz w:val="24"/>
          <w:szCs w:val="24"/>
        </w:rPr>
        <w:t>nazerania na potreby jednotlivcov</w:t>
      </w:r>
      <w:r w:rsidR="00C4091C" w:rsidRPr="00BC4F2C">
        <w:rPr>
          <w:sz w:val="24"/>
          <w:szCs w:val="24"/>
        </w:rPr>
        <w:t>, príp. rod</w:t>
      </w:r>
      <w:r w:rsidR="00C4091C">
        <w:rPr>
          <w:sz w:val="24"/>
          <w:szCs w:val="24"/>
        </w:rPr>
        <w:t>ín</w:t>
      </w:r>
      <w:r w:rsidR="00C4091C" w:rsidRPr="00BC4F2C">
        <w:rPr>
          <w:sz w:val="24"/>
          <w:szCs w:val="24"/>
        </w:rPr>
        <w:t xml:space="preserve"> ž</w:t>
      </w:r>
      <w:r w:rsidR="00C4091C">
        <w:rPr>
          <w:sz w:val="24"/>
          <w:szCs w:val="24"/>
        </w:rPr>
        <w:t>i</w:t>
      </w:r>
      <w:r w:rsidR="00C4091C" w:rsidRPr="00BC4F2C">
        <w:rPr>
          <w:sz w:val="24"/>
          <w:szCs w:val="24"/>
        </w:rPr>
        <w:t>júc</w:t>
      </w:r>
      <w:r w:rsidR="00C4091C">
        <w:rPr>
          <w:sz w:val="24"/>
          <w:szCs w:val="24"/>
        </w:rPr>
        <w:t>ich</w:t>
      </w:r>
      <w:r w:rsidR="00C4091C" w:rsidRPr="00BC4F2C">
        <w:rPr>
          <w:sz w:val="24"/>
          <w:szCs w:val="24"/>
        </w:rPr>
        <w:t xml:space="preserve"> v</w:t>
      </w:r>
      <w:r w:rsidR="00C4091C">
        <w:rPr>
          <w:sz w:val="24"/>
          <w:szCs w:val="24"/>
        </w:rPr>
        <w:t> </w:t>
      </w:r>
      <w:r w:rsidR="00C4091C" w:rsidRPr="00BC4F2C">
        <w:rPr>
          <w:sz w:val="24"/>
          <w:szCs w:val="24"/>
        </w:rPr>
        <w:t>MRK</w:t>
      </w:r>
      <w:r w:rsidR="00C4091C">
        <w:rPr>
          <w:sz w:val="24"/>
          <w:szCs w:val="24"/>
        </w:rPr>
        <w:t>, resp. na spôsoby, ako podporovať ich uspokojovanie.</w:t>
      </w:r>
      <w:r w:rsidR="00AE2348">
        <w:rPr>
          <w:sz w:val="24"/>
          <w:szCs w:val="24"/>
        </w:rPr>
        <w:t xml:space="preserve"> </w:t>
      </w:r>
      <w:r w:rsidR="00E11E0B">
        <w:rPr>
          <w:sz w:val="24"/>
          <w:szCs w:val="24"/>
        </w:rPr>
        <w:t>V skutočnosti sa t</w:t>
      </w:r>
      <w:r>
        <w:rPr>
          <w:sz w:val="24"/>
          <w:szCs w:val="24"/>
        </w:rPr>
        <w:t xml:space="preserve">ieto osoby či rodiny </w:t>
      </w:r>
      <w:r w:rsidR="00BC4F2C">
        <w:rPr>
          <w:sz w:val="24"/>
          <w:szCs w:val="24"/>
        </w:rPr>
        <w:t>môž</w:t>
      </w:r>
      <w:r w:rsidR="00FC7A2B">
        <w:rPr>
          <w:sz w:val="24"/>
          <w:szCs w:val="24"/>
        </w:rPr>
        <w:t>u</w:t>
      </w:r>
      <w:r w:rsidR="00BC4F2C">
        <w:rPr>
          <w:sz w:val="24"/>
          <w:szCs w:val="24"/>
        </w:rPr>
        <w:t xml:space="preserve"> </w:t>
      </w:r>
      <w:r w:rsidR="00FC7A2B">
        <w:rPr>
          <w:sz w:val="24"/>
          <w:szCs w:val="24"/>
        </w:rPr>
        <w:t>z rozličných dôvodov nachádzať</w:t>
      </w:r>
      <w:r w:rsidR="00BC4F2C">
        <w:rPr>
          <w:sz w:val="24"/>
          <w:szCs w:val="24"/>
        </w:rPr>
        <w:t xml:space="preserve"> v ktorejkoľvek z vymedzených NSS, na ktoré sa viaže poskytovanie jednotlivých druhov SS</w:t>
      </w:r>
      <w:r w:rsidR="00757EB5">
        <w:rPr>
          <w:sz w:val="24"/>
          <w:szCs w:val="24"/>
        </w:rPr>
        <w:t>, príp. ich kombinácií. Osoba</w:t>
      </w:r>
      <w:r w:rsidR="00EB122D">
        <w:rPr>
          <w:sz w:val="24"/>
          <w:szCs w:val="24"/>
        </w:rPr>
        <w:t>,</w:t>
      </w:r>
      <w:r w:rsidR="00BC4F2C">
        <w:rPr>
          <w:sz w:val="24"/>
          <w:szCs w:val="24"/>
        </w:rPr>
        <w:t xml:space="preserve"> </w:t>
      </w:r>
      <w:r w:rsidR="002B2CE5">
        <w:rPr>
          <w:sz w:val="24"/>
          <w:szCs w:val="24"/>
        </w:rPr>
        <w:t>či rodina</w:t>
      </w:r>
      <w:r w:rsidR="00E11E0B">
        <w:rPr>
          <w:sz w:val="24"/>
          <w:szCs w:val="24"/>
        </w:rPr>
        <w:t xml:space="preserve"> žijúca</w:t>
      </w:r>
      <w:r w:rsidR="002B2CE5">
        <w:rPr>
          <w:sz w:val="24"/>
          <w:szCs w:val="24"/>
        </w:rPr>
        <w:t xml:space="preserve"> </w:t>
      </w:r>
      <w:r w:rsidR="00AC5D7B">
        <w:rPr>
          <w:sz w:val="24"/>
          <w:szCs w:val="24"/>
        </w:rPr>
        <w:t xml:space="preserve">z MRK </w:t>
      </w:r>
      <w:r w:rsidR="00BC4F2C">
        <w:rPr>
          <w:sz w:val="24"/>
          <w:szCs w:val="24"/>
        </w:rPr>
        <w:t xml:space="preserve">môže </w:t>
      </w:r>
      <w:r w:rsidR="00C7066E">
        <w:rPr>
          <w:sz w:val="24"/>
          <w:szCs w:val="24"/>
        </w:rPr>
        <w:t>byť</w:t>
      </w:r>
      <w:r w:rsidR="00BC4F2C">
        <w:rPr>
          <w:sz w:val="24"/>
          <w:szCs w:val="24"/>
        </w:rPr>
        <w:t xml:space="preserve"> v krízovej životnej situácii vyžadujúcej okamžitú pomoc </w:t>
      </w:r>
      <w:r w:rsidR="00757EB5">
        <w:rPr>
          <w:sz w:val="24"/>
          <w:szCs w:val="24"/>
        </w:rPr>
        <w:t xml:space="preserve">– krízovú intervenciu - </w:t>
      </w:r>
      <w:r w:rsidR="00BC4F2C">
        <w:rPr>
          <w:sz w:val="24"/>
          <w:szCs w:val="24"/>
        </w:rPr>
        <w:t xml:space="preserve">poskytovanú na nízkoprahovom </w:t>
      </w:r>
      <w:r w:rsidR="00FC7A2B">
        <w:rPr>
          <w:sz w:val="24"/>
          <w:szCs w:val="24"/>
        </w:rPr>
        <w:t>základe</w:t>
      </w:r>
      <w:r w:rsidR="00AC5D7B">
        <w:rPr>
          <w:sz w:val="24"/>
          <w:szCs w:val="24"/>
        </w:rPr>
        <w:t>. M</w:t>
      </w:r>
      <w:r w:rsidR="00BC4F2C">
        <w:rPr>
          <w:sz w:val="24"/>
          <w:szCs w:val="24"/>
        </w:rPr>
        <w:t xml:space="preserve">ôže </w:t>
      </w:r>
      <w:r w:rsidR="00AC5D7B">
        <w:rPr>
          <w:sz w:val="24"/>
          <w:szCs w:val="24"/>
        </w:rPr>
        <w:t xml:space="preserve">však </w:t>
      </w:r>
      <w:r w:rsidR="00BC4F2C">
        <w:rPr>
          <w:sz w:val="24"/>
          <w:szCs w:val="24"/>
        </w:rPr>
        <w:t xml:space="preserve">potrebovať </w:t>
      </w:r>
      <w:r w:rsidR="00AC5D7B">
        <w:rPr>
          <w:sz w:val="24"/>
          <w:szCs w:val="24"/>
        </w:rPr>
        <w:t xml:space="preserve">aj </w:t>
      </w:r>
      <w:r w:rsidR="00BC4F2C">
        <w:rPr>
          <w:sz w:val="24"/>
          <w:szCs w:val="24"/>
        </w:rPr>
        <w:t>systematickú pomoc a podporu v prípade, že je v bežných denných činnostiach odkázaná na pomoc inej osoby poskytovanú na formálnej alebo neformálnej báze</w:t>
      </w:r>
      <w:r w:rsidR="002B2CE5">
        <w:rPr>
          <w:sz w:val="24"/>
          <w:szCs w:val="24"/>
        </w:rPr>
        <w:t>. S</w:t>
      </w:r>
      <w:r w:rsidR="00BC4F2C">
        <w:rPr>
          <w:sz w:val="24"/>
          <w:szCs w:val="24"/>
        </w:rPr>
        <w:t xml:space="preserve">ociálne potreby </w:t>
      </w:r>
      <w:r w:rsidR="00A427B6">
        <w:rPr>
          <w:sz w:val="24"/>
          <w:szCs w:val="24"/>
        </w:rPr>
        <w:t xml:space="preserve">osoby žijúcej v MRK </w:t>
      </w:r>
      <w:r w:rsidR="002B2CE5">
        <w:rPr>
          <w:sz w:val="24"/>
          <w:szCs w:val="24"/>
        </w:rPr>
        <w:t xml:space="preserve">sa </w:t>
      </w:r>
      <w:r w:rsidR="00FC7A2B">
        <w:rPr>
          <w:sz w:val="24"/>
          <w:szCs w:val="24"/>
        </w:rPr>
        <w:t xml:space="preserve">môžu </w:t>
      </w:r>
      <w:r w:rsidR="002B2CE5">
        <w:rPr>
          <w:sz w:val="24"/>
          <w:szCs w:val="24"/>
        </w:rPr>
        <w:t>sta</w:t>
      </w:r>
      <w:r w:rsidR="00FC7A2B">
        <w:rPr>
          <w:sz w:val="24"/>
          <w:szCs w:val="24"/>
        </w:rPr>
        <w:t>ť</w:t>
      </w:r>
      <w:r w:rsidR="002B2CE5">
        <w:rPr>
          <w:sz w:val="24"/>
          <w:szCs w:val="24"/>
        </w:rPr>
        <w:t xml:space="preserve"> </w:t>
      </w:r>
      <w:r w:rsidR="00BC4F2C">
        <w:rPr>
          <w:sz w:val="24"/>
          <w:szCs w:val="24"/>
        </w:rPr>
        <w:t>predmetom verejnej podpory</w:t>
      </w:r>
      <w:r w:rsidR="002B2CE5">
        <w:rPr>
          <w:sz w:val="24"/>
          <w:szCs w:val="24"/>
        </w:rPr>
        <w:t xml:space="preserve"> aj v </w:t>
      </w:r>
      <w:r w:rsidR="00AC5D7B">
        <w:rPr>
          <w:sz w:val="24"/>
          <w:szCs w:val="24"/>
        </w:rPr>
        <w:t>vtedy</w:t>
      </w:r>
      <w:r w:rsidR="00BC4F2C">
        <w:rPr>
          <w:sz w:val="24"/>
          <w:szCs w:val="24"/>
        </w:rPr>
        <w:t xml:space="preserve">, keď sama zabezpečuje systematickú opateru niekoho blízkeho. </w:t>
      </w:r>
      <w:r w:rsidR="00CF2074">
        <w:rPr>
          <w:sz w:val="24"/>
          <w:szCs w:val="24"/>
        </w:rPr>
        <w:t>Ak má dieťa do sedem rokov veku žijúce v MRK</w:t>
      </w:r>
      <w:r w:rsidR="00BC4F2C">
        <w:rPr>
          <w:sz w:val="24"/>
          <w:szCs w:val="24"/>
        </w:rPr>
        <w:t xml:space="preserve"> </w:t>
      </w:r>
      <w:r w:rsidR="00CF2074">
        <w:rPr>
          <w:sz w:val="24"/>
          <w:szCs w:val="24"/>
        </w:rPr>
        <w:t>zdravotné postihnutie, na podporu jeho vývoja, rovnako na podporu jeho rodiny</w:t>
      </w:r>
      <w:r w:rsidR="00E11E0B">
        <w:rPr>
          <w:sz w:val="24"/>
          <w:szCs w:val="24"/>
        </w:rPr>
        <w:t>,</w:t>
      </w:r>
      <w:r w:rsidR="00CF2074">
        <w:rPr>
          <w:sz w:val="24"/>
          <w:szCs w:val="24"/>
        </w:rPr>
        <w:t xml:space="preserve"> môže byť poskytnutá služba včasnej intervencie </w:t>
      </w:r>
      <w:r w:rsidR="00C7066E">
        <w:rPr>
          <w:sz w:val="24"/>
          <w:szCs w:val="24"/>
        </w:rPr>
        <w:t>ako druh SS</w:t>
      </w:r>
      <w:r w:rsidR="00CF2074">
        <w:rPr>
          <w:sz w:val="24"/>
          <w:szCs w:val="24"/>
        </w:rPr>
        <w:t xml:space="preserve"> na podporu rodiny s deťmi. Významnú úlohu v pomoci jednotlivcom a rodinám zohrávajú aj podporné služby: napr. služby jedálne, strediska osobnej hygieny, denn</w:t>
      </w:r>
      <w:r w:rsidR="00C7066E">
        <w:rPr>
          <w:sz w:val="24"/>
          <w:szCs w:val="24"/>
        </w:rPr>
        <w:t>ých</w:t>
      </w:r>
      <w:r w:rsidR="00CF2074">
        <w:rPr>
          <w:sz w:val="24"/>
          <w:szCs w:val="24"/>
        </w:rPr>
        <w:t xml:space="preserve"> cent</w:t>
      </w:r>
      <w:r w:rsidR="00C7066E">
        <w:rPr>
          <w:sz w:val="24"/>
          <w:szCs w:val="24"/>
        </w:rPr>
        <w:t>ier</w:t>
      </w:r>
      <w:r w:rsidR="00CF2074">
        <w:rPr>
          <w:sz w:val="24"/>
          <w:szCs w:val="24"/>
        </w:rPr>
        <w:t xml:space="preserve"> či </w:t>
      </w:r>
      <w:r w:rsidR="00C7066E">
        <w:rPr>
          <w:sz w:val="24"/>
          <w:szCs w:val="24"/>
        </w:rPr>
        <w:t xml:space="preserve">služby </w:t>
      </w:r>
      <w:r w:rsidR="00CF2074">
        <w:rPr>
          <w:sz w:val="24"/>
          <w:szCs w:val="24"/>
        </w:rPr>
        <w:t>podpor</w:t>
      </w:r>
      <w:r w:rsidR="00C7066E">
        <w:rPr>
          <w:sz w:val="24"/>
          <w:szCs w:val="24"/>
        </w:rPr>
        <w:t>y</w:t>
      </w:r>
      <w:r w:rsidR="00CF2074">
        <w:rPr>
          <w:sz w:val="24"/>
          <w:szCs w:val="24"/>
        </w:rPr>
        <w:t xml:space="preserve"> </w:t>
      </w:r>
      <w:r w:rsidR="007A1F87">
        <w:rPr>
          <w:sz w:val="24"/>
          <w:szCs w:val="24"/>
        </w:rPr>
        <w:t>samostatnosti jednotlivcov a rodín v ich schopnosti lepšie hospodáriť s peniazmi, organizovať si svoj čas</w:t>
      </w:r>
      <w:r w:rsidR="00C7066E">
        <w:rPr>
          <w:sz w:val="24"/>
          <w:szCs w:val="24"/>
        </w:rPr>
        <w:t>,</w:t>
      </w:r>
      <w:r w:rsidR="007A1F87">
        <w:rPr>
          <w:sz w:val="24"/>
          <w:szCs w:val="24"/>
        </w:rPr>
        <w:t xml:space="preserve"> či rozv</w:t>
      </w:r>
      <w:r w:rsidR="00C7066E">
        <w:rPr>
          <w:sz w:val="24"/>
          <w:szCs w:val="24"/>
        </w:rPr>
        <w:t>íjať</w:t>
      </w:r>
      <w:r w:rsidR="007A1F87">
        <w:rPr>
          <w:sz w:val="24"/>
          <w:szCs w:val="24"/>
        </w:rPr>
        <w:t xml:space="preserve"> osobn</w:t>
      </w:r>
      <w:r w:rsidR="00C7066E">
        <w:rPr>
          <w:sz w:val="24"/>
          <w:szCs w:val="24"/>
        </w:rPr>
        <w:t>é</w:t>
      </w:r>
      <w:r w:rsidR="007A1F87">
        <w:rPr>
          <w:sz w:val="24"/>
          <w:szCs w:val="24"/>
        </w:rPr>
        <w:t xml:space="preserve"> záujm</w:t>
      </w:r>
      <w:r w:rsidR="00C7066E">
        <w:rPr>
          <w:sz w:val="24"/>
          <w:szCs w:val="24"/>
        </w:rPr>
        <w:t>y</w:t>
      </w:r>
      <w:r w:rsidR="007A1F87">
        <w:rPr>
          <w:sz w:val="24"/>
          <w:szCs w:val="24"/>
        </w:rPr>
        <w:t xml:space="preserve">. Práve </w:t>
      </w:r>
      <w:r w:rsidR="00FC7A2B">
        <w:rPr>
          <w:sz w:val="24"/>
          <w:szCs w:val="24"/>
        </w:rPr>
        <w:t xml:space="preserve">cez </w:t>
      </w:r>
      <w:r w:rsidR="007A1F87">
        <w:rPr>
          <w:sz w:val="24"/>
          <w:szCs w:val="24"/>
        </w:rPr>
        <w:t xml:space="preserve">podporné služby </w:t>
      </w:r>
      <w:r w:rsidR="00FC7A2B">
        <w:rPr>
          <w:sz w:val="24"/>
          <w:szCs w:val="24"/>
        </w:rPr>
        <w:t xml:space="preserve">sa </w:t>
      </w:r>
      <w:r w:rsidR="007A1F87">
        <w:rPr>
          <w:sz w:val="24"/>
          <w:szCs w:val="24"/>
        </w:rPr>
        <w:t xml:space="preserve">často integrujú individuálne záujmy a potreby jednotlivcov a rodín so záujmami rozvoja celej komunity (osobitne v prípade zníženého prístupu </w:t>
      </w:r>
      <w:r w:rsidR="00FC7A2B">
        <w:rPr>
          <w:sz w:val="24"/>
          <w:szCs w:val="24"/>
        </w:rPr>
        <w:t xml:space="preserve">ľudí </w:t>
      </w:r>
      <w:r w:rsidR="007A1F87">
        <w:rPr>
          <w:sz w:val="24"/>
          <w:szCs w:val="24"/>
        </w:rPr>
        <w:t>k bežných službám pre verejnosť</w:t>
      </w:r>
      <w:r w:rsidR="00C7066E" w:rsidRPr="00C7066E">
        <w:rPr>
          <w:sz w:val="24"/>
          <w:szCs w:val="24"/>
        </w:rPr>
        <w:t xml:space="preserve"> </w:t>
      </w:r>
      <w:r w:rsidR="00C7066E">
        <w:rPr>
          <w:sz w:val="24"/>
          <w:szCs w:val="24"/>
        </w:rPr>
        <w:t xml:space="preserve">z dôvodu </w:t>
      </w:r>
      <w:r w:rsidR="00FC7A2B">
        <w:rPr>
          <w:sz w:val="24"/>
          <w:szCs w:val="24"/>
        </w:rPr>
        <w:t xml:space="preserve">priestorovej </w:t>
      </w:r>
      <w:r w:rsidR="00C7066E">
        <w:rPr>
          <w:sz w:val="24"/>
          <w:szCs w:val="24"/>
        </w:rPr>
        <w:t>segregácie</w:t>
      </w:r>
      <w:r w:rsidR="007A1F87">
        <w:rPr>
          <w:sz w:val="24"/>
          <w:szCs w:val="24"/>
        </w:rPr>
        <w:t>).</w:t>
      </w:r>
    </w:p>
    <w:p w:rsidR="00BC4F2C" w:rsidRPr="00BC4F2C" w:rsidRDefault="007960E2" w:rsidP="00C7066E">
      <w:pPr>
        <w:spacing w:after="120"/>
        <w:jc w:val="both"/>
        <w:rPr>
          <w:sz w:val="24"/>
          <w:szCs w:val="24"/>
        </w:rPr>
      </w:pPr>
      <w:r>
        <w:rPr>
          <w:sz w:val="24"/>
          <w:szCs w:val="24"/>
        </w:rPr>
        <w:t xml:space="preserve">Ako je z druhovej systematiky ZSS zrejmé, </w:t>
      </w:r>
      <w:r w:rsidR="00BF308C">
        <w:rPr>
          <w:sz w:val="24"/>
          <w:szCs w:val="24"/>
        </w:rPr>
        <w:t>žiad</w:t>
      </w:r>
      <w:r>
        <w:rPr>
          <w:sz w:val="24"/>
          <w:szCs w:val="24"/>
        </w:rPr>
        <w:t>en</w:t>
      </w:r>
      <w:r w:rsidR="00BF308C">
        <w:rPr>
          <w:sz w:val="24"/>
          <w:szCs w:val="24"/>
        </w:rPr>
        <w:t xml:space="preserve"> druh </w:t>
      </w:r>
      <w:r w:rsidR="004E7D84">
        <w:rPr>
          <w:sz w:val="24"/>
          <w:szCs w:val="24"/>
        </w:rPr>
        <w:t>SS</w:t>
      </w:r>
      <w:r w:rsidR="00BF308C">
        <w:rPr>
          <w:sz w:val="24"/>
          <w:szCs w:val="24"/>
        </w:rPr>
        <w:t xml:space="preserve"> </w:t>
      </w:r>
      <w:r>
        <w:rPr>
          <w:sz w:val="24"/>
          <w:szCs w:val="24"/>
        </w:rPr>
        <w:t xml:space="preserve">sa </w:t>
      </w:r>
      <w:r w:rsidR="00BF308C">
        <w:rPr>
          <w:sz w:val="24"/>
          <w:szCs w:val="24"/>
        </w:rPr>
        <w:t xml:space="preserve">explicitne </w:t>
      </w:r>
      <w:r>
        <w:rPr>
          <w:sz w:val="24"/>
          <w:szCs w:val="24"/>
        </w:rPr>
        <w:t xml:space="preserve">neviaže na cieľovú skupinu jednotlivcov a rodín žijúcich v </w:t>
      </w:r>
      <w:r w:rsidR="00BF308C">
        <w:rPr>
          <w:sz w:val="24"/>
          <w:szCs w:val="24"/>
        </w:rPr>
        <w:t>MRK</w:t>
      </w:r>
      <w:r>
        <w:rPr>
          <w:sz w:val="24"/>
          <w:szCs w:val="24"/>
        </w:rPr>
        <w:t xml:space="preserve">, </w:t>
      </w:r>
      <w:r w:rsidRPr="00EB2798">
        <w:rPr>
          <w:b/>
          <w:sz w:val="24"/>
          <w:szCs w:val="24"/>
        </w:rPr>
        <w:t>žiadna SS nie je určená „pre MRK</w:t>
      </w:r>
      <w:r w:rsidR="00FC7A2B" w:rsidRPr="00EB2798">
        <w:rPr>
          <w:b/>
          <w:sz w:val="24"/>
          <w:szCs w:val="24"/>
        </w:rPr>
        <w:t>“</w:t>
      </w:r>
      <w:r w:rsidR="00EB2798">
        <w:rPr>
          <w:b/>
          <w:sz w:val="24"/>
          <w:szCs w:val="24"/>
        </w:rPr>
        <w:t xml:space="preserve">, </w:t>
      </w:r>
      <w:r w:rsidR="00EB2798" w:rsidRPr="00EB2798">
        <w:rPr>
          <w:sz w:val="24"/>
          <w:szCs w:val="24"/>
        </w:rPr>
        <w:t>resp.</w:t>
      </w:r>
      <w:r w:rsidR="00EB2798">
        <w:rPr>
          <w:b/>
          <w:sz w:val="24"/>
          <w:szCs w:val="24"/>
        </w:rPr>
        <w:t xml:space="preserve"> osoba nemôže byť vylúčená z využívania žiadnej SS  z dôvodu, že </w:t>
      </w:r>
      <w:r w:rsidR="00571AFE">
        <w:rPr>
          <w:b/>
          <w:sz w:val="24"/>
          <w:szCs w:val="24"/>
        </w:rPr>
        <w:t>žije/</w:t>
      </w:r>
      <w:r w:rsidR="00EB2798">
        <w:rPr>
          <w:b/>
          <w:sz w:val="24"/>
          <w:szCs w:val="24"/>
        </w:rPr>
        <w:t>patrí k MRK</w:t>
      </w:r>
      <w:r>
        <w:rPr>
          <w:sz w:val="24"/>
          <w:szCs w:val="24"/>
        </w:rPr>
        <w:t>. Iba sociálna služba KC má priamu súvislosť s komunitou</w:t>
      </w:r>
      <w:r w:rsidR="00BE7194">
        <w:rPr>
          <w:sz w:val="24"/>
          <w:szCs w:val="24"/>
        </w:rPr>
        <w:t>. A</w:t>
      </w:r>
      <w:r>
        <w:rPr>
          <w:sz w:val="24"/>
          <w:szCs w:val="24"/>
        </w:rPr>
        <w:t xml:space="preserve">ni v tomto prípade sa však </w:t>
      </w:r>
      <w:r w:rsidR="00BE7194">
        <w:rPr>
          <w:sz w:val="24"/>
          <w:szCs w:val="24"/>
        </w:rPr>
        <w:t xml:space="preserve">explicitne </w:t>
      </w:r>
      <w:r>
        <w:rPr>
          <w:sz w:val="24"/>
          <w:szCs w:val="24"/>
        </w:rPr>
        <w:t xml:space="preserve">nehovorí o MRK, </w:t>
      </w:r>
      <w:r w:rsidR="00BE7194">
        <w:rPr>
          <w:sz w:val="24"/>
          <w:szCs w:val="24"/>
        </w:rPr>
        <w:t>ale o „priestorovo segregovanej lokalite“</w:t>
      </w:r>
      <w:r w:rsidR="00FC7A2B">
        <w:rPr>
          <w:sz w:val="24"/>
          <w:szCs w:val="24"/>
        </w:rPr>
        <w:t>, aj</w:t>
      </w:r>
      <w:r>
        <w:rPr>
          <w:sz w:val="24"/>
          <w:szCs w:val="24"/>
        </w:rPr>
        <w:t xml:space="preserve"> keď </w:t>
      </w:r>
      <w:r w:rsidR="00FB614C">
        <w:rPr>
          <w:sz w:val="24"/>
          <w:szCs w:val="24"/>
        </w:rPr>
        <w:t xml:space="preserve">je blízkosť </w:t>
      </w:r>
      <w:r w:rsidR="00BE7194">
        <w:rPr>
          <w:sz w:val="24"/>
          <w:szCs w:val="24"/>
        </w:rPr>
        <w:t xml:space="preserve">k charakteristikám prevažujúcim v MRK </w:t>
      </w:r>
      <w:r w:rsidR="00FC7A2B">
        <w:rPr>
          <w:sz w:val="24"/>
          <w:szCs w:val="24"/>
        </w:rPr>
        <w:t>podľa</w:t>
      </w:r>
      <w:r w:rsidR="00BE7194">
        <w:rPr>
          <w:sz w:val="24"/>
          <w:szCs w:val="24"/>
        </w:rPr>
        <w:t xml:space="preserve"> pôv</w:t>
      </w:r>
      <w:r w:rsidR="00FB614C">
        <w:rPr>
          <w:sz w:val="24"/>
          <w:szCs w:val="24"/>
        </w:rPr>
        <w:t>odných štandardo</w:t>
      </w:r>
      <w:r w:rsidR="004E7D84">
        <w:rPr>
          <w:sz w:val="24"/>
          <w:szCs w:val="24"/>
        </w:rPr>
        <w:t>v KC</w:t>
      </w:r>
      <w:r w:rsidR="00FB614C">
        <w:rPr>
          <w:sz w:val="24"/>
          <w:szCs w:val="24"/>
        </w:rPr>
        <w:t xml:space="preserve"> z roku 2011 </w:t>
      </w:r>
      <w:r w:rsidR="00BE7194">
        <w:rPr>
          <w:sz w:val="24"/>
          <w:szCs w:val="24"/>
        </w:rPr>
        <w:t>zrejmá</w:t>
      </w:r>
      <w:r w:rsidR="00BC06FA">
        <w:rPr>
          <w:sz w:val="24"/>
          <w:szCs w:val="24"/>
        </w:rPr>
        <w:t xml:space="preserve"> (aj preto sa spojenia „priestorovo segregovaná lokalita“ a „MRK“ </w:t>
      </w:r>
      <w:r w:rsidR="00D23FB4">
        <w:rPr>
          <w:sz w:val="24"/>
          <w:szCs w:val="24"/>
        </w:rPr>
        <w:t xml:space="preserve">z praktického hľadiska </w:t>
      </w:r>
      <w:r w:rsidR="00BC06FA">
        <w:rPr>
          <w:sz w:val="24"/>
          <w:szCs w:val="24"/>
        </w:rPr>
        <w:t xml:space="preserve">zvyknú </w:t>
      </w:r>
      <w:r w:rsidR="00D23FB4">
        <w:rPr>
          <w:sz w:val="24"/>
          <w:szCs w:val="24"/>
        </w:rPr>
        <w:t xml:space="preserve">chápať </w:t>
      </w:r>
      <w:r w:rsidR="00BC06FA">
        <w:rPr>
          <w:sz w:val="24"/>
          <w:szCs w:val="24"/>
        </w:rPr>
        <w:t>ako synonymá)</w:t>
      </w:r>
      <w:r w:rsidR="00BE7194">
        <w:rPr>
          <w:sz w:val="24"/>
          <w:szCs w:val="24"/>
        </w:rPr>
        <w:t>. Skutočnosť, že ZSS nehovorí priamo o</w:t>
      </w:r>
      <w:r w:rsidR="004E7D84">
        <w:rPr>
          <w:sz w:val="24"/>
          <w:szCs w:val="24"/>
        </w:rPr>
        <w:t> </w:t>
      </w:r>
      <w:r w:rsidR="00BE7194">
        <w:rPr>
          <w:sz w:val="24"/>
          <w:szCs w:val="24"/>
        </w:rPr>
        <w:t>MRK</w:t>
      </w:r>
      <w:r w:rsidR="004E7D84">
        <w:rPr>
          <w:sz w:val="24"/>
          <w:szCs w:val="24"/>
        </w:rPr>
        <w:t>,</w:t>
      </w:r>
      <w:r w:rsidR="00BE7194">
        <w:rPr>
          <w:sz w:val="24"/>
          <w:szCs w:val="24"/>
        </w:rPr>
        <w:t xml:space="preserve"> s</w:t>
      </w:r>
      <w:r w:rsidR="00BF308C">
        <w:rPr>
          <w:sz w:val="24"/>
          <w:szCs w:val="24"/>
        </w:rPr>
        <w:t>úvisí so základnom nediskriminačnou zásadou</w:t>
      </w:r>
      <w:r w:rsidR="00BE7194">
        <w:rPr>
          <w:sz w:val="24"/>
          <w:szCs w:val="24"/>
        </w:rPr>
        <w:t xml:space="preserve">, </w:t>
      </w:r>
      <w:r w:rsidR="004E7D84">
        <w:rPr>
          <w:sz w:val="24"/>
          <w:szCs w:val="24"/>
        </w:rPr>
        <w:t>p</w:t>
      </w:r>
      <w:r w:rsidR="00757EB5">
        <w:rPr>
          <w:sz w:val="24"/>
          <w:szCs w:val="24"/>
        </w:rPr>
        <w:t xml:space="preserve">odľa </w:t>
      </w:r>
      <w:r w:rsidR="004E7D84">
        <w:rPr>
          <w:sz w:val="24"/>
          <w:szCs w:val="24"/>
        </w:rPr>
        <w:t>ktorej</w:t>
      </w:r>
      <w:r w:rsidR="00BE7194">
        <w:rPr>
          <w:sz w:val="24"/>
          <w:szCs w:val="24"/>
        </w:rPr>
        <w:t>:</w:t>
      </w:r>
      <w:r w:rsidR="00BF308C">
        <w:rPr>
          <w:sz w:val="24"/>
          <w:szCs w:val="24"/>
        </w:rPr>
        <w:t xml:space="preserve"> „</w:t>
      </w:r>
      <w:r w:rsidR="00BF308C" w:rsidRPr="00BF308C">
        <w:rPr>
          <w:i/>
          <w:sz w:val="24"/>
          <w:szCs w:val="24"/>
        </w:rPr>
        <w:t>práva ustanovené týmto zákonom sa zaručujú každému v súlade so zásadou rovnakého zaobchádzania ustanovenou osobitným zákonom</w:t>
      </w:r>
      <w:r w:rsidR="00BF308C">
        <w:rPr>
          <w:sz w:val="24"/>
          <w:szCs w:val="24"/>
        </w:rPr>
        <w:t xml:space="preserve">“ (§5 ZSS). </w:t>
      </w:r>
      <w:r>
        <w:rPr>
          <w:sz w:val="24"/>
          <w:szCs w:val="24"/>
        </w:rPr>
        <w:t xml:space="preserve">Inými slovami, </w:t>
      </w:r>
      <w:r w:rsidR="00757EB5">
        <w:rPr>
          <w:sz w:val="24"/>
          <w:szCs w:val="24"/>
        </w:rPr>
        <w:t>v</w:t>
      </w:r>
      <w:r w:rsidR="00BF308C">
        <w:rPr>
          <w:sz w:val="24"/>
          <w:szCs w:val="24"/>
        </w:rPr>
        <w:t>iazanie ktoréhokoľvek druhu SS, či formy, akou sa vykonáva, na príslušnos</w:t>
      </w:r>
      <w:r>
        <w:rPr>
          <w:sz w:val="24"/>
          <w:szCs w:val="24"/>
        </w:rPr>
        <w:t>ť</w:t>
      </w:r>
      <w:r w:rsidR="00BF308C">
        <w:rPr>
          <w:sz w:val="24"/>
          <w:szCs w:val="24"/>
        </w:rPr>
        <w:t xml:space="preserve"> jedinca alebo rodiny k MRK, by znamenalo porušenie tejto zásady. To samozrejme nevylučuje</w:t>
      </w:r>
      <w:r w:rsidR="00C7066E">
        <w:rPr>
          <w:sz w:val="24"/>
          <w:szCs w:val="24"/>
        </w:rPr>
        <w:t xml:space="preserve"> možnosť</w:t>
      </w:r>
      <w:r w:rsidR="00BF308C">
        <w:rPr>
          <w:sz w:val="24"/>
          <w:szCs w:val="24"/>
        </w:rPr>
        <w:t xml:space="preserve"> plánova</w:t>
      </w:r>
      <w:r w:rsidR="00C7066E">
        <w:rPr>
          <w:sz w:val="24"/>
          <w:szCs w:val="24"/>
        </w:rPr>
        <w:t>ť</w:t>
      </w:r>
      <w:r w:rsidR="00BF308C">
        <w:rPr>
          <w:sz w:val="24"/>
          <w:szCs w:val="24"/>
        </w:rPr>
        <w:t xml:space="preserve"> a realiz</w:t>
      </w:r>
      <w:r w:rsidR="00C7066E">
        <w:rPr>
          <w:sz w:val="24"/>
          <w:szCs w:val="24"/>
        </w:rPr>
        <w:t>ovať</w:t>
      </w:r>
      <w:r w:rsidR="00BF308C">
        <w:rPr>
          <w:sz w:val="24"/>
          <w:szCs w:val="24"/>
        </w:rPr>
        <w:t xml:space="preserve"> osobitn</w:t>
      </w:r>
      <w:r w:rsidR="00C7066E">
        <w:rPr>
          <w:sz w:val="24"/>
          <w:szCs w:val="24"/>
        </w:rPr>
        <w:t>é</w:t>
      </w:r>
      <w:r w:rsidR="00BF308C">
        <w:rPr>
          <w:sz w:val="24"/>
          <w:szCs w:val="24"/>
        </w:rPr>
        <w:t xml:space="preserve"> projektov</w:t>
      </w:r>
      <w:r w:rsidR="00C7066E">
        <w:rPr>
          <w:sz w:val="24"/>
          <w:szCs w:val="24"/>
        </w:rPr>
        <w:t>é</w:t>
      </w:r>
      <w:r w:rsidR="00BF308C">
        <w:rPr>
          <w:sz w:val="24"/>
          <w:szCs w:val="24"/>
        </w:rPr>
        <w:t xml:space="preserve"> iniciatív</w:t>
      </w:r>
      <w:r w:rsidR="00C7066E">
        <w:rPr>
          <w:sz w:val="24"/>
          <w:szCs w:val="24"/>
        </w:rPr>
        <w:t>y</w:t>
      </w:r>
      <w:r w:rsidR="00BF308C">
        <w:rPr>
          <w:sz w:val="24"/>
          <w:szCs w:val="24"/>
        </w:rPr>
        <w:t xml:space="preserve"> </w:t>
      </w:r>
      <w:r w:rsidR="00C7066E">
        <w:rPr>
          <w:sz w:val="24"/>
          <w:szCs w:val="24"/>
        </w:rPr>
        <w:t xml:space="preserve">fokusované </w:t>
      </w:r>
      <w:r w:rsidR="00BF308C">
        <w:rPr>
          <w:sz w:val="24"/>
          <w:szCs w:val="24"/>
        </w:rPr>
        <w:t>na príslušníkov a príslušníčky MRK</w:t>
      </w:r>
      <w:r w:rsidR="00E247AE">
        <w:rPr>
          <w:sz w:val="24"/>
          <w:szCs w:val="24"/>
        </w:rPr>
        <w:t>. Tieto</w:t>
      </w:r>
      <w:r w:rsidR="00BF308C">
        <w:rPr>
          <w:sz w:val="24"/>
          <w:szCs w:val="24"/>
        </w:rPr>
        <w:t xml:space="preserve"> sa však </w:t>
      </w:r>
      <w:r w:rsidR="00C7066E">
        <w:rPr>
          <w:sz w:val="24"/>
          <w:szCs w:val="24"/>
        </w:rPr>
        <w:t xml:space="preserve">v rámci kohéznych politík </w:t>
      </w:r>
      <w:r w:rsidR="00BF308C">
        <w:rPr>
          <w:sz w:val="24"/>
          <w:szCs w:val="24"/>
        </w:rPr>
        <w:t xml:space="preserve">viažu na systém </w:t>
      </w:r>
      <w:r w:rsidR="00604B47">
        <w:rPr>
          <w:i/>
          <w:sz w:val="24"/>
          <w:szCs w:val="24"/>
        </w:rPr>
        <w:t xml:space="preserve">dočasných </w:t>
      </w:r>
      <w:r w:rsidR="00BF308C" w:rsidRPr="00BE7194">
        <w:rPr>
          <w:i/>
          <w:sz w:val="24"/>
          <w:szCs w:val="24"/>
        </w:rPr>
        <w:t>vyrovnávacích opatrení</w:t>
      </w:r>
      <w:r w:rsidR="00791E1B">
        <w:rPr>
          <w:i/>
          <w:sz w:val="24"/>
          <w:szCs w:val="24"/>
        </w:rPr>
        <w:t xml:space="preserve"> </w:t>
      </w:r>
      <w:r w:rsidR="00791E1B">
        <w:rPr>
          <w:sz w:val="24"/>
          <w:szCs w:val="24"/>
        </w:rPr>
        <w:t>(§8a zákona č. 365/2004 Z. z.)</w:t>
      </w:r>
      <w:r w:rsidR="00791E1B">
        <w:rPr>
          <w:rStyle w:val="Odkaznapoznmkupodiarou"/>
        </w:rPr>
        <w:footnoteReference w:id="6"/>
      </w:r>
      <w:r w:rsidR="00BF308C">
        <w:rPr>
          <w:sz w:val="24"/>
          <w:szCs w:val="24"/>
        </w:rPr>
        <w:t>, n</w:t>
      </w:r>
      <w:r w:rsidR="00E247AE">
        <w:rPr>
          <w:sz w:val="24"/>
          <w:szCs w:val="24"/>
        </w:rPr>
        <w:t>i</w:t>
      </w:r>
      <w:r w:rsidR="00BF308C">
        <w:rPr>
          <w:sz w:val="24"/>
          <w:szCs w:val="24"/>
        </w:rPr>
        <w:t xml:space="preserve">e na </w:t>
      </w:r>
      <w:r w:rsidR="005668FD">
        <w:rPr>
          <w:sz w:val="24"/>
          <w:szCs w:val="24"/>
        </w:rPr>
        <w:t>konanie v rozpore so</w:t>
      </w:r>
      <w:r w:rsidR="00BF308C">
        <w:rPr>
          <w:sz w:val="24"/>
          <w:szCs w:val="24"/>
        </w:rPr>
        <w:t xml:space="preserve"> zásad</w:t>
      </w:r>
      <w:r w:rsidR="005668FD">
        <w:rPr>
          <w:sz w:val="24"/>
          <w:szCs w:val="24"/>
        </w:rPr>
        <w:t>ou</w:t>
      </w:r>
      <w:r w:rsidR="00BF308C">
        <w:rPr>
          <w:sz w:val="24"/>
          <w:szCs w:val="24"/>
        </w:rPr>
        <w:t xml:space="preserve"> </w:t>
      </w:r>
      <w:r w:rsidR="00604B47">
        <w:rPr>
          <w:sz w:val="24"/>
          <w:szCs w:val="24"/>
        </w:rPr>
        <w:t xml:space="preserve">zabezpečovania systematickej </w:t>
      </w:r>
      <w:r w:rsidR="007433AC">
        <w:rPr>
          <w:sz w:val="24"/>
          <w:szCs w:val="24"/>
        </w:rPr>
        <w:t xml:space="preserve">rovnosti </w:t>
      </w:r>
      <w:r w:rsidR="00FC7A2B">
        <w:rPr>
          <w:sz w:val="24"/>
          <w:szCs w:val="24"/>
        </w:rPr>
        <w:t xml:space="preserve">človeka v </w:t>
      </w:r>
      <w:r w:rsidR="007433AC">
        <w:rPr>
          <w:sz w:val="24"/>
          <w:szCs w:val="24"/>
        </w:rPr>
        <w:t>prístup</w:t>
      </w:r>
      <w:r w:rsidR="00FC7A2B">
        <w:rPr>
          <w:sz w:val="24"/>
          <w:szCs w:val="24"/>
        </w:rPr>
        <w:t>e</w:t>
      </w:r>
      <w:r w:rsidR="007433AC">
        <w:rPr>
          <w:sz w:val="24"/>
          <w:szCs w:val="24"/>
        </w:rPr>
        <w:t xml:space="preserve"> k možnostiam </w:t>
      </w:r>
      <w:r w:rsidR="00C7066E">
        <w:rPr>
          <w:sz w:val="24"/>
          <w:szCs w:val="24"/>
        </w:rPr>
        <w:t xml:space="preserve">všeobecne </w:t>
      </w:r>
      <w:r w:rsidR="007433AC">
        <w:rPr>
          <w:sz w:val="24"/>
          <w:szCs w:val="24"/>
        </w:rPr>
        <w:t>upraveným v zákonných normách</w:t>
      </w:r>
      <w:r w:rsidR="00C7066E">
        <w:rPr>
          <w:sz w:val="24"/>
          <w:szCs w:val="24"/>
        </w:rPr>
        <w:t xml:space="preserve"> (teda aj v ZSS)</w:t>
      </w:r>
      <w:r w:rsidR="00E247AE">
        <w:rPr>
          <w:sz w:val="24"/>
          <w:szCs w:val="24"/>
        </w:rPr>
        <w:t xml:space="preserve"> </w:t>
      </w:r>
      <w:r w:rsidR="00FB614C">
        <w:rPr>
          <w:sz w:val="24"/>
          <w:szCs w:val="24"/>
        </w:rPr>
        <w:t xml:space="preserve">pre všetkých </w:t>
      </w:r>
      <w:r w:rsidR="00E247AE">
        <w:rPr>
          <w:sz w:val="24"/>
          <w:szCs w:val="24"/>
        </w:rPr>
        <w:t>a garantovaných záväznou antidiskriminačnou legislatívou</w:t>
      </w:r>
      <w:r w:rsidR="00791E1B">
        <w:rPr>
          <w:sz w:val="24"/>
          <w:szCs w:val="24"/>
        </w:rPr>
        <w:t>.</w:t>
      </w:r>
      <w:r w:rsidR="00604B47">
        <w:rPr>
          <w:sz w:val="24"/>
          <w:szCs w:val="24"/>
        </w:rPr>
        <w:t xml:space="preserve"> </w:t>
      </w:r>
    </w:p>
    <w:p w:rsidR="00155D80" w:rsidRDefault="00C325C6" w:rsidP="00757EB5">
      <w:pPr>
        <w:pStyle w:val="Nadpis3"/>
        <w:spacing w:after="120"/>
      </w:pPr>
      <w:bookmarkStart w:id="19" w:name="_Toc10545586"/>
      <w:r>
        <w:t>3.3</w:t>
      </w:r>
      <w:r w:rsidR="00155D80">
        <w:t xml:space="preserve"> Od</w:t>
      </w:r>
      <w:r w:rsidR="00155D80" w:rsidRPr="00155D80">
        <w:t>born</w:t>
      </w:r>
      <w:r w:rsidR="00155D80">
        <w:t>é</w:t>
      </w:r>
      <w:r w:rsidR="00155D80" w:rsidRPr="00155D80">
        <w:t xml:space="preserve"> a in</w:t>
      </w:r>
      <w:r w:rsidR="00155D80">
        <w:t>é</w:t>
      </w:r>
      <w:r w:rsidR="00155D80" w:rsidRPr="00155D80">
        <w:t xml:space="preserve"> činnos</w:t>
      </w:r>
      <w:r w:rsidR="00155D80">
        <w:t>ti vykonávané v sociálnych službách</w:t>
      </w:r>
      <w:bookmarkEnd w:id="19"/>
    </w:p>
    <w:p w:rsidR="00DD5E98" w:rsidRDefault="00757EB5" w:rsidP="00A2655C">
      <w:pPr>
        <w:spacing w:after="120"/>
        <w:jc w:val="both"/>
        <w:rPr>
          <w:sz w:val="24"/>
          <w:szCs w:val="24"/>
        </w:rPr>
      </w:pPr>
      <w:r>
        <w:rPr>
          <w:sz w:val="24"/>
          <w:szCs w:val="24"/>
        </w:rPr>
        <w:tab/>
      </w:r>
      <w:r w:rsidR="006C3E95">
        <w:rPr>
          <w:sz w:val="24"/>
          <w:szCs w:val="24"/>
        </w:rPr>
        <w:t>ZSS je z</w:t>
      </w:r>
      <w:r>
        <w:rPr>
          <w:sz w:val="24"/>
          <w:szCs w:val="24"/>
        </w:rPr>
        <w:t xml:space="preserve"> hľadiska </w:t>
      </w:r>
      <w:r w:rsidR="006C3E95">
        <w:rPr>
          <w:sz w:val="24"/>
          <w:szCs w:val="24"/>
        </w:rPr>
        <w:t xml:space="preserve">svojej </w:t>
      </w:r>
      <w:r>
        <w:rPr>
          <w:sz w:val="24"/>
          <w:szCs w:val="24"/>
        </w:rPr>
        <w:t xml:space="preserve">systematiky </w:t>
      </w:r>
      <w:r w:rsidR="00935932">
        <w:rPr>
          <w:sz w:val="24"/>
          <w:szCs w:val="24"/>
        </w:rPr>
        <w:t xml:space="preserve">pre bežných ľudí </w:t>
      </w:r>
      <w:r>
        <w:rPr>
          <w:sz w:val="24"/>
          <w:szCs w:val="24"/>
        </w:rPr>
        <w:t xml:space="preserve">najzrozumiteľnejší </w:t>
      </w:r>
      <w:r w:rsidR="006C3E95">
        <w:rPr>
          <w:sz w:val="24"/>
          <w:szCs w:val="24"/>
        </w:rPr>
        <w:t>cez</w:t>
      </w:r>
      <w:r>
        <w:rPr>
          <w:sz w:val="24"/>
          <w:szCs w:val="24"/>
        </w:rPr>
        <w:t xml:space="preserve"> </w:t>
      </w:r>
      <w:r w:rsidRPr="006C3E95">
        <w:rPr>
          <w:b/>
          <w:sz w:val="24"/>
          <w:szCs w:val="24"/>
        </w:rPr>
        <w:t>činnost</w:t>
      </w:r>
      <w:r w:rsidR="006C3E95" w:rsidRPr="006C3E95">
        <w:rPr>
          <w:b/>
          <w:sz w:val="24"/>
          <w:szCs w:val="24"/>
        </w:rPr>
        <w:t>i</w:t>
      </w:r>
      <w:r w:rsidRPr="006C3E95">
        <w:rPr>
          <w:b/>
          <w:sz w:val="24"/>
          <w:szCs w:val="24"/>
        </w:rPr>
        <w:t>,</w:t>
      </w:r>
      <w:r>
        <w:rPr>
          <w:sz w:val="24"/>
          <w:szCs w:val="24"/>
        </w:rPr>
        <w:t xml:space="preserve"> ktoré sa im v rámci jednotlivých druhov SS poskytujú. </w:t>
      </w:r>
      <w:r w:rsidR="00DD5E98">
        <w:rPr>
          <w:sz w:val="24"/>
          <w:szCs w:val="24"/>
        </w:rPr>
        <w:t xml:space="preserve">Zároveň, práve cez analytickú úroveň činností možno identifikovať silné, </w:t>
      </w:r>
      <w:r w:rsidR="00303868">
        <w:rPr>
          <w:sz w:val="24"/>
          <w:szCs w:val="24"/>
        </w:rPr>
        <w:t>rovnako</w:t>
      </w:r>
      <w:r w:rsidR="00DD5E98">
        <w:rPr>
          <w:sz w:val="24"/>
          <w:szCs w:val="24"/>
        </w:rPr>
        <w:t xml:space="preserve"> slabšie stránky a riziká ZSS, osobitne v optike potrieb ľudí z MRK.</w:t>
      </w:r>
    </w:p>
    <w:p w:rsidR="00757EB5" w:rsidRDefault="00DD5E98" w:rsidP="00807A4C">
      <w:pPr>
        <w:spacing w:after="120"/>
        <w:jc w:val="both"/>
        <w:rPr>
          <w:sz w:val="24"/>
          <w:szCs w:val="24"/>
        </w:rPr>
      </w:pPr>
      <w:r>
        <w:rPr>
          <w:sz w:val="24"/>
          <w:szCs w:val="24"/>
        </w:rPr>
        <w:t xml:space="preserve">Činnosti </w:t>
      </w:r>
      <w:r w:rsidR="00757EB5">
        <w:rPr>
          <w:sz w:val="24"/>
          <w:szCs w:val="24"/>
        </w:rPr>
        <w:t xml:space="preserve">vymedzuje §12 ZSS, pričom ich delí na </w:t>
      </w:r>
      <w:r w:rsidR="00757EB5" w:rsidRPr="006C3E95">
        <w:rPr>
          <w:i/>
          <w:sz w:val="24"/>
          <w:szCs w:val="24"/>
        </w:rPr>
        <w:t>činnosti odborné, obslužné a ďalšie</w:t>
      </w:r>
      <w:r w:rsidR="00757EB5">
        <w:rPr>
          <w:sz w:val="24"/>
          <w:szCs w:val="24"/>
        </w:rPr>
        <w:t xml:space="preserve">. </w:t>
      </w:r>
      <w:r w:rsidR="00AE6483">
        <w:rPr>
          <w:sz w:val="24"/>
          <w:szCs w:val="24"/>
        </w:rPr>
        <w:t xml:space="preserve">Niektoré odborné činnosti (základné </w:t>
      </w:r>
      <w:r w:rsidR="00BE7194">
        <w:rPr>
          <w:sz w:val="24"/>
          <w:szCs w:val="24"/>
        </w:rPr>
        <w:t xml:space="preserve"> </w:t>
      </w:r>
      <w:r w:rsidR="00AE6483">
        <w:rPr>
          <w:sz w:val="24"/>
          <w:szCs w:val="24"/>
        </w:rPr>
        <w:t>a</w:t>
      </w:r>
      <w:r w:rsidR="00A2655C">
        <w:rPr>
          <w:sz w:val="24"/>
          <w:szCs w:val="24"/>
        </w:rPr>
        <w:t> </w:t>
      </w:r>
      <w:r w:rsidR="00AE6483">
        <w:rPr>
          <w:sz w:val="24"/>
          <w:szCs w:val="24"/>
        </w:rPr>
        <w:t>špecializované</w:t>
      </w:r>
      <w:r w:rsidR="00A2655C">
        <w:rPr>
          <w:sz w:val="24"/>
          <w:szCs w:val="24"/>
        </w:rPr>
        <w:t xml:space="preserve"> </w:t>
      </w:r>
      <w:r w:rsidR="00AE6483">
        <w:rPr>
          <w:sz w:val="24"/>
          <w:szCs w:val="24"/>
        </w:rPr>
        <w:t xml:space="preserve">sociálne </w:t>
      </w:r>
      <w:r w:rsidR="00A2655C">
        <w:rPr>
          <w:sz w:val="24"/>
          <w:szCs w:val="24"/>
        </w:rPr>
        <w:t xml:space="preserve">poradenstvo a sociálna rehabilitácia) </w:t>
      </w:r>
      <w:r w:rsidR="00AE6483">
        <w:rPr>
          <w:sz w:val="24"/>
          <w:szCs w:val="24"/>
        </w:rPr>
        <w:t>sa môžu dokonca poskytovať aj ako samostatné odborné činnosti</w:t>
      </w:r>
      <w:r w:rsidR="00935932">
        <w:rPr>
          <w:sz w:val="24"/>
          <w:szCs w:val="24"/>
        </w:rPr>
        <w:t xml:space="preserve"> so</w:t>
      </w:r>
      <w:r w:rsidR="00A2655C">
        <w:rPr>
          <w:sz w:val="24"/>
          <w:szCs w:val="24"/>
        </w:rPr>
        <w:t xml:space="preserve"> status</w:t>
      </w:r>
      <w:r w:rsidR="00935932">
        <w:rPr>
          <w:sz w:val="24"/>
          <w:szCs w:val="24"/>
        </w:rPr>
        <w:t>om</w:t>
      </w:r>
      <w:r w:rsidR="00A2655C">
        <w:rPr>
          <w:sz w:val="24"/>
          <w:szCs w:val="24"/>
        </w:rPr>
        <w:t xml:space="preserve"> druhu SS. </w:t>
      </w:r>
      <w:r w:rsidR="00935932">
        <w:rPr>
          <w:sz w:val="24"/>
          <w:szCs w:val="24"/>
        </w:rPr>
        <w:t xml:space="preserve"> </w:t>
      </w:r>
      <w:r w:rsidR="00757EB5">
        <w:rPr>
          <w:sz w:val="24"/>
          <w:szCs w:val="24"/>
        </w:rPr>
        <w:t xml:space="preserve">„Univerzálnou“ odbornou činnosťou je </w:t>
      </w:r>
      <w:r w:rsidR="00757EB5" w:rsidRPr="00AE6483">
        <w:rPr>
          <w:i/>
          <w:sz w:val="24"/>
          <w:szCs w:val="24"/>
        </w:rPr>
        <w:t>sociálne poradenstvo</w:t>
      </w:r>
      <w:r w:rsidR="00AE6483">
        <w:rPr>
          <w:sz w:val="24"/>
          <w:szCs w:val="24"/>
        </w:rPr>
        <w:t xml:space="preserve"> (najmä základné), ktoré je</w:t>
      </w:r>
      <w:r w:rsidR="00603AE4">
        <w:rPr>
          <w:sz w:val="24"/>
          <w:szCs w:val="24"/>
        </w:rPr>
        <w:t xml:space="preserve">, v súlade so zásadou ustanovenou v §19 ZSS, </w:t>
      </w:r>
      <w:r w:rsidR="00AE6483">
        <w:rPr>
          <w:sz w:val="24"/>
          <w:szCs w:val="24"/>
        </w:rPr>
        <w:t xml:space="preserve">súčasťou </w:t>
      </w:r>
      <w:r w:rsidR="00757EB5">
        <w:rPr>
          <w:sz w:val="24"/>
          <w:szCs w:val="24"/>
        </w:rPr>
        <w:t xml:space="preserve"> </w:t>
      </w:r>
      <w:r w:rsidR="00AE6483">
        <w:rPr>
          <w:sz w:val="24"/>
          <w:szCs w:val="24"/>
        </w:rPr>
        <w:t>každej SS.</w:t>
      </w:r>
      <w:r w:rsidR="00757EB5">
        <w:rPr>
          <w:sz w:val="24"/>
          <w:szCs w:val="24"/>
        </w:rPr>
        <w:t xml:space="preserve"> </w:t>
      </w:r>
      <w:r w:rsidR="00A2655C">
        <w:rPr>
          <w:sz w:val="24"/>
          <w:szCs w:val="24"/>
        </w:rPr>
        <w:t xml:space="preserve">Vychádza sa z toho, že na </w:t>
      </w:r>
      <w:r w:rsidR="00935932">
        <w:rPr>
          <w:sz w:val="24"/>
          <w:szCs w:val="24"/>
        </w:rPr>
        <w:t xml:space="preserve">plánovanie a </w:t>
      </w:r>
      <w:r w:rsidR="00A2655C">
        <w:rPr>
          <w:sz w:val="24"/>
          <w:szCs w:val="24"/>
        </w:rPr>
        <w:t xml:space="preserve">vykonanie potrebnej a účinnej intervencie je na úrovni jednotlivca, rodiny či komunity </w:t>
      </w:r>
      <w:r w:rsidR="00BE7194">
        <w:rPr>
          <w:sz w:val="24"/>
          <w:szCs w:val="24"/>
        </w:rPr>
        <w:t xml:space="preserve">nevyhnutné </w:t>
      </w:r>
      <w:r w:rsidR="00544117">
        <w:rPr>
          <w:sz w:val="24"/>
          <w:szCs w:val="24"/>
        </w:rPr>
        <w:t xml:space="preserve">základné </w:t>
      </w:r>
      <w:r w:rsidR="00A2655C">
        <w:rPr>
          <w:sz w:val="24"/>
          <w:szCs w:val="24"/>
        </w:rPr>
        <w:t xml:space="preserve">posúdenie </w:t>
      </w:r>
      <w:r w:rsidR="00544117">
        <w:rPr>
          <w:sz w:val="24"/>
          <w:szCs w:val="24"/>
        </w:rPr>
        <w:t xml:space="preserve">povahy problému, poskytnutie základných informácií o možnostiach </w:t>
      </w:r>
      <w:r w:rsidR="00BE7194">
        <w:rPr>
          <w:sz w:val="24"/>
          <w:szCs w:val="24"/>
        </w:rPr>
        <w:t xml:space="preserve">jeho </w:t>
      </w:r>
      <w:r w:rsidR="00544117">
        <w:rPr>
          <w:sz w:val="24"/>
          <w:szCs w:val="24"/>
        </w:rPr>
        <w:t>riešenia</w:t>
      </w:r>
      <w:r w:rsidR="00603AE4">
        <w:rPr>
          <w:sz w:val="24"/>
          <w:szCs w:val="24"/>
        </w:rPr>
        <w:t>,</w:t>
      </w:r>
      <w:r w:rsidR="00544117">
        <w:rPr>
          <w:sz w:val="24"/>
          <w:szCs w:val="24"/>
        </w:rPr>
        <w:t xml:space="preserve"> či odporúčanie a sprostredkovanie pomoci a podpory ďalších inštitúcií v prípade, že to povaha NSS </w:t>
      </w:r>
      <w:r w:rsidR="00BE7194">
        <w:rPr>
          <w:sz w:val="24"/>
          <w:szCs w:val="24"/>
        </w:rPr>
        <w:t xml:space="preserve">a problému </w:t>
      </w:r>
      <w:r w:rsidR="00544117">
        <w:rPr>
          <w:sz w:val="24"/>
          <w:szCs w:val="24"/>
        </w:rPr>
        <w:t xml:space="preserve">vyžaduje. </w:t>
      </w:r>
    </w:p>
    <w:p w:rsidR="0046793A" w:rsidRDefault="00807A4C" w:rsidP="0086539C">
      <w:pPr>
        <w:spacing w:after="120"/>
        <w:jc w:val="both"/>
        <w:rPr>
          <w:sz w:val="24"/>
          <w:szCs w:val="24"/>
        </w:rPr>
      </w:pPr>
      <w:r w:rsidRPr="0076445C">
        <w:rPr>
          <w:sz w:val="24"/>
          <w:szCs w:val="24"/>
        </w:rPr>
        <w:t xml:space="preserve">Na poskytovaní </w:t>
      </w:r>
      <w:r w:rsidR="004D6684">
        <w:rPr>
          <w:sz w:val="24"/>
          <w:szCs w:val="24"/>
        </w:rPr>
        <w:t>(</w:t>
      </w:r>
      <w:r w:rsidRPr="0076445C">
        <w:rPr>
          <w:sz w:val="24"/>
          <w:szCs w:val="24"/>
        </w:rPr>
        <w:t>sociálneho</w:t>
      </w:r>
      <w:r w:rsidR="004D6684">
        <w:rPr>
          <w:sz w:val="24"/>
          <w:szCs w:val="24"/>
        </w:rPr>
        <w:t>)</w:t>
      </w:r>
      <w:r w:rsidRPr="0076445C">
        <w:rPr>
          <w:sz w:val="24"/>
          <w:szCs w:val="24"/>
        </w:rPr>
        <w:t xml:space="preserve"> poradenstv</w:t>
      </w:r>
      <w:r w:rsidR="00303868">
        <w:rPr>
          <w:sz w:val="24"/>
          <w:szCs w:val="24"/>
        </w:rPr>
        <w:t>a</w:t>
      </w:r>
      <w:r w:rsidRPr="0076445C">
        <w:rPr>
          <w:sz w:val="24"/>
          <w:szCs w:val="24"/>
        </w:rPr>
        <w:t xml:space="preserve"> dokonca stojí aj ďalšia odborná činnosť </w:t>
      </w:r>
      <w:r w:rsidR="004D6684">
        <w:rPr>
          <w:sz w:val="24"/>
          <w:szCs w:val="24"/>
        </w:rPr>
        <w:t xml:space="preserve">dôležitá </w:t>
      </w:r>
      <w:r w:rsidRPr="0076445C">
        <w:rPr>
          <w:sz w:val="24"/>
          <w:szCs w:val="24"/>
        </w:rPr>
        <w:t xml:space="preserve">v politike </w:t>
      </w:r>
      <w:r w:rsidR="00603AE4">
        <w:rPr>
          <w:sz w:val="24"/>
          <w:szCs w:val="24"/>
        </w:rPr>
        <w:t>SS</w:t>
      </w:r>
      <w:r w:rsidRPr="0076445C">
        <w:rPr>
          <w:sz w:val="24"/>
          <w:szCs w:val="24"/>
        </w:rPr>
        <w:t xml:space="preserve"> v prospech MRK, a tou je </w:t>
      </w:r>
      <w:r w:rsidRPr="0076445C">
        <w:rPr>
          <w:i/>
          <w:sz w:val="24"/>
          <w:szCs w:val="24"/>
        </w:rPr>
        <w:t>pomoc pri uplatňovaní práv a právom chránených záujmov ľudí</w:t>
      </w:r>
      <w:r w:rsidRPr="0076445C">
        <w:rPr>
          <w:sz w:val="24"/>
          <w:szCs w:val="24"/>
        </w:rPr>
        <w:t xml:space="preserve"> (§20 ZSS). Jej významnú časť tvorí </w:t>
      </w:r>
      <w:r w:rsidR="009B056E">
        <w:rPr>
          <w:sz w:val="24"/>
          <w:szCs w:val="24"/>
        </w:rPr>
        <w:t>poradenstvo</w:t>
      </w:r>
      <w:r w:rsidRPr="0076445C">
        <w:rPr>
          <w:sz w:val="24"/>
          <w:szCs w:val="24"/>
        </w:rPr>
        <w:t xml:space="preserve"> pri vybavovaní rozličných písomností a</w:t>
      </w:r>
      <w:r w:rsidR="00603AE4">
        <w:rPr>
          <w:sz w:val="24"/>
          <w:szCs w:val="24"/>
        </w:rPr>
        <w:t> </w:t>
      </w:r>
      <w:r w:rsidRPr="0076445C">
        <w:rPr>
          <w:sz w:val="24"/>
          <w:szCs w:val="24"/>
        </w:rPr>
        <w:t>dokladov</w:t>
      </w:r>
      <w:r w:rsidR="00603AE4">
        <w:rPr>
          <w:sz w:val="24"/>
          <w:szCs w:val="24"/>
        </w:rPr>
        <w:t>,</w:t>
      </w:r>
      <w:r w:rsidRPr="0076445C">
        <w:rPr>
          <w:sz w:val="24"/>
          <w:szCs w:val="24"/>
        </w:rPr>
        <w:t xml:space="preserve"> či pri zabezpečovaní úradného sty</w:t>
      </w:r>
      <w:r w:rsidR="00267077">
        <w:rPr>
          <w:sz w:val="24"/>
          <w:szCs w:val="24"/>
        </w:rPr>
        <w:t xml:space="preserve">ku </w:t>
      </w:r>
      <w:r w:rsidRPr="0076445C">
        <w:rPr>
          <w:sz w:val="24"/>
          <w:szCs w:val="24"/>
        </w:rPr>
        <w:t>s rozličnými organizáciami v záujme (v prospech) jednotlivca</w:t>
      </w:r>
      <w:r w:rsidR="009B056E">
        <w:rPr>
          <w:sz w:val="24"/>
          <w:szCs w:val="24"/>
        </w:rPr>
        <w:t xml:space="preserve"> </w:t>
      </w:r>
      <w:r w:rsidR="00603AE4">
        <w:rPr>
          <w:sz w:val="24"/>
          <w:szCs w:val="24"/>
        </w:rPr>
        <w:t>alebo</w:t>
      </w:r>
      <w:r w:rsidR="009B056E">
        <w:rPr>
          <w:sz w:val="24"/>
          <w:szCs w:val="24"/>
        </w:rPr>
        <w:t xml:space="preserve"> rodiny</w:t>
      </w:r>
      <w:r w:rsidR="008851F8">
        <w:rPr>
          <w:sz w:val="24"/>
          <w:szCs w:val="24"/>
        </w:rPr>
        <w:t>. Často sa vykonáva v rámci činnosti KC</w:t>
      </w:r>
      <w:r w:rsidR="00267077">
        <w:rPr>
          <w:sz w:val="24"/>
          <w:szCs w:val="24"/>
        </w:rPr>
        <w:t>,</w:t>
      </w:r>
      <w:r w:rsidR="008851F8">
        <w:rPr>
          <w:sz w:val="24"/>
          <w:szCs w:val="24"/>
        </w:rPr>
        <w:t xml:space="preserve"> či ako súčasť terénnej sociálnej práce</w:t>
      </w:r>
      <w:r w:rsidRPr="0076445C">
        <w:rPr>
          <w:sz w:val="24"/>
          <w:szCs w:val="24"/>
        </w:rPr>
        <w:t xml:space="preserve">. </w:t>
      </w:r>
      <w:r w:rsidR="0076445C">
        <w:rPr>
          <w:sz w:val="24"/>
          <w:szCs w:val="24"/>
        </w:rPr>
        <w:t xml:space="preserve">Repková, Bobáková a Čierna (2018) v rámci evaluačnej činnosti NP PVSSKIKÚ poukazovali na výrazné prekrývanie odborných aktivít </w:t>
      </w:r>
      <w:r w:rsidR="0076445C" w:rsidRPr="0076445C">
        <w:rPr>
          <w:sz w:val="24"/>
          <w:szCs w:val="24"/>
        </w:rPr>
        <w:t>sociálne</w:t>
      </w:r>
      <w:r w:rsidR="0076445C">
        <w:rPr>
          <w:sz w:val="24"/>
          <w:szCs w:val="24"/>
        </w:rPr>
        <w:t>ho</w:t>
      </w:r>
      <w:r w:rsidR="0076445C" w:rsidRPr="0076445C">
        <w:rPr>
          <w:sz w:val="24"/>
          <w:szCs w:val="24"/>
        </w:rPr>
        <w:t xml:space="preserve"> poradenstv</w:t>
      </w:r>
      <w:r w:rsidR="0076445C">
        <w:rPr>
          <w:sz w:val="24"/>
          <w:szCs w:val="24"/>
        </w:rPr>
        <w:t>a</w:t>
      </w:r>
      <w:r w:rsidR="0076445C" w:rsidRPr="0076445C">
        <w:rPr>
          <w:sz w:val="24"/>
          <w:szCs w:val="24"/>
        </w:rPr>
        <w:t xml:space="preserve"> </w:t>
      </w:r>
      <w:r w:rsidR="004D6684">
        <w:rPr>
          <w:sz w:val="24"/>
          <w:szCs w:val="24"/>
        </w:rPr>
        <w:t>a</w:t>
      </w:r>
      <w:r w:rsidR="0076445C" w:rsidRPr="0076445C">
        <w:rPr>
          <w:sz w:val="24"/>
          <w:szCs w:val="24"/>
        </w:rPr>
        <w:t> pomoc</w:t>
      </w:r>
      <w:r w:rsidR="004D6684">
        <w:rPr>
          <w:sz w:val="24"/>
          <w:szCs w:val="24"/>
        </w:rPr>
        <w:t>i</w:t>
      </w:r>
      <w:r w:rsidR="0076445C" w:rsidRPr="0076445C">
        <w:rPr>
          <w:sz w:val="24"/>
          <w:szCs w:val="24"/>
        </w:rPr>
        <w:t xml:space="preserve"> pri uplatňovaní práv a právom chránených záujmov. </w:t>
      </w:r>
      <w:r w:rsidR="004D6684">
        <w:rPr>
          <w:sz w:val="24"/>
          <w:szCs w:val="24"/>
        </w:rPr>
        <w:t>Kriticky analyzovali tento fakt n</w:t>
      </w:r>
      <w:r w:rsidR="0086539C">
        <w:rPr>
          <w:sz w:val="24"/>
          <w:szCs w:val="24"/>
        </w:rPr>
        <w:t>ie</w:t>
      </w:r>
      <w:r w:rsidR="004D6684">
        <w:rPr>
          <w:sz w:val="24"/>
          <w:szCs w:val="24"/>
        </w:rPr>
        <w:t xml:space="preserve"> z dôvodu ich samotného </w:t>
      </w:r>
      <w:r w:rsidR="00452F0D">
        <w:rPr>
          <w:sz w:val="24"/>
          <w:szCs w:val="24"/>
        </w:rPr>
        <w:t>prelínani</w:t>
      </w:r>
      <w:r w:rsidR="004D6684">
        <w:rPr>
          <w:sz w:val="24"/>
          <w:szCs w:val="24"/>
        </w:rPr>
        <w:t>a</w:t>
      </w:r>
      <w:r w:rsidR="00603AE4">
        <w:rPr>
          <w:sz w:val="24"/>
          <w:szCs w:val="24"/>
        </w:rPr>
        <w:t>, ako skôr</w:t>
      </w:r>
      <w:r w:rsidR="0086539C">
        <w:rPr>
          <w:sz w:val="24"/>
          <w:szCs w:val="24"/>
        </w:rPr>
        <w:t xml:space="preserve"> pre</w:t>
      </w:r>
      <w:r w:rsidR="00452F0D">
        <w:rPr>
          <w:sz w:val="24"/>
          <w:szCs w:val="24"/>
        </w:rPr>
        <w:t xml:space="preserve"> </w:t>
      </w:r>
      <w:r w:rsidR="0086539C">
        <w:rPr>
          <w:sz w:val="24"/>
          <w:szCs w:val="24"/>
        </w:rPr>
        <w:t xml:space="preserve">aplikáciu zúženého prístupu k  </w:t>
      </w:r>
      <w:r w:rsidR="00452F0D">
        <w:rPr>
          <w:sz w:val="24"/>
          <w:szCs w:val="24"/>
        </w:rPr>
        <w:t>pomoc</w:t>
      </w:r>
      <w:r w:rsidR="0086539C">
        <w:rPr>
          <w:sz w:val="24"/>
          <w:szCs w:val="24"/>
        </w:rPr>
        <w:t>i</w:t>
      </w:r>
      <w:r w:rsidR="00452F0D">
        <w:rPr>
          <w:sz w:val="24"/>
          <w:szCs w:val="24"/>
        </w:rPr>
        <w:t xml:space="preserve"> pri uplatňovaní práv a právom chránených záujmov ľudí</w:t>
      </w:r>
      <w:r w:rsidR="004D6684">
        <w:rPr>
          <w:sz w:val="24"/>
          <w:szCs w:val="24"/>
        </w:rPr>
        <w:t xml:space="preserve"> podmieneného charakterom právnej úpravy SS</w:t>
      </w:r>
      <w:r w:rsidR="00603AE4">
        <w:rPr>
          <w:sz w:val="24"/>
          <w:szCs w:val="24"/>
        </w:rPr>
        <w:t>, na čo poukazovali aj regionálni koordinátori a koordinátorky NP PVSSKIKÚ.</w:t>
      </w:r>
      <w:r w:rsidR="00452F0D">
        <w:rPr>
          <w:sz w:val="24"/>
          <w:szCs w:val="24"/>
        </w:rPr>
        <w:t xml:space="preserve"> </w:t>
      </w:r>
      <w:r w:rsidR="0086539C">
        <w:rPr>
          <w:sz w:val="24"/>
          <w:szCs w:val="24"/>
        </w:rPr>
        <w:t>V rozvinutej pomáhajúcej prax</w:t>
      </w:r>
      <w:r w:rsidR="004D6684">
        <w:rPr>
          <w:sz w:val="24"/>
          <w:szCs w:val="24"/>
        </w:rPr>
        <w:t>i</w:t>
      </w:r>
      <w:r w:rsidR="0086539C">
        <w:rPr>
          <w:sz w:val="24"/>
          <w:szCs w:val="24"/>
        </w:rPr>
        <w:t xml:space="preserve"> </w:t>
      </w:r>
      <w:r w:rsidR="00267077">
        <w:rPr>
          <w:sz w:val="24"/>
          <w:szCs w:val="24"/>
        </w:rPr>
        <w:t xml:space="preserve">poskytovanej najzraniteľnejším jednotlivcom, rodinám a skupinám </w:t>
      </w:r>
      <w:r w:rsidR="0086539C">
        <w:rPr>
          <w:sz w:val="24"/>
          <w:szCs w:val="24"/>
        </w:rPr>
        <w:t xml:space="preserve">by sa pomoc pri uplatňovaní práv a právom chránených záujmov mala realizovať ako súčasť tzv. </w:t>
      </w:r>
      <w:r w:rsidR="0086539C" w:rsidRPr="0086539C">
        <w:rPr>
          <w:i/>
          <w:sz w:val="24"/>
          <w:szCs w:val="24"/>
        </w:rPr>
        <w:t>aktivisticko - advokačnej roly</w:t>
      </w:r>
      <w:r w:rsidR="0086539C" w:rsidRPr="00535EB0">
        <w:rPr>
          <w:sz w:val="24"/>
          <w:szCs w:val="24"/>
        </w:rPr>
        <w:t xml:space="preserve"> </w:t>
      </w:r>
      <w:r w:rsidR="0086539C">
        <w:rPr>
          <w:sz w:val="24"/>
          <w:szCs w:val="24"/>
        </w:rPr>
        <w:t>pomáhajúcich odborníkov a odborníčok (Musil, 2008; Levická, 2017; Repková, 2018)</w:t>
      </w:r>
      <w:r w:rsidR="004D6684">
        <w:rPr>
          <w:sz w:val="24"/>
          <w:szCs w:val="24"/>
        </w:rPr>
        <w:t xml:space="preserve">. </w:t>
      </w:r>
      <w:r w:rsidR="00267077">
        <w:rPr>
          <w:sz w:val="24"/>
          <w:szCs w:val="24"/>
        </w:rPr>
        <w:t>Pri</w:t>
      </w:r>
      <w:r w:rsidR="004D6684">
        <w:rPr>
          <w:sz w:val="24"/>
          <w:szCs w:val="24"/>
        </w:rPr>
        <w:t xml:space="preserve"> jej výkon</w:t>
      </w:r>
      <w:r w:rsidR="00267077">
        <w:rPr>
          <w:sz w:val="24"/>
          <w:szCs w:val="24"/>
        </w:rPr>
        <w:t>e</w:t>
      </w:r>
      <w:r w:rsidR="004D6684">
        <w:rPr>
          <w:sz w:val="24"/>
          <w:szCs w:val="24"/>
        </w:rPr>
        <w:t xml:space="preserve"> </w:t>
      </w:r>
      <w:r w:rsidR="0086539C">
        <w:rPr>
          <w:sz w:val="24"/>
          <w:szCs w:val="24"/>
        </w:rPr>
        <w:t>sa od nich očakáva, že</w:t>
      </w:r>
      <w:r w:rsidR="0086539C" w:rsidRPr="00535EB0">
        <w:rPr>
          <w:sz w:val="24"/>
          <w:szCs w:val="24"/>
        </w:rPr>
        <w:t xml:space="preserve"> budú kombinovať </w:t>
      </w:r>
      <w:r w:rsidR="004D6684">
        <w:rPr>
          <w:sz w:val="24"/>
          <w:szCs w:val="24"/>
        </w:rPr>
        <w:t>svoj</w:t>
      </w:r>
      <w:r w:rsidR="0086539C" w:rsidRPr="00535EB0">
        <w:rPr>
          <w:sz w:val="24"/>
          <w:szCs w:val="24"/>
        </w:rPr>
        <w:t xml:space="preserve"> odborný angažmán v rámci zóny individualizovaného vzťahu s prijímateľ</w:t>
      </w:r>
      <w:r w:rsidR="00267077">
        <w:rPr>
          <w:sz w:val="24"/>
          <w:szCs w:val="24"/>
        </w:rPr>
        <w:t>mi</w:t>
      </w:r>
      <w:r w:rsidR="0086539C" w:rsidRPr="00535EB0">
        <w:rPr>
          <w:sz w:val="24"/>
          <w:szCs w:val="24"/>
        </w:rPr>
        <w:t>/prijímateľk</w:t>
      </w:r>
      <w:r w:rsidR="00267077">
        <w:rPr>
          <w:sz w:val="24"/>
          <w:szCs w:val="24"/>
        </w:rPr>
        <w:t>ami</w:t>
      </w:r>
      <w:r w:rsidR="0086539C" w:rsidRPr="00535EB0">
        <w:rPr>
          <w:sz w:val="24"/>
          <w:szCs w:val="24"/>
        </w:rPr>
        <w:t xml:space="preserve"> </w:t>
      </w:r>
      <w:r w:rsidR="00603AE4">
        <w:rPr>
          <w:sz w:val="24"/>
          <w:szCs w:val="24"/>
        </w:rPr>
        <w:t>SS</w:t>
      </w:r>
      <w:r w:rsidR="0086539C" w:rsidRPr="00535EB0">
        <w:rPr>
          <w:sz w:val="24"/>
          <w:szCs w:val="24"/>
        </w:rPr>
        <w:t xml:space="preserve"> s angažmánom aktívnej obhajoby ich práv a právom chránených záujmov voči „tretím stranám“ (rodinám, iným odborníkom a odborníčkam, iným organizáciám, širšej verejnosti). V ideálnom prípade sa takýmto spôsobom </w:t>
      </w:r>
      <w:r w:rsidR="004D6684">
        <w:rPr>
          <w:sz w:val="24"/>
          <w:szCs w:val="24"/>
        </w:rPr>
        <w:t xml:space="preserve">odborní </w:t>
      </w:r>
      <w:r w:rsidR="0086539C" w:rsidRPr="00535EB0">
        <w:rPr>
          <w:sz w:val="24"/>
          <w:szCs w:val="24"/>
        </w:rPr>
        <w:t>pracovníci a pracovníčky v </w:t>
      </w:r>
      <w:r w:rsidR="00603AE4">
        <w:rPr>
          <w:sz w:val="24"/>
          <w:szCs w:val="24"/>
        </w:rPr>
        <w:t>SS</w:t>
      </w:r>
      <w:r w:rsidR="0086539C" w:rsidRPr="00535EB0">
        <w:rPr>
          <w:sz w:val="24"/>
          <w:szCs w:val="24"/>
        </w:rPr>
        <w:t xml:space="preserve"> rovnovážne zasadzujú za dva integrované ciele </w:t>
      </w:r>
      <w:r w:rsidR="00267077">
        <w:rPr>
          <w:sz w:val="24"/>
          <w:szCs w:val="24"/>
        </w:rPr>
        <w:t xml:space="preserve">pomáhajúcej praxe (osobitne </w:t>
      </w:r>
      <w:r w:rsidR="0086539C" w:rsidRPr="00535EB0">
        <w:rPr>
          <w:sz w:val="24"/>
          <w:szCs w:val="24"/>
        </w:rPr>
        <w:t>sociálnej práce</w:t>
      </w:r>
      <w:r w:rsidR="00267077">
        <w:rPr>
          <w:sz w:val="24"/>
          <w:szCs w:val="24"/>
        </w:rPr>
        <w:t>)</w:t>
      </w:r>
      <w:r w:rsidR="0086539C" w:rsidRPr="00535EB0">
        <w:rPr>
          <w:sz w:val="24"/>
          <w:szCs w:val="24"/>
        </w:rPr>
        <w:t xml:space="preserve">: za pomoc ľuďom riešiť ich praktické problémy, na jednej strane, a za ovplyvňovanie širších podmienok ich života, činnosti širšieho okruhu aktérov </w:t>
      </w:r>
      <w:r w:rsidR="00603AE4">
        <w:rPr>
          <w:sz w:val="24"/>
          <w:szCs w:val="24"/>
        </w:rPr>
        <w:t>SS</w:t>
      </w:r>
      <w:r w:rsidR="0086539C" w:rsidRPr="00535EB0">
        <w:rPr>
          <w:sz w:val="24"/>
          <w:szCs w:val="24"/>
        </w:rPr>
        <w:t xml:space="preserve">, na strane druhej. </w:t>
      </w:r>
      <w:r w:rsidR="004D6684">
        <w:rPr>
          <w:sz w:val="24"/>
          <w:szCs w:val="24"/>
        </w:rPr>
        <w:t>S</w:t>
      </w:r>
      <w:r w:rsidR="0086539C" w:rsidRPr="00535EB0">
        <w:rPr>
          <w:sz w:val="24"/>
          <w:szCs w:val="24"/>
        </w:rPr>
        <w:t xml:space="preserve">távajú </w:t>
      </w:r>
      <w:r w:rsidR="004D6684">
        <w:rPr>
          <w:sz w:val="24"/>
          <w:szCs w:val="24"/>
        </w:rPr>
        <w:t xml:space="preserve">sa tak </w:t>
      </w:r>
      <w:r w:rsidR="0086539C" w:rsidRPr="00535EB0">
        <w:rPr>
          <w:sz w:val="24"/>
          <w:szCs w:val="24"/>
        </w:rPr>
        <w:t xml:space="preserve">advokátmi </w:t>
      </w:r>
      <w:r w:rsidR="004D6684">
        <w:rPr>
          <w:sz w:val="24"/>
          <w:szCs w:val="24"/>
        </w:rPr>
        <w:t>nielen na úrovni jed</w:t>
      </w:r>
      <w:r w:rsidR="008F544C">
        <w:rPr>
          <w:sz w:val="24"/>
          <w:szCs w:val="24"/>
        </w:rPr>
        <w:t>notlivca</w:t>
      </w:r>
      <w:r w:rsidR="004D6684">
        <w:rPr>
          <w:sz w:val="24"/>
          <w:szCs w:val="24"/>
        </w:rPr>
        <w:t xml:space="preserve"> a rodiny (mikroúroveň)</w:t>
      </w:r>
      <w:r w:rsidR="008F544C">
        <w:rPr>
          <w:sz w:val="24"/>
          <w:szCs w:val="24"/>
        </w:rPr>
        <w:t xml:space="preserve">, ale aj na </w:t>
      </w:r>
      <w:r w:rsidR="0086539C" w:rsidRPr="00535EB0">
        <w:rPr>
          <w:sz w:val="24"/>
          <w:szCs w:val="24"/>
        </w:rPr>
        <w:t>mezo - či makroúrovni v snahe zmeniť zabehnutú prax, organizačné usporiadanie pomoci, jej financovanie, mobilizovať alternatívne zdroje</w:t>
      </w:r>
      <w:r w:rsidR="00603AE4">
        <w:rPr>
          <w:sz w:val="24"/>
          <w:szCs w:val="24"/>
        </w:rPr>
        <w:t>,</w:t>
      </w:r>
      <w:r w:rsidR="0086539C" w:rsidRPr="00535EB0">
        <w:rPr>
          <w:sz w:val="24"/>
          <w:szCs w:val="24"/>
        </w:rPr>
        <w:t xml:space="preserve"> či priamo iniciovať zmeny v legislatíve.</w:t>
      </w:r>
    </w:p>
    <w:p w:rsidR="0086539C" w:rsidRPr="00535EB0" w:rsidRDefault="00C1172D" w:rsidP="0086539C">
      <w:pPr>
        <w:spacing w:after="120"/>
        <w:jc w:val="both"/>
        <w:rPr>
          <w:sz w:val="24"/>
          <w:szCs w:val="24"/>
        </w:rPr>
      </w:pPr>
      <w:r>
        <w:rPr>
          <w:sz w:val="24"/>
          <w:szCs w:val="24"/>
        </w:rPr>
        <w:t>Odborná spisba p</w:t>
      </w:r>
      <w:r w:rsidR="008D515F">
        <w:rPr>
          <w:sz w:val="24"/>
          <w:szCs w:val="24"/>
        </w:rPr>
        <w:t>onúka</w:t>
      </w:r>
      <w:r>
        <w:rPr>
          <w:sz w:val="24"/>
          <w:szCs w:val="24"/>
        </w:rPr>
        <w:t xml:space="preserve"> dôkazy, že takéto komplexné poňatie </w:t>
      </w:r>
      <w:r w:rsidR="0086539C" w:rsidRPr="00535EB0">
        <w:rPr>
          <w:sz w:val="24"/>
          <w:szCs w:val="24"/>
        </w:rPr>
        <w:t xml:space="preserve">aktivisticko - advokačnej roly </w:t>
      </w:r>
      <w:r w:rsidR="0046793A">
        <w:rPr>
          <w:sz w:val="24"/>
          <w:szCs w:val="24"/>
        </w:rPr>
        <w:t xml:space="preserve">odborníkov a odborníčok </w:t>
      </w:r>
      <w:r>
        <w:rPr>
          <w:sz w:val="24"/>
          <w:szCs w:val="24"/>
        </w:rPr>
        <w:t>v prospech naj</w:t>
      </w:r>
      <w:r w:rsidR="0046793A">
        <w:rPr>
          <w:sz w:val="24"/>
          <w:szCs w:val="24"/>
        </w:rPr>
        <w:t>zraniteľnejších</w:t>
      </w:r>
      <w:r w:rsidR="008F544C">
        <w:rPr>
          <w:sz w:val="24"/>
          <w:szCs w:val="24"/>
        </w:rPr>
        <w:t xml:space="preserve"> </w:t>
      </w:r>
      <w:r>
        <w:rPr>
          <w:sz w:val="24"/>
          <w:szCs w:val="24"/>
        </w:rPr>
        <w:t>jednotlivcov</w:t>
      </w:r>
      <w:r w:rsidR="008F544C">
        <w:rPr>
          <w:sz w:val="24"/>
          <w:szCs w:val="24"/>
        </w:rPr>
        <w:t xml:space="preserve"> a</w:t>
      </w:r>
      <w:r>
        <w:rPr>
          <w:sz w:val="24"/>
          <w:szCs w:val="24"/>
        </w:rPr>
        <w:t xml:space="preserve"> rodín nie je zatiaľ </w:t>
      </w:r>
      <w:r w:rsidR="0046793A">
        <w:rPr>
          <w:sz w:val="24"/>
          <w:szCs w:val="24"/>
        </w:rPr>
        <w:t>v </w:t>
      </w:r>
      <w:r w:rsidR="007957EB">
        <w:rPr>
          <w:sz w:val="24"/>
          <w:szCs w:val="24"/>
        </w:rPr>
        <w:t>SS</w:t>
      </w:r>
      <w:r w:rsidR="0046793A">
        <w:rPr>
          <w:sz w:val="24"/>
          <w:szCs w:val="24"/>
        </w:rPr>
        <w:t xml:space="preserve"> </w:t>
      </w:r>
      <w:r>
        <w:rPr>
          <w:sz w:val="24"/>
          <w:szCs w:val="24"/>
        </w:rPr>
        <w:t>bežnou praxou. Ako uvádzame na inom mieste (Repková, 2018)</w:t>
      </w:r>
      <w:r w:rsidR="0046793A">
        <w:rPr>
          <w:sz w:val="24"/>
          <w:szCs w:val="24"/>
        </w:rPr>
        <w:t>,</w:t>
      </w:r>
      <w:r w:rsidR="008F544C">
        <w:rPr>
          <w:sz w:val="24"/>
          <w:szCs w:val="24"/>
        </w:rPr>
        <w:t xml:space="preserve"> a ako sme zdôraznili </w:t>
      </w:r>
      <w:r w:rsidR="007957EB">
        <w:rPr>
          <w:sz w:val="24"/>
          <w:szCs w:val="24"/>
        </w:rPr>
        <w:t xml:space="preserve">aj </w:t>
      </w:r>
      <w:r w:rsidR="008F544C">
        <w:rPr>
          <w:sz w:val="24"/>
          <w:szCs w:val="24"/>
        </w:rPr>
        <w:t>vyššie,</w:t>
      </w:r>
      <w:r>
        <w:rPr>
          <w:sz w:val="24"/>
          <w:szCs w:val="24"/>
        </w:rPr>
        <w:t xml:space="preserve"> nesporne k tomu</w:t>
      </w:r>
      <w:r w:rsidR="0086539C" w:rsidRPr="00535EB0">
        <w:rPr>
          <w:sz w:val="24"/>
          <w:szCs w:val="24"/>
        </w:rPr>
        <w:t xml:space="preserve"> prispieva aj spôsob, akým sú advokačné činnosti vymedzené (inštitucionalizované) priamo v</w:t>
      </w:r>
      <w:r>
        <w:rPr>
          <w:sz w:val="24"/>
          <w:szCs w:val="24"/>
        </w:rPr>
        <w:t> ZSS. Primárna zameranosť na</w:t>
      </w:r>
      <w:r w:rsidR="0086539C" w:rsidRPr="00535EB0">
        <w:rPr>
          <w:sz w:val="24"/>
          <w:szCs w:val="24"/>
        </w:rPr>
        <w:t xml:space="preserve"> poradenstvo pri vybavovaní úradných záležitostí, osobných dokladov, pri spisovaní, vypisovaní a podávaní tlačív, teda </w:t>
      </w:r>
      <w:r w:rsidR="0046793A">
        <w:rPr>
          <w:sz w:val="24"/>
          <w:szCs w:val="24"/>
        </w:rPr>
        <w:t xml:space="preserve">zameranosť </w:t>
      </w:r>
      <w:r w:rsidR="0046793A" w:rsidRPr="00535EB0">
        <w:rPr>
          <w:sz w:val="24"/>
          <w:szCs w:val="24"/>
        </w:rPr>
        <w:t>najmä</w:t>
      </w:r>
      <w:r w:rsidR="0046793A">
        <w:rPr>
          <w:sz w:val="24"/>
          <w:szCs w:val="24"/>
        </w:rPr>
        <w:t xml:space="preserve"> </w:t>
      </w:r>
      <w:r>
        <w:rPr>
          <w:sz w:val="24"/>
          <w:szCs w:val="24"/>
        </w:rPr>
        <w:t>na</w:t>
      </w:r>
      <w:r w:rsidR="0086539C" w:rsidRPr="00535EB0">
        <w:rPr>
          <w:sz w:val="24"/>
          <w:szCs w:val="24"/>
        </w:rPr>
        <w:t xml:space="preserve"> pomoc pri písomnej komunikácii v úradno</w:t>
      </w:r>
      <w:r w:rsidR="0086539C">
        <w:rPr>
          <w:sz w:val="24"/>
          <w:szCs w:val="24"/>
        </w:rPr>
        <w:t>m styku</w:t>
      </w:r>
      <w:r>
        <w:rPr>
          <w:sz w:val="24"/>
          <w:szCs w:val="24"/>
        </w:rPr>
        <w:t>,</w:t>
      </w:r>
      <w:r w:rsidR="0086539C" w:rsidRPr="00535EB0">
        <w:rPr>
          <w:sz w:val="24"/>
          <w:szCs w:val="24"/>
        </w:rPr>
        <w:t xml:space="preserve"> dáva </w:t>
      </w:r>
      <w:r w:rsidR="007957EB">
        <w:rPr>
          <w:sz w:val="24"/>
          <w:szCs w:val="24"/>
        </w:rPr>
        <w:t xml:space="preserve">odborníkom a odborníčkam v SS </w:t>
      </w:r>
      <w:r w:rsidR="0086539C" w:rsidRPr="00535EB0">
        <w:rPr>
          <w:sz w:val="24"/>
          <w:szCs w:val="24"/>
        </w:rPr>
        <w:t>možnosť vykonávať advokačnú činnosť</w:t>
      </w:r>
      <w:r>
        <w:rPr>
          <w:sz w:val="24"/>
          <w:szCs w:val="24"/>
        </w:rPr>
        <w:t xml:space="preserve">. Táto je však </w:t>
      </w:r>
      <w:r w:rsidR="009D1D06">
        <w:rPr>
          <w:sz w:val="24"/>
          <w:szCs w:val="24"/>
        </w:rPr>
        <w:t xml:space="preserve">spravidla </w:t>
      </w:r>
      <w:r>
        <w:rPr>
          <w:sz w:val="24"/>
          <w:szCs w:val="24"/>
        </w:rPr>
        <w:t>úzko viazaná na aktuálnu situáciu jednotlivca</w:t>
      </w:r>
      <w:r w:rsidR="008F544C">
        <w:rPr>
          <w:sz w:val="24"/>
          <w:szCs w:val="24"/>
        </w:rPr>
        <w:t xml:space="preserve"> či rodiny</w:t>
      </w:r>
      <w:r w:rsidR="0046793A">
        <w:rPr>
          <w:sz w:val="24"/>
          <w:szCs w:val="24"/>
        </w:rPr>
        <w:t xml:space="preserve"> a</w:t>
      </w:r>
      <w:r>
        <w:rPr>
          <w:sz w:val="24"/>
          <w:szCs w:val="24"/>
        </w:rPr>
        <w:t xml:space="preserve"> </w:t>
      </w:r>
      <w:r w:rsidR="0086539C" w:rsidRPr="00535EB0">
        <w:rPr>
          <w:sz w:val="24"/>
          <w:szCs w:val="24"/>
        </w:rPr>
        <w:t xml:space="preserve">neposkytuje </w:t>
      </w:r>
      <w:r w:rsidR="0046793A">
        <w:rPr>
          <w:sz w:val="24"/>
          <w:szCs w:val="24"/>
        </w:rPr>
        <w:t xml:space="preserve">im </w:t>
      </w:r>
      <w:r w:rsidR="0086539C" w:rsidRPr="00535EB0">
        <w:rPr>
          <w:sz w:val="24"/>
          <w:szCs w:val="24"/>
        </w:rPr>
        <w:t>jasnejšiu oporu pre širšie vykonávanú advokáciu</w:t>
      </w:r>
      <w:r w:rsidR="0086539C">
        <w:rPr>
          <w:sz w:val="24"/>
          <w:szCs w:val="24"/>
        </w:rPr>
        <w:t xml:space="preserve"> (Repková, Bobáková a Čierna, 2018)</w:t>
      </w:r>
      <w:r w:rsidR="0086539C" w:rsidRPr="00535EB0">
        <w:rPr>
          <w:sz w:val="24"/>
          <w:szCs w:val="24"/>
        </w:rPr>
        <w:t xml:space="preserve">. </w:t>
      </w:r>
      <w:r w:rsidR="0046793A">
        <w:rPr>
          <w:sz w:val="24"/>
          <w:szCs w:val="24"/>
        </w:rPr>
        <w:t>C</w:t>
      </w:r>
      <w:r>
        <w:rPr>
          <w:sz w:val="24"/>
          <w:szCs w:val="24"/>
        </w:rPr>
        <w:t>hýba</w:t>
      </w:r>
      <w:r w:rsidR="0086539C" w:rsidRPr="00535EB0">
        <w:rPr>
          <w:sz w:val="24"/>
          <w:szCs w:val="24"/>
        </w:rPr>
        <w:t xml:space="preserve"> širš</w:t>
      </w:r>
      <w:r>
        <w:rPr>
          <w:sz w:val="24"/>
          <w:szCs w:val="24"/>
        </w:rPr>
        <w:t>ia</w:t>
      </w:r>
      <w:r w:rsidR="0086539C" w:rsidRPr="00535EB0">
        <w:rPr>
          <w:sz w:val="24"/>
          <w:szCs w:val="24"/>
        </w:rPr>
        <w:t xml:space="preserve"> odborn</w:t>
      </w:r>
      <w:r>
        <w:rPr>
          <w:sz w:val="24"/>
          <w:szCs w:val="24"/>
        </w:rPr>
        <w:t>á</w:t>
      </w:r>
      <w:r w:rsidR="0086539C" w:rsidRPr="00535EB0">
        <w:rPr>
          <w:sz w:val="24"/>
          <w:szCs w:val="24"/>
        </w:rPr>
        <w:t xml:space="preserve"> zhod</w:t>
      </w:r>
      <w:r>
        <w:rPr>
          <w:sz w:val="24"/>
          <w:szCs w:val="24"/>
        </w:rPr>
        <w:t>a</w:t>
      </w:r>
      <w:r w:rsidR="0086539C" w:rsidRPr="00535EB0">
        <w:rPr>
          <w:sz w:val="24"/>
          <w:szCs w:val="24"/>
        </w:rPr>
        <w:t xml:space="preserve"> v tom, čo advokačná rola v </w:t>
      </w:r>
      <w:r w:rsidR="007957EB">
        <w:rPr>
          <w:sz w:val="24"/>
          <w:szCs w:val="24"/>
        </w:rPr>
        <w:t>SS</w:t>
      </w:r>
      <w:r w:rsidR="0086539C" w:rsidRPr="00535EB0">
        <w:rPr>
          <w:sz w:val="24"/>
          <w:szCs w:val="24"/>
        </w:rPr>
        <w:t xml:space="preserve"> skutočne znamená, k čomu poskytovateľov zaväzuje a ako sa líši od iných odborných činností, najmä od sociálneho poradenstva. Aj z týchto dôvodov </w:t>
      </w:r>
      <w:r w:rsidR="00DD5E98">
        <w:rPr>
          <w:sz w:val="24"/>
          <w:szCs w:val="24"/>
        </w:rPr>
        <w:t>sa zatiaľ v </w:t>
      </w:r>
      <w:r w:rsidR="007957EB">
        <w:rPr>
          <w:sz w:val="24"/>
          <w:szCs w:val="24"/>
        </w:rPr>
        <w:t>SS</w:t>
      </w:r>
      <w:r w:rsidR="00DD5E98">
        <w:rPr>
          <w:sz w:val="24"/>
          <w:szCs w:val="24"/>
        </w:rPr>
        <w:t xml:space="preserve"> chápe a praktizuje </w:t>
      </w:r>
      <w:r w:rsidR="0086539C" w:rsidRPr="00535EB0">
        <w:rPr>
          <w:sz w:val="24"/>
          <w:szCs w:val="24"/>
        </w:rPr>
        <w:t xml:space="preserve">skôr </w:t>
      </w:r>
      <w:r w:rsidR="00DD5E98">
        <w:rPr>
          <w:sz w:val="24"/>
          <w:szCs w:val="24"/>
        </w:rPr>
        <w:t xml:space="preserve">ako </w:t>
      </w:r>
      <w:r w:rsidR="0086539C" w:rsidRPr="00535EB0">
        <w:rPr>
          <w:sz w:val="24"/>
          <w:szCs w:val="24"/>
        </w:rPr>
        <w:t xml:space="preserve">súčasť administratívnej pomoci vykonávanej na mikroúrovni, než </w:t>
      </w:r>
      <w:r w:rsidR="00DD5E98">
        <w:rPr>
          <w:sz w:val="24"/>
          <w:szCs w:val="24"/>
        </w:rPr>
        <w:t>ako</w:t>
      </w:r>
      <w:r w:rsidR="0086539C" w:rsidRPr="00535EB0">
        <w:rPr>
          <w:sz w:val="24"/>
          <w:szCs w:val="24"/>
        </w:rPr>
        <w:t xml:space="preserve"> nástroj </w:t>
      </w:r>
      <w:r w:rsidR="0046793A">
        <w:rPr>
          <w:sz w:val="24"/>
          <w:szCs w:val="24"/>
        </w:rPr>
        <w:t>system</w:t>
      </w:r>
      <w:r w:rsidR="00AE2348">
        <w:rPr>
          <w:sz w:val="24"/>
          <w:szCs w:val="24"/>
        </w:rPr>
        <w:t>a</w:t>
      </w:r>
      <w:r w:rsidR="0046793A">
        <w:rPr>
          <w:sz w:val="24"/>
          <w:szCs w:val="24"/>
        </w:rPr>
        <w:t xml:space="preserve">tického </w:t>
      </w:r>
      <w:r w:rsidR="0086539C" w:rsidRPr="00535EB0">
        <w:rPr>
          <w:sz w:val="24"/>
          <w:szCs w:val="24"/>
        </w:rPr>
        <w:t xml:space="preserve">posilňovania prijímateľov a prijímateliek k svojpomoci, či </w:t>
      </w:r>
      <w:r w:rsidR="00DD5E98">
        <w:rPr>
          <w:sz w:val="24"/>
          <w:szCs w:val="24"/>
        </w:rPr>
        <w:t>ako</w:t>
      </w:r>
      <w:r w:rsidR="0086539C" w:rsidRPr="00535EB0">
        <w:rPr>
          <w:sz w:val="24"/>
          <w:szCs w:val="24"/>
        </w:rPr>
        <w:t xml:space="preserve"> aktivit</w:t>
      </w:r>
      <w:r w:rsidR="00DD5E98">
        <w:rPr>
          <w:sz w:val="24"/>
          <w:szCs w:val="24"/>
        </w:rPr>
        <w:t xml:space="preserve">a pomáhajúcich </w:t>
      </w:r>
      <w:r w:rsidR="007957EB">
        <w:rPr>
          <w:sz w:val="24"/>
          <w:szCs w:val="24"/>
        </w:rPr>
        <w:t>profesionálov a profesionálok</w:t>
      </w:r>
      <w:r w:rsidR="0086539C" w:rsidRPr="00535EB0">
        <w:rPr>
          <w:sz w:val="24"/>
          <w:szCs w:val="24"/>
        </w:rPr>
        <w:t xml:space="preserve"> smerujúc</w:t>
      </w:r>
      <w:r w:rsidR="00DD5E98">
        <w:rPr>
          <w:sz w:val="24"/>
          <w:szCs w:val="24"/>
        </w:rPr>
        <w:t>a</w:t>
      </w:r>
      <w:r w:rsidR="0086539C" w:rsidRPr="00535EB0">
        <w:rPr>
          <w:sz w:val="24"/>
          <w:szCs w:val="24"/>
        </w:rPr>
        <w:t xml:space="preserve"> k mezo – či makroúrovni. </w:t>
      </w:r>
    </w:p>
    <w:p w:rsidR="006C7708" w:rsidRDefault="008F544C" w:rsidP="004C7409">
      <w:pPr>
        <w:spacing w:after="120"/>
        <w:jc w:val="both"/>
        <w:rPr>
          <w:sz w:val="24"/>
          <w:szCs w:val="24"/>
        </w:rPr>
      </w:pPr>
      <w:r>
        <w:rPr>
          <w:sz w:val="24"/>
          <w:szCs w:val="24"/>
        </w:rPr>
        <w:t xml:space="preserve">Ak sa vrátime k  druhom odborných činností, ktoré sa </w:t>
      </w:r>
      <w:r w:rsidR="0046793A">
        <w:rPr>
          <w:sz w:val="24"/>
          <w:szCs w:val="24"/>
        </w:rPr>
        <w:t xml:space="preserve">najintenzívnejšie </w:t>
      </w:r>
      <w:r>
        <w:rPr>
          <w:sz w:val="24"/>
          <w:szCs w:val="24"/>
        </w:rPr>
        <w:t>vykonávajú v</w:t>
      </w:r>
      <w:r w:rsidR="00807A4C">
        <w:rPr>
          <w:sz w:val="24"/>
          <w:szCs w:val="24"/>
        </w:rPr>
        <w:t xml:space="preserve"> </w:t>
      </w:r>
      <w:r w:rsidR="009D1D06">
        <w:rPr>
          <w:sz w:val="24"/>
          <w:szCs w:val="24"/>
        </w:rPr>
        <w:t>SS</w:t>
      </w:r>
      <w:r w:rsidR="00807A4C">
        <w:rPr>
          <w:sz w:val="24"/>
          <w:szCs w:val="24"/>
        </w:rPr>
        <w:t xml:space="preserve"> krízovej intervencie</w:t>
      </w:r>
      <w:r>
        <w:rPr>
          <w:sz w:val="24"/>
          <w:szCs w:val="24"/>
        </w:rPr>
        <w:t xml:space="preserve">, potom </w:t>
      </w:r>
      <w:r w:rsidR="003E5C29">
        <w:rPr>
          <w:sz w:val="24"/>
          <w:szCs w:val="24"/>
        </w:rPr>
        <w:t>je potrebné zmieniť</w:t>
      </w:r>
      <w:r>
        <w:rPr>
          <w:sz w:val="24"/>
          <w:szCs w:val="24"/>
        </w:rPr>
        <w:t xml:space="preserve"> aj</w:t>
      </w:r>
      <w:r w:rsidR="00807A4C">
        <w:rPr>
          <w:sz w:val="24"/>
          <w:szCs w:val="24"/>
        </w:rPr>
        <w:t xml:space="preserve"> </w:t>
      </w:r>
      <w:r w:rsidR="00807A4C" w:rsidRPr="00807A4C">
        <w:rPr>
          <w:i/>
          <w:sz w:val="24"/>
          <w:szCs w:val="24"/>
        </w:rPr>
        <w:t>preventívne aktivity</w:t>
      </w:r>
      <w:r w:rsidR="00807A4C">
        <w:rPr>
          <w:sz w:val="24"/>
          <w:szCs w:val="24"/>
        </w:rPr>
        <w:t xml:space="preserve"> (§23a ZSS)</w:t>
      </w:r>
      <w:r>
        <w:rPr>
          <w:sz w:val="24"/>
          <w:szCs w:val="24"/>
        </w:rPr>
        <w:t>. Sú</w:t>
      </w:r>
      <w:r w:rsidR="00807A4C">
        <w:rPr>
          <w:sz w:val="24"/>
          <w:szCs w:val="24"/>
        </w:rPr>
        <w:t xml:space="preserve"> zamerané na predchádzanie rizikovému správaniu a rizikovým situáciám jednotlivcov, rodín alebo komunít alebo k ich riešeniu a prekonávaniu. </w:t>
      </w:r>
      <w:r w:rsidR="003E5C29">
        <w:rPr>
          <w:sz w:val="24"/>
          <w:szCs w:val="24"/>
        </w:rPr>
        <w:t>Ďalej je to</w:t>
      </w:r>
      <w:r w:rsidR="00807A4C">
        <w:rPr>
          <w:sz w:val="24"/>
          <w:szCs w:val="24"/>
        </w:rPr>
        <w:t xml:space="preserve"> </w:t>
      </w:r>
      <w:r w:rsidR="00807A4C" w:rsidRPr="00125B7F">
        <w:rPr>
          <w:i/>
          <w:sz w:val="24"/>
          <w:szCs w:val="24"/>
        </w:rPr>
        <w:t>zabezpečovanie záujmovej činnosti</w:t>
      </w:r>
      <w:r w:rsidR="00125B7F">
        <w:rPr>
          <w:i/>
          <w:sz w:val="24"/>
          <w:szCs w:val="24"/>
        </w:rPr>
        <w:t xml:space="preserve">, </w:t>
      </w:r>
      <w:r w:rsidR="00125B7F">
        <w:rPr>
          <w:sz w:val="24"/>
          <w:szCs w:val="24"/>
        </w:rPr>
        <w:t xml:space="preserve">rovnako </w:t>
      </w:r>
      <w:r w:rsidR="00125B7F" w:rsidRPr="00125B7F">
        <w:rPr>
          <w:i/>
          <w:sz w:val="24"/>
          <w:szCs w:val="24"/>
        </w:rPr>
        <w:t>vytváranie podmienok na prípravu a výdaj stravy</w:t>
      </w:r>
      <w:r w:rsidR="00125B7F">
        <w:rPr>
          <w:sz w:val="24"/>
          <w:szCs w:val="24"/>
        </w:rPr>
        <w:t xml:space="preserve"> či na </w:t>
      </w:r>
      <w:r w:rsidR="00125B7F" w:rsidRPr="00125B7F">
        <w:rPr>
          <w:i/>
          <w:sz w:val="24"/>
          <w:szCs w:val="24"/>
        </w:rPr>
        <w:t>vykonávanie nevyhnutej hygieny</w:t>
      </w:r>
      <w:r w:rsidR="00125B7F">
        <w:rPr>
          <w:sz w:val="24"/>
          <w:szCs w:val="24"/>
        </w:rPr>
        <w:t xml:space="preserve">. S ohľadom na vývinové potreby detí sa </w:t>
      </w:r>
      <w:r w:rsidR="0046793A">
        <w:rPr>
          <w:sz w:val="24"/>
          <w:szCs w:val="24"/>
        </w:rPr>
        <w:t>zdôrazňuj</w:t>
      </w:r>
      <w:r w:rsidR="006C7708">
        <w:rPr>
          <w:sz w:val="24"/>
          <w:szCs w:val="24"/>
        </w:rPr>
        <w:t>e činnosť</w:t>
      </w:r>
      <w:r w:rsidR="00125B7F">
        <w:rPr>
          <w:sz w:val="24"/>
          <w:szCs w:val="24"/>
        </w:rPr>
        <w:t xml:space="preserve"> </w:t>
      </w:r>
      <w:r w:rsidR="006C7708">
        <w:rPr>
          <w:i/>
          <w:sz w:val="24"/>
          <w:szCs w:val="24"/>
        </w:rPr>
        <w:t>asistovania</w:t>
      </w:r>
      <w:r w:rsidR="00125B7F" w:rsidRPr="00125B7F">
        <w:rPr>
          <w:i/>
          <w:sz w:val="24"/>
          <w:szCs w:val="24"/>
        </w:rPr>
        <w:t xml:space="preserve"> pri príprave na školské vyučovanie a na sprevádzanie detí v súvislosti so školskou dochádzkou</w:t>
      </w:r>
      <w:r w:rsidR="00125B7F">
        <w:rPr>
          <w:sz w:val="24"/>
          <w:szCs w:val="24"/>
        </w:rPr>
        <w:t>.</w:t>
      </w:r>
      <w:r w:rsidR="00807A4C" w:rsidRPr="00125B7F">
        <w:rPr>
          <w:i/>
          <w:sz w:val="24"/>
          <w:szCs w:val="24"/>
        </w:rPr>
        <w:t xml:space="preserve"> </w:t>
      </w:r>
      <w:r w:rsidR="004C7409">
        <w:rPr>
          <w:sz w:val="24"/>
          <w:szCs w:val="24"/>
        </w:rPr>
        <w:t xml:space="preserve">Mnohé z vyššie uvedených odborných či iných činností sa v rámci jednotlivých druhov </w:t>
      </w:r>
      <w:r w:rsidR="006C7708">
        <w:rPr>
          <w:sz w:val="24"/>
          <w:szCs w:val="24"/>
        </w:rPr>
        <w:t>SS</w:t>
      </w:r>
      <w:r w:rsidR="004C7409">
        <w:rPr>
          <w:sz w:val="24"/>
          <w:szCs w:val="24"/>
        </w:rPr>
        <w:t xml:space="preserve"> krízovej intervencie vyskytujú v rozličných kombináciách, </w:t>
      </w:r>
      <w:r w:rsidR="003E5C29">
        <w:rPr>
          <w:sz w:val="24"/>
          <w:szCs w:val="24"/>
        </w:rPr>
        <w:t xml:space="preserve">vždy </w:t>
      </w:r>
      <w:r w:rsidR="004C7409">
        <w:rPr>
          <w:sz w:val="24"/>
          <w:szCs w:val="24"/>
        </w:rPr>
        <w:t xml:space="preserve">v závislosti od typu NSS, </w:t>
      </w:r>
      <w:r w:rsidR="006C7708">
        <w:rPr>
          <w:sz w:val="24"/>
          <w:szCs w:val="24"/>
        </w:rPr>
        <w:t xml:space="preserve">v ktorej sa jednotlivec či rodina nachádza a </w:t>
      </w:r>
      <w:r w:rsidR="004C7409">
        <w:rPr>
          <w:sz w:val="24"/>
          <w:szCs w:val="24"/>
        </w:rPr>
        <w:t>na ktorý sa príslušný druh SS právne viaže. Opätovne však platí, že nejde o odborné činnosti či iné činnosti „pre MRK“, ale o činnosti pre jednotlivcov a</w:t>
      </w:r>
      <w:r w:rsidR="003E5C29">
        <w:rPr>
          <w:sz w:val="24"/>
          <w:szCs w:val="24"/>
        </w:rPr>
        <w:t> </w:t>
      </w:r>
      <w:r w:rsidR="004C7409">
        <w:rPr>
          <w:sz w:val="24"/>
          <w:szCs w:val="24"/>
        </w:rPr>
        <w:t>rodiny</w:t>
      </w:r>
      <w:r w:rsidR="003E5C29">
        <w:rPr>
          <w:sz w:val="24"/>
          <w:szCs w:val="24"/>
        </w:rPr>
        <w:t>, ktorí</w:t>
      </w:r>
      <w:r w:rsidR="004C7409">
        <w:rPr>
          <w:sz w:val="24"/>
          <w:szCs w:val="24"/>
        </w:rPr>
        <w:t xml:space="preserve"> vykazujú</w:t>
      </w:r>
      <w:r w:rsidR="003E5C29">
        <w:rPr>
          <w:sz w:val="24"/>
          <w:szCs w:val="24"/>
        </w:rPr>
        <w:t xml:space="preserve"> znaky</w:t>
      </w:r>
      <w:r w:rsidR="004C7409">
        <w:rPr>
          <w:sz w:val="24"/>
          <w:szCs w:val="24"/>
        </w:rPr>
        <w:t xml:space="preserve"> právne vymedzené </w:t>
      </w:r>
      <w:r w:rsidR="003E5C29">
        <w:rPr>
          <w:sz w:val="24"/>
          <w:szCs w:val="24"/>
        </w:rPr>
        <w:t>pre tú</w:t>
      </w:r>
      <w:r w:rsidR="0046793A">
        <w:rPr>
          <w:sz w:val="24"/>
          <w:szCs w:val="24"/>
        </w:rPr>
        <w:t xml:space="preserve"> </w:t>
      </w:r>
      <w:r w:rsidR="003E5C29">
        <w:rPr>
          <w:sz w:val="24"/>
          <w:szCs w:val="24"/>
        </w:rPr>
        <w:t>-</w:t>
      </w:r>
      <w:r w:rsidR="0046793A">
        <w:rPr>
          <w:sz w:val="24"/>
          <w:szCs w:val="24"/>
        </w:rPr>
        <w:t xml:space="preserve"> </w:t>
      </w:r>
      <w:r w:rsidR="003E5C29">
        <w:rPr>
          <w:sz w:val="24"/>
          <w:szCs w:val="24"/>
        </w:rPr>
        <w:t>ktorú</w:t>
      </w:r>
      <w:r w:rsidR="004C7409">
        <w:rPr>
          <w:sz w:val="24"/>
          <w:szCs w:val="24"/>
        </w:rPr>
        <w:t xml:space="preserve"> NSS. </w:t>
      </w:r>
    </w:p>
    <w:p w:rsidR="00807A4C" w:rsidRPr="004C7409" w:rsidRDefault="008F544C" w:rsidP="004C7409">
      <w:pPr>
        <w:spacing w:after="120"/>
        <w:jc w:val="both"/>
        <w:rPr>
          <w:sz w:val="24"/>
          <w:szCs w:val="24"/>
        </w:rPr>
      </w:pPr>
      <w:r>
        <w:rPr>
          <w:sz w:val="24"/>
          <w:szCs w:val="24"/>
        </w:rPr>
        <w:t xml:space="preserve">Zo všeobecnej systematiky </w:t>
      </w:r>
      <w:r w:rsidR="003E5C29">
        <w:rPr>
          <w:sz w:val="24"/>
          <w:szCs w:val="24"/>
        </w:rPr>
        <w:t xml:space="preserve">činností podľa </w:t>
      </w:r>
      <w:r>
        <w:rPr>
          <w:sz w:val="24"/>
          <w:szCs w:val="24"/>
        </w:rPr>
        <w:t xml:space="preserve">ZSS sa vynímajú </w:t>
      </w:r>
      <w:r w:rsidR="003E5C29">
        <w:rPr>
          <w:sz w:val="24"/>
          <w:szCs w:val="24"/>
        </w:rPr>
        <w:t xml:space="preserve">iba </w:t>
      </w:r>
      <w:r w:rsidR="004C7409">
        <w:rPr>
          <w:sz w:val="24"/>
          <w:szCs w:val="24"/>
        </w:rPr>
        <w:t>činnos</w:t>
      </w:r>
      <w:r>
        <w:rPr>
          <w:sz w:val="24"/>
          <w:szCs w:val="24"/>
        </w:rPr>
        <w:t>ti</w:t>
      </w:r>
      <w:r w:rsidR="004C7409">
        <w:rPr>
          <w:sz w:val="24"/>
          <w:szCs w:val="24"/>
        </w:rPr>
        <w:t xml:space="preserve"> </w:t>
      </w:r>
      <w:r w:rsidR="004C7409" w:rsidRPr="004C7409">
        <w:rPr>
          <w:i/>
          <w:sz w:val="24"/>
          <w:szCs w:val="24"/>
        </w:rPr>
        <w:t>komunitnej práce</w:t>
      </w:r>
      <w:r w:rsidR="004C7409">
        <w:rPr>
          <w:sz w:val="24"/>
          <w:szCs w:val="24"/>
        </w:rPr>
        <w:t xml:space="preserve"> a </w:t>
      </w:r>
      <w:r w:rsidR="004C7409" w:rsidRPr="004C7409">
        <w:rPr>
          <w:i/>
          <w:sz w:val="24"/>
          <w:szCs w:val="24"/>
        </w:rPr>
        <w:t>komunitnej rehabilitácie</w:t>
      </w:r>
      <w:r w:rsidR="004C7409">
        <w:rPr>
          <w:sz w:val="24"/>
          <w:szCs w:val="24"/>
        </w:rPr>
        <w:t xml:space="preserve"> </w:t>
      </w:r>
      <w:r w:rsidR="00F871EE">
        <w:rPr>
          <w:sz w:val="24"/>
          <w:szCs w:val="24"/>
        </w:rPr>
        <w:t xml:space="preserve">explicitne viazané na sociálnu službu KC s primárnym </w:t>
      </w:r>
      <w:r w:rsidR="004C7409">
        <w:rPr>
          <w:sz w:val="24"/>
          <w:szCs w:val="24"/>
        </w:rPr>
        <w:t>zameran</w:t>
      </w:r>
      <w:r w:rsidR="00F871EE">
        <w:rPr>
          <w:sz w:val="24"/>
          <w:szCs w:val="24"/>
        </w:rPr>
        <w:t>ím</w:t>
      </w:r>
      <w:r w:rsidR="004C7409">
        <w:rPr>
          <w:sz w:val="24"/>
          <w:szCs w:val="24"/>
        </w:rPr>
        <w:t xml:space="preserve"> na podporu komunitného rozvoja </w:t>
      </w:r>
      <w:r w:rsidR="00F871EE">
        <w:rPr>
          <w:sz w:val="24"/>
          <w:szCs w:val="24"/>
        </w:rPr>
        <w:t>priestorovo segregovaných lokalít s prítomnosťou koncentrovanej a generačne reprodukovanej chudoby (v našom ponímaní</w:t>
      </w:r>
      <w:r w:rsidR="006C7708" w:rsidRPr="006C7708">
        <w:rPr>
          <w:sz w:val="24"/>
          <w:szCs w:val="24"/>
        </w:rPr>
        <w:t xml:space="preserve"> </w:t>
      </w:r>
      <w:r w:rsidR="006C7708">
        <w:rPr>
          <w:sz w:val="24"/>
          <w:szCs w:val="24"/>
        </w:rPr>
        <w:t>MRK</w:t>
      </w:r>
      <w:r w:rsidR="00F871EE">
        <w:rPr>
          <w:sz w:val="24"/>
          <w:szCs w:val="24"/>
        </w:rPr>
        <w:t xml:space="preserve">). </w:t>
      </w:r>
      <w:r>
        <w:rPr>
          <w:sz w:val="24"/>
          <w:szCs w:val="24"/>
        </w:rPr>
        <w:t>Bližšie sa im budeme venovať</w:t>
      </w:r>
      <w:r w:rsidR="004C7409">
        <w:rPr>
          <w:sz w:val="24"/>
          <w:szCs w:val="24"/>
        </w:rPr>
        <w:t xml:space="preserve"> v časti </w:t>
      </w:r>
      <w:r w:rsidR="00C73D70">
        <w:rPr>
          <w:sz w:val="24"/>
          <w:szCs w:val="24"/>
        </w:rPr>
        <w:t>4</w:t>
      </w:r>
      <w:r w:rsidR="004C7409">
        <w:rPr>
          <w:sz w:val="24"/>
          <w:szCs w:val="24"/>
        </w:rPr>
        <w:t xml:space="preserve">.3 </w:t>
      </w:r>
      <w:r w:rsidR="003744F2">
        <w:rPr>
          <w:sz w:val="24"/>
          <w:szCs w:val="24"/>
        </w:rPr>
        <w:t xml:space="preserve">tohto </w:t>
      </w:r>
      <w:r w:rsidR="004C7409">
        <w:rPr>
          <w:sz w:val="24"/>
          <w:szCs w:val="24"/>
        </w:rPr>
        <w:t>anal</w:t>
      </w:r>
      <w:r>
        <w:rPr>
          <w:sz w:val="24"/>
          <w:szCs w:val="24"/>
        </w:rPr>
        <w:t>ytického materiálu</w:t>
      </w:r>
      <w:r w:rsidR="004C7409">
        <w:rPr>
          <w:sz w:val="24"/>
          <w:szCs w:val="24"/>
        </w:rPr>
        <w:t>.</w:t>
      </w:r>
    </w:p>
    <w:p w:rsidR="00777D1A" w:rsidRDefault="00D30FA0" w:rsidP="00777D1A">
      <w:pPr>
        <w:spacing w:after="120"/>
        <w:jc w:val="both"/>
        <w:rPr>
          <w:sz w:val="24"/>
          <w:szCs w:val="24"/>
        </w:rPr>
      </w:pPr>
      <w:r>
        <w:rPr>
          <w:sz w:val="24"/>
          <w:szCs w:val="24"/>
        </w:rPr>
        <w:t>D</w:t>
      </w:r>
      <w:r w:rsidR="004C7409">
        <w:rPr>
          <w:sz w:val="24"/>
          <w:szCs w:val="24"/>
        </w:rPr>
        <w:t xml:space="preserve">ôraz </w:t>
      </w:r>
      <w:r w:rsidR="0046793A">
        <w:rPr>
          <w:sz w:val="24"/>
          <w:szCs w:val="24"/>
        </w:rPr>
        <w:t xml:space="preserve">kladený v pomoci osobám a rodinám z MRK </w:t>
      </w:r>
      <w:r w:rsidR="004C7409">
        <w:rPr>
          <w:sz w:val="24"/>
          <w:szCs w:val="24"/>
        </w:rPr>
        <w:t xml:space="preserve">na </w:t>
      </w:r>
      <w:r>
        <w:rPr>
          <w:sz w:val="24"/>
          <w:szCs w:val="24"/>
        </w:rPr>
        <w:t xml:space="preserve">odborné </w:t>
      </w:r>
      <w:r w:rsidR="004C7409">
        <w:rPr>
          <w:sz w:val="24"/>
          <w:szCs w:val="24"/>
        </w:rPr>
        <w:t>činnosti sociálneho poradenstva</w:t>
      </w:r>
      <w:r w:rsidR="003A3E9C">
        <w:rPr>
          <w:sz w:val="24"/>
          <w:szCs w:val="24"/>
        </w:rPr>
        <w:t xml:space="preserve"> (základného i špecializovaného)</w:t>
      </w:r>
      <w:r w:rsidR="004C7409">
        <w:rPr>
          <w:sz w:val="24"/>
          <w:szCs w:val="24"/>
        </w:rPr>
        <w:t xml:space="preserve">, </w:t>
      </w:r>
      <w:r w:rsidR="0046793A">
        <w:rPr>
          <w:sz w:val="24"/>
          <w:szCs w:val="24"/>
        </w:rPr>
        <w:t xml:space="preserve">na </w:t>
      </w:r>
      <w:r w:rsidR="004C7409">
        <w:rPr>
          <w:sz w:val="24"/>
          <w:szCs w:val="24"/>
        </w:rPr>
        <w:t>ochran</w:t>
      </w:r>
      <w:r w:rsidR="0046793A">
        <w:rPr>
          <w:sz w:val="24"/>
          <w:szCs w:val="24"/>
        </w:rPr>
        <w:t>u</w:t>
      </w:r>
      <w:r w:rsidR="004C7409">
        <w:rPr>
          <w:sz w:val="24"/>
          <w:szCs w:val="24"/>
        </w:rPr>
        <w:t xml:space="preserve"> </w:t>
      </w:r>
      <w:r w:rsidR="0046793A">
        <w:rPr>
          <w:sz w:val="24"/>
          <w:szCs w:val="24"/>
        </w:rPr>
        <w:t xml:space="preserve">ich </w:t>
      </w:r>
      <w:r w:rsidR="004C7409">
        <w:rPr>
          <w:sz w:val="24"/>
          <w:szCs w:val="24"/>
        </w:rPr>
        <w:t xml:space="preserve">práv a právom chránených záujmov, na preventívne aktivity, podporu záujmovej činnosti či na pomoc deťom pri príprave na školské vyučovanie a ich sprevádzanie </w:t>
      </w:r>
      <w:r>
        <w:rPr>
          <w:sz w:val="24"/>
          <w:szCs w:val="24"/>
        </w:rPr>
        <w:t>do a zo školy</w:t>
      </w:r>
      <w:r w:rsidR="0046793A">
        <w:rPr>
          <w:sz w:val="24"/>
          <w:szCs w:val="24"/>
        </w:rPr>
        <w:t>,</w:t>
      </w:r>
      <w:r>
        <w:rPr>
          <w:sz w:val="24"/>
          <w:szCs w:val="24"/>
        </w:rPr>
        <w:t xml:space="preserve"> nie je náhodn</w:t>
      </w:r>
      <w:r w:rsidR="0046793A">
        <w:rPr>
          <w:sz w:val="24"/>
          <w:szCs w:val="24"/>
        </w:rPr>
        <w:t>ý</w:t>
      </w:r>
      <w:r>
        <w:rPr>
          <w:sz w:val="24"/>
          <w:szCs w:val="24"/>
        </w:rPr>
        <w:t xml:space="preserve">. </w:t>
      </w:r>
      <w:r w:rsidR="000F4B04">
        <w:rPr>
          <w:sz w:val="24"/>
          <w:szCs w:val="24"/>
        </w:rPr>
        <w:t>Prítomnosť</w:t>
      </w:r>
      <w:r>
        <w:rPr>
          <w:sz w:val="24"/>
          <w:szCs w:val="24"/>
        </w:rPr>
        <w:t xml:space="preserve"> (zastúpenie) </w:t>
      </w:r>
      <w:r w:rsidR="000F4B04">
        <w:rPr>
          <w:sz w:val="24"/>
          <w:szCs w:val="24"/>
        </w:rPr>
        <w:t xml:space="preserve">týchto odborných aktivít </w:t>
      </w:r>
      <w:r>
        <w:rPr>
          <w:sz w:val="24"/>
          <w:szCs w:val="24"/>
        </w:rPr>
        <w:t>v systéme intervencií pre osoby a rodiny žijúc</w:t>
      </w:r>
      <w:r w:rsidR="00C66037">
        <w:rPr>
          <w:sz w:val="24"/>
          <w:szCs w:val="24"/>
        </w:rPr>
        <w:t>e</w:t>
      </w:r>
      <w:r>
        <w:rPr>
          <w:sz w:val="24"/>
          <w:szCs w:val="24"/>
        </w:rPr>
        <w:t xml:space="preserve"> v MRK </w:t>
      </w:r>
      <w:r w:rsidR="000F4B04">
        <w:rPr>
          <w:sz w:val="24"/>
          <w:szCs w:val="24"/>
        </w:rPr>
        <w:t xml:space="preserve">síce </w:t>
      </w:r>
      <w:r w:rsidR="003744F2">
        <w:rPr>
          <w:sz w:val="24"/>
          <w:szCs w:val="24"/>
        </w:rPr>
        <w:t xml:space="preserve">nemožno </w:t>
      </w:r>
      <w:r w:rsidR="00C66037">
        <w:rPr>
          <w:sz w:val="24"/>
          <w:szCs w:val="24"/>
        </w:rPr>
        <w:t>odvodiť od</w:t>
      </w:r>
      <w:r>
        <w:rPr>
          <w:sz w:val="24"/>
          <w:szCs w:val="24"/>
        </w:rPr>
        <w:t xml:space="preserve"> samotnej legislatívy</w:t>
      </w:r>
      <w:r w:rsidR="00C66037">
        <w:rPr>
          <w:sz w:val="24"/>
          <w:szCs w:val="24"/>
        </w:rPr>
        <w:t xml:space="preserve"> SS</w:t>
      </w:r>
      <w:r w:rsidR="000F4B04">
        <w:rPr>
          <w:sz w:val="24"/>
          <w:szCs w:val="24"/>
        </w:rPr>
        <w:t>, s</w:t>
      </w:r>
      <w:r w:rsidR="00C66037">
        <w:rPr>
          <w:sz w:val="24"/>
          <w:szCs w:val="24"/>
        </w:rPr>
        <w:t xml:space="preserve">ú však pomerne dobre </w:t>
      </w:r>
      <w:r w:rsidR="003744F2">
        <w:rPr>
          <w:sz w:val="24"/>
          <w:szCs w:val="24"/>
        </w:rPr>
        <w:t xml:space="preserve"> </w:t>
      </w:r>
      <w:r w:rsidR="00C66037">
        <w:rPr>
          <w:sz w:val="24"/>
          <w:szCs w:val="24"/>
        </w:rPr>
        <w:t xml:space="preserve">zdokumentovateľné </w:t>
      </w:r>
      <w:r>
        <w:rPr>
          <w:sz w:val="24"/>
          <w:szCs w:val="24"/>
        </w:rPr>
        <w:t>cez</w:t>
      </w:r>
      <w:r w:rsidR="00BE7194">
        <w:rPr>
          <w:sz w:val="24"/>
          <w:szCs w:val="24"/>
        </w:rPr>
        <w:t xml:space="preserve"> skúsenosti z realizovaných </w:t>
      </w:r>
      <w:r w:rsidR="003744F2">
        <w:rPr>
          <w:sz w:val="24"/>
          <w:szCs w:val="24"/>
        </w:rPr>
        <w:t>NP</w:t>
      </w:r>
      <w:r w:rsidR="00BE7194">
        <w:rPr>
          <w:sz w:val="24"/>
          <w:szCs w:val="24"/>
        </w:rPr>
        <w:t xml:space="preserve"> orientovaných na podporu </w:t>
      </w:r>
      <w:r w:rsidR="00C66037">
        <w:rPr>
          <w:sz w:val="24"/>
          <w:szCs w:val="24"/>
        </w:rPr>
        <w:t>SS</w:t>
      </w:r>
      <w:r w:rsidR="00BE7194" w:rsidRPr="00D57B2C">
        <w:rPr>
          <w:sz w:val="24"/>
          <w:szCs w:val="24"/>
        </w:rPr>
        <w:t xml:space="preserve"> </w:t>
      </w:r>
      <w:r w:rsidR="00BE7194">
        <w:rPr>
          <w:sz w:val="24"/>
          <w:szCs w:val="24"/>
        </w:rPr>
        <w:t>nízkoprahového charakteru. N</w:t>
      </w:r>
      <w:r w:rsidR="00E67EC3">
        <w:rPr>
          <w:sz w:val="24"/>
          <w:szCs w:val="24"/>
        </w:rPr>
        <w:t>P</w:t>
      </w:r>
      <w:r w:rsidR="00BE7194">
        <w:rPr>
          <w:sz w:val="24"/>
          <w:szCs w:val="24"/>
        </w:rPr>
        <w:t xml:space="preserve"> realizovaný IA MPSVR SR </w:t>
      </w:r>
      <w:r w:rsidR="00E67EC3">
        <w:rPr>
          <w:sz w:val="24"/>
          <w:szCs w:val="24"/>
        </w:rPr>
        <w:t xml:space="preserve">so </w:t>
      </w:r>
      <w:r w:rsidR="00BE7194">
        <w:rPr>
          <w:sz w:val="24"/>
          <w:szCs w:val="24"/>
        </w:rPr>
        <w:t>zameran</w:t>
      </w:r>
      <w:r w:rsidR="00E67EC3">
        <w:rPr>
          <w:sz w:val="24"/>
          <w:szCs w:val="24"/>
        </w:rPr>
        <w:t>ím</w:t>
      </w:r>
      <w:r w:rsidR="00BE7194">
        <w:rPr>
          <w:sz w:val="24"/>
          <w:szCs w:val="24"/>
        </w:rPr>
        <w:t xml:space="preserve"> na </w:t>
      </w:r>
      <w:r w:rsidR="00BE7194" w:rsidRPr="00FA44A5">
        <w:rPr>
          <w:i/>
          <w:sz w:val="24"/>
          <w:szCs w:val="24"/>
        </w:rPr>
        <w:t>terénnu sociálnu prácu v obciach</w:t>
      </w:r>
      <w:r w:rsidR="00BE7194">
        <w:rPr>
          <w:sz w:val="24"/>
          <w:szCs w:val="24"/>
        </w:rPr>
        <w:t>, osobitne v MRK, v oboch svojich pokračovaniach (2014-2015; 2016-2019) potvrdzoval nezastupiteľnú sprostredkovateľskú úlohu zamestnancov a zamestnankýň terénnej sociálnej práce v oblastiach ako vzdelávanie a podpora plnenia školskej dochádzky detí; podpora zamestnanosti a príjmovej situácie jednotlivcov a rodín žijúcich v MRK; v oblasti finančného poradenstva, oddlžovania a riešenia exekučných konaní; či v oblasti zdravotnej starostlivosti (Škobla, Grill a Hurrle, 2015; Škobla, 2015; Škobla, Hruštič a Poduška, 2019). Primárnu zameranosť odborného personálu KC (ale aj organizácií nízkoprahovej sociálnej služby pre deti a rodinu či nízkoprahových denných centier) na sprostredkovávanie nových príležitostí v oblasti zamestnanosti, bývania</w:t>
      </w:r>
      <w:r w:rsidR="00C66037">
        <w:rPr>
          <w:sz w:val="24"/>
          <w:szCs w:val="24"/>
        </w:rPr>
        <w:t>,</w:t>
      </w:r>
      <w:r w:rsidR="00BE7194">
        <w:rPr>
          <w:sz w:val="24"/>
          <w:szCs w:val="24"/>
        </w:rPr>
        <w:t xml:space="preserve"> či zlepšovania finančnej situácie jednotlivcov a rodín, vrátane tých, ktorí žijú v MRK, potvrdil</w:t>
      </w:r>
      <w:r w:rsidR="00E67EC3">
        <w:rPr>
          <w:sz w:val="24"/>
          <w:szCs w:val="24"/>
        </w:rPr>
        <w:t>i</w:t>
      </w:r>
      <w:r w:rsidR="00BE7194">
        <w:rPr>
          <w:sz w:val="24"/>
          <w:szCs w:val="24"/>
        </w:rPr>
        <w:t xml:space="preserve"> aj </w:t>
      </w:r>
      <w:r w:rsidR="00E67EC3">
        <w:rPr>
          <w:sz w:val="24"/>
          <w:szCs w:val="24"/>
        </w:rPr>
        <w:t xml:space="preserve">NP zamerané na </w:t>
      </w:r>
      <w:r w:rsidR="00E67EC3" w:rsidRPr="00D57B2C">
        <w:rPr>
          <w:i/>
          <w:sz w:val="24"/>
          <w:szCs w:val="24"/>
        </w:rPr>
        <w:t>vybrané sociálne služby krízovej intervencie</w:t>
      </w:r>
      <w:r w:rsidR="00E67EC3">
        <w:rPr>
          <w:sz w:val="24"/>
          <w:szCs w:val="24"/>
        </w:rPr>
        <w:t xml:space="preserve"> – NP KC a NP PVSSKIKÚ </w:t>
      </w:r>
      <w:r w:rsidR="00BE7194">
        <w:rPr>
          <w:sz w:val="24"/>
          <w:szCs w:val="24"/>
        </w:rPr>
        <w:t>realizovan</w:t>
      </w:r>
      <w:r w:rsidR="00E67EC3">
        <w:rPr>
          <w:sz w:val="24"/>
          <w:szCs w:val="24"/>
        </w:rPr>
        <w:t>é</w:t>
      </w:r>
      <w:r w:rsidR="00BE7194">
        <w:rPr>
          <w:sz w:val="24"/>
          <w:szCs w:val="24"/>
        </w:rPr>
        <w:t xml:space="preserve"> IA MPSVR SR  (Rosinský, Matulayová a Rusnáková, 2015; Repková, Bobáková a Čierna, 2018; 2019). Hlavnými odbornými činnosťami, cez ktoré sa odborné tímy </w:t>
      </w:r>
      <w:r w:rsidR="00E67EC3">
        <w:rPr>
          <w:sz w:val="24"/>
          <w:szCs w:val="24"/>
        </w:rPr>
        <w:t>NP z</w:t>
      </w:r>
      <w:r w:rsidR="00BE7194">
        <w:rPr>
          <w:sz w:val="24"/>
          <w:szCs w:val="24"/>
        </w:rPr>
        <w:t>ameriavali na podporu životnej situácie jednotlivcov a rodín v MRK, boli najmä sociálne poradenstvo (vrátane intenzívnej pomoci pri vybavovaní administratívnych záležitostí), sprevádzanie a zmocňovanie jednotlivcov a rodín, ochrana ich práv a právom chránených záujmov, či spolupráca so školou a podpora detí pri plnení povinnej školskej dochádzky.</w:t>
      </w:r>
    </w:p>
    <w:p w:rsidR="00BE7194" w:rsidRDefault="00777D1A" w:rsidP="002505BD">
      <w:pPr>
        <w:spacing w:after="240"/>
        <w:jc w:val="both"/>
        <w:rPr>
          <w:sz w:val="24"/>
          <w:szCs w:val="24"/>
        </w:rPr>
      </w:pPr>
      <w:r>
        <w:rPr>
          <w:sz w:val="24"/>
          <w:szCs w:val="24"/>
        </w:rPr>
        <w:t>Aj keď</w:t>
      </w:r>
      <w:r w:rsidR="000B4A9C">
        <w:rPr>
          <w:sz w:val="24"/>
          <w:szCs w:val="24"/>
        </w:rPr>
        <w:t xml:space="preserve"> bolo</w:t>
      </w:r>
      <w:r>
        <w:rPr>
          <w:sz w:val="24"/>
          <w:szCs w:val="24"/>
        </w:rPr>
        <w:t xml:space="preserve"> na základe monitorovacích a evaluačných prác možné stanoviť, ktoré odborné činnosti sa najčastejšie vykonávajú v SS nízkoprahového charakteru, aktéri </w:t>
      </w:r>
      <w:r w:rsidR="001D2CF8">
        <w:rPr>
          <w:sz w:val="24"/>
          <w:szCs w:val="24"/>
        </w:rPr>
        <w:t xml:space="preserve">angažovaní v NP </w:t>
      </w:r>
      <w:r>
        <w:rPr>
          <w:sz w:val="24"/>
          <w:szCs w:val="24"/>
        </w:rPr>
        <w:t xml:space="preserve">zdôrazňovali aj ďalšiu </w:t>
      </w:r>
      <w:r w:rsidR="001D2CF8">
        <w:rPr>
          <w:sz w:val="24"/>
          <w:szCs w:val="24"/>
        </w:rPr>
        <w:t>dôležitú</w:t>
      </w:r>
      <w:r>
        <w:rPr>
          <w:sz w:val="24"/>
          <w:szCs w:val="24"/>
        </w:rPr>
        <w:t xml:space="preserve"> okolnosť: že </w:t>
      </w:r>
      <w:r w:rsidR="002505BD">
        <w:rPr>
          <w:sz w:val="24"/>
          <w:szCs w:val="24"/>
        </w:rPr>
        <w:t xml:space="preserve">v bežnej praxi </w:t>
      </w:r>
      <w:r>
        <w:rPr>
          <w:sz w:val="24"/>
          <w:szCs w:val="24"/>
        </w:rPr>
        <w:t xml:space="preserve">sa </w:t>
      </w:r>
      <w:r w:rsidR="002505BD">
        <w:rPr>
          <w:sz w:val="24"/>
          <w:szCs w:val="24"/>
        </w:rPr>
        <w:t xml:space="preserve">poskytovatelia </w:t>
      </w:r>
      <w:r>
        <w:rPr>
          <w:sz w:val="24"/>
          <w:szCs w:val="24"/>
        </w:rPr>
        <w:t xml:space="preserve">riadia primárne aktuálnymi potrebami ľudí, </w:t>
      </w:r>
      <w:r w:rsidR="000B4A9C">
        <w:rPr>
          <w:sz w:val="24"/>
          <w:szCs w:val="24"/>
        </w:rPr>
        <w:t>ktoré ich vedú aj k</w:t>
      </w:r>
      <w:r>
        <w:rPr>
          <w:sz w:val="24"/>
          <w:szCs w:val="24"/>
        </w:rPr>
        <w:t xml:space="preserve"> vykonáva</w:t>
      </w:r>
      <w:r w:rsidR="000B4A9C">
        <w:rPr>
          <w:sz w:val="24"/>
          <w:szCs w:val="24"/>
        </w:rPr>
        <w:t>niu</w:t>
      </w:r>
      <w:r>
        <w:rPr>
          <w:sz w:val="24"/>
          <w:szCs w:val="24"/>
        </w:rPr>
        <w:t xml:space="preserve"> </w:t>
      </w:r>
      <w:r w:rsidR="002505BD">
        <w:rPr>
          <w:sz w:val="24"/>
          <w:szCs w:val="24"/>
        </w:rPr>
        <w:t>činnost</w:t>
      </w:r>
      <w:r w:rsidR="000B4A9C">
        <w:rPr>
          <w:sz w:val="24"/>
          <w:szCs w:val="24"/>
        </w:rPr>
        <w:t>í</w:t>
      </w:r>
      <w:r w:rsidR="002505BD">
        <w:rPr>
          <w:sz w:val="24"/>
          <w:szCs w:val="24"/>
        </w:rPr>
        <w:t xml:space="preserve"> nad rámec dikcie zákona</w:t>
      </w:r>
      <w:r w:rsidR="000B4A9C">
        <w:rPr>
          <w:sz w:val="24"/>
          <w:szCs w:val="24"/>
        </w:rPr>
        <w:t>.</w:t>
      </w:r>
      <w:r>
        <w:rPr>
          <w:sz w:val="24"/>
          <w:szCs w:val="24"/>
        </w:rPr>
        <w:t xml:space="preserve"> </w:t>
      </w:r>
      <w:r w:rsidR="002505BD">
        <w:rPr>
          <w:sz w:val="24"/>
          <w:szCs w:val="24"/>
        </w:rPr>
        <w:t>Výstižne to ilustruj</w:t>
      </w:r>
      <w:r>
        <w:rPr>
          <w:sz w:val="24"/>
          <w:szCs w:val="24"/>
        </w:rPr>
        <w:t>e vyjadrenie jednej regionálnej koordinátorky získané počas záverečných evaluačných prác v rámci NP PVSSKIKÚ</w:t>
      </w:r>
      <w:r w:rsidR="000B4A9C">
        <w:rPr>
          <w:sz w:val="24"/>
          <w:szCs w:val="24"/>
        </w:rPr>
        <w:t xml:space="preserve"> (Repková, Bobáková a Čierna, 2019, s. 102)</w:t>
      </w:r>
      <w:r w:rsidR="002505BD">
        <w:rPr>
          <w:sz w:val="24"/>
          <w:szCs w:val="24"/>
        </w:rPr>
        <w:t>:</w:t>
      </w:r>
    </w:p>
    <w:p w:rsidR="002505BD" w:rsidRDefault="002505BD" w:rsidP="000B4A9C">
      <w:pPr>
        <w:tabs>
          <w:tab w:val="left" w:pos="142"/>
        </w:tabs>
        <w:spacing w:after="240"/>
        <w:ind w:left="851"/>
        <w:jc w:val="both"/>
      </w:pPr>
      <w:r>
        <w:t xml:space="preserve">„Zákon hovorí, čo by sme mali robiť, ale vždycky sa to odvíja od požiadaviek klientov. Pracovníci sú nastavení tak, že nehovoria 'nie', ale hľadajú, ako problém riešiť. Neposielajú ľudí tam – tam ... Z pohľadu klienta je jedno, ako sa služba volá. Akýkoľvek problém má – osprchovať sa, poradiť ... – príde do tej služby, ktorá aktuálne na úrovni mesta alebo obci je“. </w:t>
      </w:r>
    </w:p>
    <w:p w:rsidR="000A2EE6" w:rsidRDefault="000A2EE6" w:rsidP="000A2EE6">
      <w:pPr>
        <w:tabs>
          <w:tab w:val="left" w:pos="142"/>
        </w:tabs>
        <w:spacing w:after="240"/>
        <w:jc w:val="both"/>
        <w:rPr>
          <w:sz w:val="24"/>
          <w:szCs w:val="24"/>
        </w:rPr>
      </w:pPr>
      <w:r>
        <w:rPr>
          <w:sz w:val="24"/>
          <w:szCs w:val="24"/>
        </w:rPr>
        <w:t>Prístup k SS nízkoprahového charakteru ako ku „komplexnému výkonu“</w:t>
      </w:r>
      <w:r w:rsidR="000B4A9C">
        <w:rPr>
          <w:sz w:val="24"/>
          <w:szCs w:val="24"/>
        </w:rPr>
        <w:t>, k</w:t>
      </w:r>
      <w:r w:rsidR="00D25F02">
        <w:rPr>
          <w:sz w:val="24"/>
          <w:szCs w:val="24"/>
        </w:rPr>
        <w:t>u</w:t>
      </w:r>
      <w:r w:rsidR="000B4A9C">
        <w:rPr>
          <w:sz w:val="24"/>
          <w:szCs w:val="24"/>
        </w:rPr>
        <w:t xml:space="preserve"> „všeobjímajúcemu pomáhaniu“</w:t>
      </w:r>
      <w:r w:rsidR="00D25F02" w:rsidRPr="00D25F02">
        <w:rPr>
          <w:sz w:val="24"/>
          <w:szCs w:val="24"/>
        </w:rPr>
        <w:t xml:space="preserve"> </w:t>
      </w:r>
      <w:r w:rsidR="00D25F02">
        <w:rPr>
          <w:sz w:val="24"/>
          <w:szCs w:val="24"/>
        </w:rPr>
        <w:t>(Repková, 2018)</w:t>
      </w:r>
      <w:r w:rsidR="000B4A9C">
        <w:rPr>
          <w:sz w:val="24"/>
          <w:szCs w:val="24"/>
        </w:rPr>
        <w:t>,</w:t>
      </w:r>
      <w:r>
        <w:rPr>
          <w:sz w:val="24"/>
          <w:szCs w:val="24"/>
        </w:rPr>
        <w:t xml:space="preserve"> má aj svoju problematizujúcu stránku</w:t>
      </w:r>
      <w:r w:rsidR="000B4A9C">
        <w:rPr>
          <w:sz w:val="24"/>
          <w:szCs w:val="24"/>
        </w:rPr>
        <w:t xml:space="preserve">. Je ňou </w:t>
      </w:r>
      <w:r w:rsidR="00A67B71">
        <w:rPr>
          <w:sz w:val="24"/>
          <w:szCs w:val="24"/>
        </w:rPr>
        <w:t xml:space="preserve">otázka </w:t>
      </w:r>
      <w:r>
        <w:rPr>
          <w:sz w:val="24"/>
          <w:szCs w:val="24"/>
        </w:rPr>
        <w:t xml:space="preserve">profilácie </w:t>
      </w:r>
      <w:r w:rsidR="000B4A9C">
        <w:rPr>
          <w:sz w:val="24"/>
          <w:szCs w:val="24"/>
        </w:rPr>
        <w:t xml:space="preserve">jednotlivých druhov SS krízovej intervencie </w:t>
      </w:r>
      <w:r>
        <w:rPr>
          <w:sz w:val="24"/>
          <w:szCs w:val="24"/>
        </w:rPr>
        <w:t>zameran</w:t>
      </w:r>
      <w:r w:rsidR="000B4A9C">
        <w:rPr>
          <w:sz w:val="24"/>
          <w:szCs w:val="24"/>
        </w:rPr>
        <w:t>ých</w:t>
      </w:r>
      <w:r>
        <w:rPr>
          <w:sz w:val="24"/>
          <w:szCs w:val="24"/>
        </w:rPr>
        <w:t xml:space="preserve"> na </w:t>
      </w:r>
      <w:r w:rsidR="000B4A9C">
        <w:rPr>
          <w:sz w:val="24"/>
          <w:szCs w:val="24"/>
        </w:rPr>
        <w:t xml:space="preserve">tie isté, prinajmenšom </w:t>
      </w:r>
      <w:r>
        <w:rPr>
          <w:sz w:val="24"/>
          <w:szCs w:val="24"/>
        </w:rPr>
        <w:t xml:space="preserve">podobné cieľové skupiny. Názory odborníkov a odborníčok na otázku, či je legitímne, resp. či má význam, aby existovalo viacero druhov SS krízovej intervencie súbežne (napr. KC, nízkoprahová sociálna služba pre deti a rodinu, nízkoprahové denné centrum, terénna </w:t>
      </w:r>
      <w:r w:rsidR="00D25F02">
        <w:rPr>
          <w:sz w:val="24"/>
          <w:szCs w:val="24"/>
        </w:rPr>
        <w:t>SS</w:t>
      </w:r>
      <w:r>
        <w:rPr>
          <w:sz w:val="24"/>
          <w:szCs w:val="24"/>
        </w:rPr>
        <w:t xml:space="preserve"> krízovej intervencie), </w:t>
      </w:r>
      <w:r w:rsidR="00D25F02">
        <w:rPr>
          <w:sz w:val="24"/>
          <w:szCs w:val="24"/>
        </w:rPr>
        <w:t xml:space="preserve">nebolo </w:t>
      </w:r>
      <w:r w:rsidR="00A67B71">
        <w:rPr>
          <w:sz w:val="24"/>
          <w:szCs w:val="24"/>
        </w:rPr>
        <w:t xml:space="preserve">v rámci NP PVSSKIKÚ </w:t>
      </w:r>
      <w:r w:rsidR="00D25F02">
        <w:rPr>
          <w:sz w:val="24"/>
          <w:szCs w:val="24"/>
        </w:rPr>
        <w:t>jednotné</w:t>
      </w:r>
      <w:r>
        <w:rPr>
          <w:sz w:val="24"/>
          <w:szCs w:val="24"/>
        </w:rPr>
        <w:t xml:space="preserve">. </w:t>
      </w:r>
      <w:r w:rsidR="00D25F02">
        <w:rPr>
          <w:sz w:val="24"/>
          <w:szCs w:val="24"/>
        </w:rPr>
        <w:t>S</w:t>
      </w:r>
      <w:r>
        <w:rPr>
          <w:sz w:val="24"/>
          <w:szCs w:val="24"/>
        </w:rPr>
        <w:t>pájal</w:t>
      </w:r>
      <w:r w:rsidR="00D25F02">
        <w:rPr>
          <w:sz w:val="24"/>
          <w:szCs w:val="24"/>
        </w:rPr>
        <w:t xml:space="preserve"> ich však</w:t>
      </w:r>
      <w:r w:rsidR="00A67B71">
        <w:rPr>
          <w:sz w:val="24"/>
          <w:szCs w:val="24"/>
        </w:rPr>
        <w:t xml:space="preserve"> dôraz na nevyhnutnosť</w:t>
      </w:r>
      <w:r>
        <w:rPr>
          <w:sz w:val="24"/>
          <w:szCs w:val="24"/>
        </w:rPr>
        <w:t xml:space="preserve"> vytvoriť na konkrétnom samosprávnom území </w:t>
      </w:r>
      <w:r w:rsidR="00A67B71">
        <w:rPr>
          <w:sz w:val="24"/>
          <w:szCs w:val="24"/>
        </w:rPr>
        <w:t xml:space="preserve">takú </w:t>
      </w:r>
      <w:r>
        <w:rPr>
          <w:sz w:val="24"/>
          <w:szCs w:val="24"/>
        </w:rPr>
        <w:t>situáciu, aby bola jednotlivcovi, rodine či komunite dostupná pomoc a podpora, ktorú potrebujú. T</w:t>
      </w:r>
      <w:r w:rsidR="00A67B71">
        <w:rPr>
          <w:sz w:val="24"/>
          <w:szCs w:val="24"/>
        </w:rPr>
        <w:t>akto vymedzená</w:t>
      </w:r>
      <w:r>
        <w:rPr>
          <w:sz w:val="24"/>
          <w:szCs w:val="24"/>
        </w:rPr>
        <w:t xml:space="preserve"> požiadavka napokon determinuje, ako sa konkrétna SS profiluje. Ilustruje to výrok zástupkyne miestnej samosprávy angažovanej v NP PVSSKIKÚ o profilácii činnosti KC </w:t>
      </w:r>
      <w:r w:rsidR="00D25F02">
        <w:rPr>
          <w:sz w:val="24"/>
          <w:szCs w:val="24"/>
        </w:rPr>
        <w:t>v závislosti od</w:t>
      </w:r>
      <w:r>
        <w:rPr>
          <w:sz w:val="24"/>
          <w:szCs w:val="24"/>
        </w:rPr>
        <w:t xml:space="preserve"> toho, aká je situácia s inými SS na území mesta/obce</w:t>
      </w:r>
      <w:r w:rsidR="00A67B71">
        <w:rPr>
          <w:sz w:val="24"/>
          <w:szCs w:val="24"/>
        </w:rPr>
        <w:t xml:space="preserve"> (ibid, s. 101)</w:t>
      </w:r>
      <w:r>
        <w:rPr>
          <w:sz w:val="24"/>
          <w:szCs w:val="24"/>
        </w:rPr>
        <w:t>:</w:t>
      </w:r>
    </w:p>
    <w:p w:rsidR="000A2EE6" w:rsidRPr="000A2EE6" w:rsidRDefault="000A2EE6" w:rsidP="000A2EE6">
      <w:pPr>
        <w:pStyle w:val="Odsekzoznamu"/>
        <w:spacing w:after="240"/>
        <w:ind w:left="851"/>
        <w:contextualSpacing w:val="0"/>
        <w:jc w:val="both"/>
      </w:pPr>
      <w:r>
        <w:t xml:space="preserve">„Ak je tam aj nejaká iná služba, tak KC sa profiluje úplne inak, ako keď tam už nič iné nie je. Ide o to, aká je ponuka služieb ešte navyše, s čím je KC ešte zosieťované“. </w:t>
      </w:r>
    </w:p>
    <w:p w:rsidR="00155D80" w:rsidRDefault="00C325C6" w:rsidP="00AE2348">
      <w:pPr>
        <w:pStyle w:val="Nadpis3"/>
        <w:spacing w:after="120"/>
      </w:pPr>
      <w:bookmarkStart w:id="20" w:name="_Toc10545587"/>
      <w:r>
        <w:t>3.</w:t>
      </w:r>
      <w:r w:rsidR="002E6735">
        <w:t>4</w:t>
      </w:r>
      <w:r w:rsidR="00155D80">
        <w:t xml:space="preserve"> K</w:t>
      </w:r>
      <w:r w:rsidR="00155D80" w:rsidRPr="00155D80">
        <w:t>ompetencie jednotlivých aktérov</w:t>
      </w:r>
      <w:r w:rsidR="00155D80">
        <w:t xml:space="preserve"> v sociálnych službách</w:t>
      </w:r>
      <w:r w:rsidR="000F4B04">
        <w:t xml:space="preserve"> a ich financovanie</w:t>
      </w:r>
      <w:bookmarkEnd w:id="20"/>
    </w:p>
    <w:p w:rsidR="00AE2348" w:rsidRDefault="00154FFB" w:rsidP="00154FFB">
      <w:pPr>
        <w:jc w:val="both"/>
        <w:rPr>
          <w:sz w:val="24"/>
          <w:szCs w:val="24"/>
        </w:rPr>
      </w:pPr>
      <w:r>
        <w:rPr>
          <w:sz w:val="24"/>
          <w:szCs w:val="24"/>
        </w:rPr>
        <w:tab/>
        <w:t xml:space="preserve">Otázka kompetencií je </w:t>
      </w:r>
      <w:r w:rsidR="00B31E0C">
        <w:rPr>
          <w:sz w:val="24"/>
          <w:szCs w:val="24"/>
        </w:rPr>
        <w:t xml:space="preserve">riešená </w:t>
      </w:r>
      <w:r>
        <w:rPr>
          <w:sz w:val="24"/>
          <w:szCs w:val="24"/>
        </w:rPr>
        <w:t>v ZSS veľmi komplexn</w:t>
      </w:r>
      <w:r w:rsidR="00B31E0C">
        <w:rPr>
          <w:sz w:val="24"/>
          <w:szCs w:val="24"/>
        </w:rPr>
        <w:t>e. V</w:t>
      </w:r>
      <w:r>
        <w:rPr>
          <w:sz w:val="24"/>
          <w:szCs w:val="24"/>
        </w:rPr>
        <w:t xml:space="preserve"> najširšom </w:t>
      </w:r>
      <w:r w:rsidR="008F5E5E">
        <w:rPr>
          <w:sz w:val="24"/>
          <w:szCs w:val="24"/>
        </w:rPr>
        <w:t>poňatí</w:t>
      </w:r>
      <w:r>
        <w:rPr>
          <w:sz w:val="24"/>
          <w:szCs w:val="24"/>
        </w:rPr>
        <w:t xml:space="preserve"> sa týka postavenia a úloh všetkých aktérov, ktorí vstupujú do právnych vzťahov pri poskytovaní SS podľa §3 ZSS (prijímatelia a prijímateľky SS, verejní a neverejní poskytovatelia, MPSVR SR, obce a vyššie územné celky, partnerstvá zriadené podľa ZSS, príp. iné osoby, ktorým vznikajú práva a povinnosti podľa ZSS pri poskytovaní SS). Pre účely analýzy sa </w:t>
      </w:r>
      <w:r w:rsidR="008F5E5E">
        <w:rPr>
          <w:sz w:val="24"/>
          <w:szCs w:val="24"/>
        </w:rPr>
        <w:t xml:space="preserve">v tejto časti </w:t>
      </w:r>
      <w:r>
        <w:rPr>
          <w:sz w:val="24"/>
          <w:szCs w:val="24"/>
        </w:rPr>
        <w:t xml:space="preserve">zameriame predovšetkým </w:t>
      </w:r>
      <w:r w:rsidR="008F5E5E">
        <w:rPr>
          <w:sz w:val="24"/>
          <w:szCs w:val="24"/>
        </w:rPr>
        <w:t>na úlohy MPSVR SR</w:t>
      </w:r>
      <w:r>
        <w:rPr>
          <w:sz w:val="24"/>
          <w:szCs w:val="24"/>
        </w:rPr>
        <w:t xml:space="preserve"> </w:t>
      </w:r>
      <w:r w:rsidR="008F5E5E">
        <w:rPr>
          <w:sz w:val="24"/>
          <w:szCs w:val="24"/>
        </w:rPr>
        <w:t xml:space="preserve">ako tvorcu a garanta </w:t>
      </w:r>
      <w:r w:rsidR="00B31E0C">
        <w:rPr>
          <w:sz w:val="24"/>
          <w:szCs w:val="24"/>
        </w:rPr>
        <w:t xml:space="preserve">národnej </w:t>
      </w:r>
      <w:r w:rsidR="008F5E5E">
        <w:rPr>
          <w:sz w:val="24"/>
          <w:szCs w:val="24"/>
        </w:rPr>
        <w:t>politiky SS a na miestnu a regionálnu samosprávu pri plánovaní a vykonávaní opatrení SS, s osobitným dôrazom na potreby MRK.</w:t>
      </w:r>
    </w:p>
    <w:p w:rsidR="00C828BB" w:rsidRDefault="00C828BB" w:rsidP="00C828BB">
      <w:pPr>
        <w:spacing w:after="120"/>
        <w:jc w:val="both"/>
        <w:rPr>
          <w:sz w:val="24"/>
          <w:szCs w:val="24"/>
        </w:rPr>
      </w:pPr>
      <w:r w:rsidRPr="00C828BB">
        <w:rPr>
          <w:b/>
          <w:sz w:val="24"/>
          <w:szCs w:val="24"/>
        </w:rPr>
        <w:t>MPSVR SR</w:t>
      </w:r>
      <w:r>
        <w:rPr>
          <w:sz w:val="24"/>
          <w:szCs w:val="24"/>
        </w:rPr>
        <w:t xml:space="preserve"> ako ústredný orgán štátnej správy má podľa §70 ZSS na úseku SS viaceré kľúčové kompetencie</w:t>
      </w:r>
      <w:r w:rsidR="00B31E0C">
        <w:rPr>
          <w:sz w:val="24"/>
          <w:szCs w:val="24"/>
        </w:rPr>
        <w:t>, ktoré možno kategorizovať</w:t>
      </w:r>
      <w:r>
        <w:rPr>
          <w:sz w:val="24"/>
          <w:szCs w:val="24"/>
        </w:rPr>
        <w:t xml:space="preserve"> do niekoľkých skupín: </w:t>
      </w:r>
    </w:p>
    <w:p w:rsidR="008F5E5E" w:rsidRDefault="00C828BB" w:rsidP="00C828BB">
      <w:pPr>
        <w:pStyle w:val="Odsekzoznamu"/>
        <w:numPr>
          <w:ilvl w:val="0"/>
          <w:numId w:val="17"/>
        </w:numPr>
        <w:ind w:left="284" w:hanging="284"/>
        <w:jc w:val="both"/>
        <w:rPr>
          <w:sz w:val="24"/>
          <w:szCs w:val="24"/>
        </w:rPr>
      </w:pPr>
      <w:r w:rsidRPr="00C828BB">
        <w:rPr>
          <w:sz w:val="24"/>
          <w:szCs w:val="24"/>
        </w:rPr>
        <w:t xml:space="preserve">kompetencie </w:t>
      </w:r>
      <w:r>
        <w:rPr>
          <w:sz w:val="24"/>
          <w:szCs w:val="24"/>
        </w:rPr>
        <w:t>na úseku prípravy legislatívy SS a ustanovovania priorít ich rozvoja na príslušné obdobi</w:t>
      </w:r>
      <w:r w:rsidR="005563CD">
        <w:rPr>
          <w:sz w:val="24"/>
          <w:szCs w:val="24"/>
        </w:rPr>
        <w:t>e</w:t>
      </w:r>
      <w:r>
        <w:rPr>
          <w:sz w:val="24"/>
          <w:szCs w:val="24"/>
        </w:rPr>
        <w:t xml:space="preserve"> ako základu pre činnosť miestnej a regionálnej samosprávy na úseku SS,</w:t>
      </w:r>
    </w:p>
    <w:p w:rsidR="005563CD" w:rsidRDefault="00C828BB" w:rsidP="00C828BB">
      <w:pPr>
        <w:pStyle w:val="Odsekzoznamu"/>
        <w:numPr>
          <w:ilvl w:val="0"/>
          <w:numId w:val="17"/>
        </w:numPr>
        <w:ind w:left="284" w:hanging="284"/>
        <w:jc w:val="both"/>
        <w:rPr>
          <w:sz w:val="24"/>
          <w:szCs w:val="24"/>
        </w:rPr>
      </w:pPr>
      <w:r>
        <w:rPr>
          <w:sz w:val="24"/>
          <w:szCs w:val="24"/>
        </w:rPr>
        <w:t>kompetencie v oblasti výkonu dohľadu nad poskytovaním SS</w:t>
      </w:r>
      <w:r w:rsidR="005563CD">
        <w:rPr>
          <w:sz w:val="24"/>
          <w:szCs w:val="24"/>
        </w:rPr>
        <w:t xml:space="preserve"> a</w:t>
      </w:r>
      <w:r>
        <w:rPr>
          <w:sz w:val="24"/>
          <w:szCs w:val="24"/>
        </w:rPr>
        <w:t xml:space="preserve"> hodnotenia podmienok kvality poskytovaných SS, </w:t>
      </w:r>
      <w:r w:rsidR="009D1D06">
        <w:rPr>
          <w:sz w:val="24"/>
          <w:szCs w:val="24"/>
        </w:rPr>
        <w:t>či vedenia C</w:t>
      </w:r>
      <w:r w:rsidR="005563CD">
        <w:rPr>
          <w:sz w:val="24"/>
          <w:szCs w:val="24"/>
        </w:rPr>
        <w:t>entrálneho registra poskytovateľov SS,</w:t>
      </w:r>
    </w:p>
    <w:p w:rsidR="00C828BB" w:rsidRDefault="005563CD" w:rsidP="00C828BB">
      <w:pPr>
        <w:pStyle w:val="Odsekzoznamu"/>
        <w:numPr>
          <w:ilvl w:val="0"/>
          <w:numId w:val="17"/>
        </w:numPr>
        <w:ind w:left="284" w:hanging="284"/>
        <w:jc w:val="both"/>
        <w:rPr>
          <w:sz w:val="24"/>
          <w:szCs w:val="24"/>
        </w:rPr>
      </w:pPr>
      <w:r>
        <w:rPr>
          <w:sz w:val="24"/>
          <w:szCs w:val="24"/>
        </w:rPr>
        <w:t xml:space="preserve">kompetencie týkajúce sa </w:t>
      </w:r>
      <w:r w:rsidR="00C828BB">
        <w:rPr>
          <w:sz w:val="24"/>
          <w:szCs w:val="24"/>
        </w:rPr>
        <w:t>akreditácie a kontroly vzdelávacích programov zameraných na SS</w:t>
      </w:r>
      <w:r>
        <w:rPr>
          <w:sz w:val="24"/>
          <w:szCs w:val="24"/>
        </w:rPr>
        <w:t>,</w:t>
      </w:r>
      <w:r w:rsidR="00C828BB">
        <w:rPr>
          <w:sz w:val="24"/>
          <w:szCs w:val="24"/>
        </w:rPr>
        <w:t> </w:t>
      </w:r>
    </w:p>
    <w:p w:rsidR="00C828BB" w:rsidRDefault="00C828BB" w:rsidP="00C828BB">
      <w:pPr>
        <w:pStyle w:val="Odsekzoznamu"/>
        <w:numPr>
          <w:ilvl w:val="0"/>
          <w:numId w:val="17"/>
        </w:numPr>
        <w:ind w:left="284" w:hanging="284"/>
        <w:jc w:val="both"/>
        <w:rPr>
          <w:sz w:val="24"/>
          <w:szCs w:val="24"/>
        </w:rPr>
      </w:pPr>
      <w:r>
        <w:rPr>
          <w:sz w:val="24"/>
          <w:szCs w:val="24"/>
        </w:rPr>
        <w:t>kompetencie v oblasti finančnej podpory obcí a neverejných poskytovateľov vybraných druhov SS,</w:t>
      </w:r>
    </w:p>
    <w:p w:rsidR="00C828BB" w:rsidRPr="00C828BB" w:rsidRDefault="00C828BB" w:rsidP="00C828BB">
      <w:pPr>
        <w:pStyle w:val="Odsekzoznamu"/>
        <w:numPr>
          <w:ilvl w:val="0"/>
          <w:numId w:val="17"/>
        </w:numPr>
        <w:spacing w:after="120"/>
        <w:ind w:left="284" w:hanging="284"/>
        <w:contextualSpacing w:val="0"/>
        <w:jc w:val="both"/>
        <w:rPr>
          <w:sz w:val="24"/>
          <w:szCs w:val="24"/>
        </w:rPr>
      </w:pPr>
      <w:r>
        <w:rPr>
          <w:sz w:val="24"/>
          <w:szCs w:val="24"/>
        </w:rPr>
        <w:t xml:space="preserve">kompetencie v oblasti medzinárodnej spolupráce pri poskytovaní SS.   </w:t>
      </w:r>
    </w:p>
    <w:p w:rsidR="00952594" w:rsidRDefault="00C828BB" w:rsidP="00952594">
      <w:pPr>
        <w:spacing w:after="120"/>
        <w:jc w:val="both"/>
        <w:rPr>
          <w:sz w:val="24"/>
          <w:szCs w:val="24"/>
        </w:rPr>
      </w:pPr>
      <w:r>
        <w:rPr>
          <w:sz w:val="24"/>
          <w:szCs w:val="24"/>
        </w:rPr>
        <w:t>Pre u</w:t>
      </w:r>
      <w:r w:rsidR="005563CD">
        <w:rPr>
          <w:sz w:val="24"/>
          <w:szCs w:val="24"/>
        </w:rPr>
        <w:t>smerňovanie</w:t>
      </w:r>
      <w:r>
        <w:rPr>
          <w:sz w:val="24"/>
          <w:szCs w:val="24"/>
        </w:rPr>
        <w:t xml:space="preserve"> súčasného i budúceho </w:t>
      </w:r>
      <w:r w:rsidR="005563CD">
        <w:rPr>
          <w:sz w:val="24"/>
          <w:szCs w:val="24"/>
        </w:rPr>
        <w:t>vývoja</w:t>
      </w:r>
      <w:r>
        <w:rPr>
          <w:sz w:val="24"/>
          <w:szCs w:val="24"/>
        </w:rPr>
        <w:t xml:space="preserve"> SS </w:t>
      </w:r>
      <w:r w:rsidR="005563CD">
        <w:rPr>
          <w:sz w:val="24"/>
          <w:szCs w:val="24"/>
        </w:rPr>
        <w:t xml:space="preserve">pripravuje a schvaľuje MPSVR SR </w:t>
      </w:r>
      <w:r>
        <w:rPr>
          <w:sz w:val="24"/>
          <w:szCs w:val="24"/>
        </w:rPr>
        <w:t xml:space="preserve">kľúčový dokument </w:t>
      </w:r>
      <w:r w:rsidR="005563CD">
        <w:rPr>
          <w:sz w:val="24"/>
          <w:szCs w:val="24"/>
        </w:rPr>
        <w:t xml:space="preserve">pod názvom </w:t>
      </w:r>
      <w:r w:rsidRPr="00952594">
        <w:rPr>
          <w:i/>
          <w:sz w:val="24"/>
          <w:szCs w:val="24"/>
        </w:rPr>
        <w:t>Národné priority rozvoja sociálnych služieb</w:t>
      </w:r>
      <w:r w:rsidR="00952594">
        <w:rPr>
          <w:i/>
          <w:sz w:val="24"/>
          <w:szCs w:val="24"/>
        </w:rPr>
        <w:t>,</w:t>
      </w:r>
      <w:r w:rsidR="00952594">
        <w:rPr>
          <w:sz w:val="24"/>
          <w:szCs w:val="24"/>
        </w:rPr>
        <w:t xml:space="preserve"> v rámci ktor</w:t>
      </w:r>
      <w:r w:rsidR="005563CD">
        <w:rPr>
          <w:sz w:val="24"/>
          <w:szCs w:val="24"/>
        </w:rPr>
        <w:t>ého</w:t>
      </w:r>
      <w:r w:rsidR="00952594">
        <w:rPr>
          <w:sz w:val="24"/>
          <w:szCs w:val="24"/>
        </w:rPr>
        <w:t xml:space="preserve"> sú </w:t>
      </w:r>
      <w:r w:rsidR="00952594" w:rsidRPr="00952594">
        <w:rPr>
          <w:i/>
          <w:sz w:val="24"/>
          <w:szCs w:val="24"/>
        </w:rPr>
        <w:t>na obdobie rokov 2015-2020</w:t>
      </w:r>
      <w:r w:rsidR="00952594">
        <w:rPr>
          <w:i/>
          <w:sz w:val="24"/>
          <w:szCs w:val="24"/>
        </w:rPr>
        <w:t xml:space="preserve"> </w:t>
      </w:r>
      <w:r w:rsidR="00952594">
        <w:rPr>
          <w:sz w:val="24"/>
          <w:szCs w:val="24"/>
        </w:rPr>
        <w:t>(MPSVR SR, 2014</w:t>
      </w:r>
      <w:r w:rsidR="00F32FA7">
        <w:rPr>
          <w:sz w:val="24"/>
          <w:szCs w:val="24"/>
        </w:rPr>
        <w:t>a</w:t>
      </w:r>
      <w:r w:rsidR="00952594">
        <w:rPr>
          <w:sz w:val="24"/>
          <w:szCs w:val="24"/>
        </w:rPr>
        <w:t>) ustanovené, okrem iného, aj  </w:t>
      </w:r>
      <w:r w:rsidR="005563CD">
        <w:rPr>
          <w:sz w:val="24"/>
          <w:szCs w:val="24"/>
        </w:rPr>
        <w:t xml:space="preserve">tieto </w:t>
      </w:r>
      <w:r w:rsidR="00952594">
        <w:rPr>
          <w:sz w:val="24"/>
          <w:szCs w:val="24"/>
        </w:rPr>
        <w:t>priority:</w:t>
      </w:r>
    </w:p>
    <w:p w:rsidR="00155D80" w:rsidRDefault="00952594" w:rsidP="005563CD">
      <w:pPr>
        <w:pStyle w:val="Odsekzoznamu"/>
        <w:numPr>
          <w:ilvl w:val="0"/>
          <w:numId w:val="18"/>
        </w:numPr>
        <w:spacing w:after="120"/>
        <w:ind w:left="284" w:hanging="284"/>
        <w:contextualSpacing w:val="0"/>
        <w:jc w:val="both"/>
        <w:rPr>
          <w:sz w:val="24"/>
          <w:szCs w:val="24"/>
        </w:rPr>
      </w:pPr>
      <w:r>
        <w:rPr>
          <w:i/>
          <w:sz w:val="24"/>
          <w:szCs w:val="24"/>
        </w:rPr>
        <w:t>z</w:t>
      </w:r>
      <w:r w:rsidRPr="00952594">
        <w:rPr>
          <w:i/>
          <w:sz w:val="24"/>
          <w:szCs w:val="24"/>
        </w:rPr>
        <w:t xml:space="preserve">abezpečiť dostupnosť </w:t>
      </w:r>
      <w:r w:rsidR="005B30A0">
        <w:rPr>
          <w:i/>
          <w:sz w:val="24"/>
          <w:szCs w:val="24"/>
        </w:rPr>
        <w:t>SS</w:t>
      </w:r>
      <w:r w:rsidRPr="00952594">
        <w:rPr>
          <w:i/>
          <w:sz w:val="24"/>
          <w:szCs w:val="24"/>
        </w:rPr>
        <w:t xml:space="preserve"> v súlade s potrebami cieľových skupín a komunity</w:t>
      </w:r>
      <w:r>
        <w:rPr>
          <w:sz w:val="24"/>
          <w:szCs w:val="24"/>
        </w:rPr>
        <w:t xml:space="preserve"> (ide o záujem podporovať rozvoj existujúcich a nových </w:t>
      </w:r>
      <w:r w:rsidR="005B30A0">
        <w:rPr>
          <w:sz w:val="24"/>
          <w:szCs w:val="24"/>
        </w:rPr>
        <w:t>SS</w:t>
      </w:r>
      <w:r>
        <w:rPr>
          <w:sz w:val="24"/>
          <w:szCs w:val="24"/>
        </w:rPr>
        <w:t xml:space="preserve"> a činností komunitného charakteru, vrátane terénnej </w:t>
      </w:r>
      <w:r w:rsidR="005B30A0">
        <w:rPr>
          <w:sz w:val="24"/>
          <w:szCs w:val="24"/>
        </w:rPr>
        <w:t xml:space="preserve">SS </w:t>
      </w:r>
      <w:r>
        <w:rPr>
          <w:sz w:val="24"/>
          <w:szCs w:val="24"/>
        </w:rPr>
        <w:t xml:space="preserve">krízovej intervencie, </w:t>
      </w:r>
      <w:r w:rsidR="005B30A0">
        <w:rPr>
          <w:sz w:val="24"/>
          <w:szCs w:val="24"/>
        </w:rPr>
        <w:t>KC</w:t>
      </w:r>
      <w:r>
        <w:rPr>
          <w:sz w:val="24"/>
          <w:szCs w:val="24"/>
        </w:rPr>
        <w:t xml:space="preserve"> či služieb podpory samostatného bývania),</w:t>
      </w:r>
    </w:p>
    <w:p w:rsidR="00607081" w:rsidRDefault="00952594" w:rsidP="00333617">
      <w:pPr>
        <w:pStyle w:val="Odsekzoznamu"/>
        <w:numPr>
          <w:ilvl w:val="0"/>
          <w:numId w:val="18"/>
        </w:numPr>
        <w:spacing w:after="120"/>
        <w:ind w:left="284" w:hanging="284"/>
        <w:contextualSpacing w:val="0"/>
        <w:jc w:val="both"/>
        <w:rPr>
          <w:sz w:val="24"/>
          <w:szCs w:val="24"/>
        </w:rPr>
      </w:pPr>
      <w:r>
        <w:rPr>
          <w:i/>
          <w:sz w:val="24"/>
          <w:szCs w:val="24"/>
        </w:rPr>
        <w:t xml:space="preserve">podporiť rozvoj </w:t>
      </w:r>
      <w:r w:rsidR="00E41AD0">
        <w:rPr>
          <w:i/>
          <w:sz w:val="24"/>
          <w:szCs w:val="24"/>
        </w:rPr>
        <w:t>SS</w:t>
      </w:r>
      <w:r>
        <w:rPr>
          <w:i/>
          <w:sz w:val="24"/>
          <w:szCs w:val="24"/>
        </w:rPr>
        <w:t xml:space="preserve"> dostupných pre osoby zotrvávajúce v priestorovo segregovanej lokalite s prítomnosťou koncentrovanej a generačne reprodukovane</w:t>
      </w:r>
      <w:r w:rsidR="00333617">
        <w:rPr>
          <w:i/>
          <w:sz w:val="24"/>
          <w:szCs w:val="24"/>
        </w:rPr>
        <w:t>j</w:t>
      </w:r>
      <w:r>
        <w:rPr>
          <w:i/>
          <w:sz w:val="24"/>
          <w:szCs w:val="24"/>
        </w:rPr>
        <w:t xml:space="preserve"> chudoby </w:t>
      </w:r>
      <w:r>
        <w:rPr>
          <w:sz w:val="24"/>
          <w:szCs w:val="24"/>
        </w:rPr>
        <w:t>(</w:t>
      </w:r>
      <w:r w:rsidR="005563CD">
        <w:rPr>
          <w:sz w:val="24"/>
          <w:szCs w:val="24"/>
        </w:rPr>
        <w:t xml:space="preserve">priorita </w:t>
      </w:r>
      <w:r>
        <w:rPr>
          <w:sz w:val="24"/>
          <w:szCs w:val="24"/>
        </w:rPr>
        <w:t xml:space="preserve">vychádza </w:t>
      </w:r>
      <w:r w:rsidR="005563CD">
        <w:rPr>
          <w:sz w:val="24"/>
          <w:szCs w:val="24"/>
        </w:rPr>
        <w:t>z</w:t>
      </w:r>
      <w:r>
        <w:rPr>
          <w:sz w:val="24"/>
          <w:szCs w:val="24"/>
        </w:rPr>
        <w:t xml:space="preserve"> toho, že </w:t>
      </w:r>
      <w:r w:rsidR="005563CD">
        <w:rPr>
          <w:sz w:val="24"/>
          <w:szCs w:val="24"/>
        </w:rPr>
        <w:t xml:space="preserve">jej </w:t>
      </w:r>
      <w:r>
        <w:rPr>
          <w:sz w:val="24"/>
          <w:szCs w:val="24"/>
        </w:rPr>
        <w:t xml:space="preserve">cieľová skupina </w:t>
      </w:r>
      <w:r w:rsidR="005563CD">
        <w:rPr>
          <w:sz w:val="24"/>
          <w:szCs w:val="24"/>
        </w:rPr>
        <w:t>je vystavená</w:t>
      </w:r>
      <w:r w:rsidR="00607081">
        <w:rPr>
          <w:sz w:val="24"/>
          <w:szCs w:val="24"/>
        </w:rPr>
        <w:t xml:space="preserve"> viacnásobnému znevýhodneniu a riziku sociálneho vylúčenia, čo podmieňuje jej zvýšenú potrebu </w:t>
      </w:r>
      <w:r w:rsidR="00E41AD0">
        <w:rPr>
          <w:sz w:val="24"/>
          <w:szCs w:val="24"/>
        </w:rPr>
        <w:t>SS</w:t>
      </w:r>
      <w:r w:rsidR="005563CD">
        <w:rPr>
          <w:sz w:val="24"/>
          <w:szCs w:val="24"/>
        </w:rPr>
        <w:t>,</w:t>
      </w:r>
      <w:r w:rsidR="00607081">
        <w:rPr>
          <w:sz w:val="24"/>
          <w:szCs w:val="24"/>
        </w:rPr>
        <w:t xml:space="preserve"> ku ktorým mala doposiaľ sťažený prístup; priorita vychádza aj z nevyhnutnosti zintenzívnenia spolupráce aktérov, ktorí v prospech tejto cieľovej skupiny intervenujú na </w:t>
      </w:r>
      <w:r w:rsidR="005563CD">
        <w:rPr>
          <w:sz w:val="24"/>
          <w:szCs w:val="24"/>
        </w:rPr>
        <w:t xml:space="preserve">rozličných </w:t>
      </w:r>
      <w:r w:rsidR="00607081">
        <w:rPr>
          <w:sz w:val="24"/>
          <w:szCs w:val="24"/>
        </w:rPr>
        <w:t>úrovniach).</w:t>
      </w:r>
    </w:p>
    <w:p w:rsidR="008908AB" w:rsidRDefault="00333617" w:rsidP="008908AB">
      <w:pPr>
        <w:spacing w:after="120"/>
        <w:jc w:val="both"/>
        <w:rPr>
          <w:sz w:val="24"/>
          <w:szCs w:val="24"/>
        </w:rPr>
      </w:pPr>
      <w:r>
        <w:rPr>
          <w:sz w:val="24"/>
          <w:szCs w:val="24"/>
        </w:rPr>
        <w:t xml:space="preserve">V záujme </w:t>
      </w:r>
      <w:r w:rsidR="00607081" w:rsidRPr="00607081">
        <w:rPr>
          <w:sz w:val="24"/>
          <w:szCs w:val="24"/>
        </w:rPr>
        <w:t xml:space="preserve"> </w:t>
      </w:r>
      <w:r>
        <w:rPr>
          <w:sz w:val="24"/>
          <w:szCs w:val="24"/>
        </w:rPr>
        <w:t>podpory reálneho napĺňania týchto priorít poskytuje MPSVR SR poskytovateľom vybraných druhov</w:t>
      </w:r>
      <w:r w:rsidR="00E41AD0">
        <w:rPr>
          <w:sz w:val="24"/>
          <w:szCs w:val="24"/>
        </w:rPr>
        <w:t xml:space="preserve"> SS</w:t>
      </w:r>
      <w:r>
        <w:rPr>
          <w:sz w:val="24"/>
          <w:szCs w:val="24"/>
        </w:rPr>
        <w:t xml:space="preserve"> krízovej intervencie </w:t>
      </w:r>
      <w:r w:rsidRPr="008908AB">
        <w:rPr>
          <w:i/>
          <w:sz w:val="24"/>
          <w:szCs w:val="24"/>
        </w:rPr>
        <w:t>dva druhy finančných podpôr</w:t>
      </w:r>
      <w:r>
        <w:rPr>
          <w:sz w:val="24"/>
          <w:szCs w:val="24"/>
        </w:rPr>
        <w:t xml:space="preserve">. Prvá je priama vo forme </w:t>
      </w:r>
      <w:r w:rsidR="008908AB">
        <w:rPr>
          <w:sz w:val="24"/>
          <w:szCs w:val="24"/>
        </w:rPr>
        <w:t xml:space="preserve">finančného príspevku MPSVR SR na poskytovanie SS v zariadeniach krízovej intervencie, konkrétne v nocľahárni, útulku, domove na pol ceste a v zariadení núdzového bývania. Ostatné druhy </w:t>
      </w:r>
      <w:r w:rsidR="00E41AD0">
        <w:rPr>
          <w:sz w:val="24"/>
          <w:szCs w:val="24"/>
        </w:rPr>
        <w:t>SS</w:t>
      </w:r>
      <w:r w:rsidR="008908AB">
        <w:rPr>
          <w:sz w:val="24"/>
          <w:szCs w:val="24"/>
        </w:rPr>
        <w:t xml:space="preserve"> krízovej intervencie, konkrétne terénnu </w:t>
      </w:r>
      <w:r w:rsidR="00E41AD0">
        <w:rPr>
          <w:sz w:val="24"/>
          <w:szCs w:val="24"/>
        </w:rPr>
        <w:t xml:space="preserve">SS </w:t>
      </w:r>
      <w:r w:rsidR="008908AB">
        <w:rPr>
          <w:sz w:val="24"/>
          <w:szCs w:val="24"/>
        </w:rPr>
        <w:t xml:space="preserve">krízovej intervencie (terénnu sociálnu prácu v obciach) a službu </w:t>
      </w:r>
      <w:r w:rsidR="00E41AD0">
        <w:rPr>
          <w:sz w:val="24"/>
          <w:szCs w:val="24"/>
        </w:rPr>
        <w:t>KC</w:t>
      </w:r>
      <w:r w:rsidR="008908AB">
        <w:rPr>
          <w:sz w:val="24"/>
          <w:szCs w:val="24"/>
        </w:rPr>
        <w:t xml:space="preserve"> podporuje od roku 2014 formou národných projektov financovaných z ESF</w:t>
      </w:r>
      <w:r w:rsidR="005B79C2">
        <w:rPr>
          <w:sz w:val="24"/>
          <w:szCs w:val="24"/>
        </w:rPr>
        <w:t>,</w:t>
      </w:r>
      <w:r w:rsidR="008908AB">
        <w:rPr>
          <w:sz w:val="24"/>
          <w:szCs w:val="24"/>
        </w:rPr>
        <w:t xml:space="preserve"> s tým, že od roku 2016 k projektovo podporeným </w:t>
      </w:r>
      <w:r w:rsidR="00E41AD0">
        <w:rPr>
          <w:sz w:val="24"/>
          <w:szCs w:val="24"/>
        </w:rPr>
        <w:t>KC</w:t>
      </w:r>
      <w:r w:rsidR="008908AB">
        <w:rPr>
          <w:sz w:val="24"/>
          <w:szCs w:val="24"/>
        </w:rPr>
        <w:t xml:space="preserve"> pribudli aj poskytovatelia nízkoprahového denného centra a nízkoprahovej sociálnej služby pre deti a rodinu.</w:t>
      </w:r>
      <w:r w:rsidR="005B79C2">
        <w:rPr>
          <w:rStyle w:val="Odkaznapoznmkupodiarou"/>
          <w:sz w:val="24"/>
          <w:szCs w:val="24"/>
        </w:rPr>
        <w:footnoteReference w:id="7"/>
      </w:r>
    </w:p>
    <w:p w:rsidR="008908AB" w:rsidRDefault="008908AB" w:rsidP="008908AB">
      <w:pPr>
        <w:spacing w:after="120"/>
        <w:jc w:val="both"/>
        <w:rPr>
          <w:sz w:val="24"/>
          <w:szCs w:val="24"/>
        </w:rPr>
      </w:pPr>
      <w:r>
        <w:rPr>
          <w:sz w:val="24"/>
          <w:szCs w:val="24"/>
        </w:rPr>
        <w:t xml:space="preserve">Poskytovateľské organizácie a projektovo angažovaní odborníci a odborníčky zvyknú poukazovať na rizikovosť praxe podpory uvedených druhov SS krízovej intervencie založenej </w:t>
      </w:r>
      <w:r w:rsidR="005563CD">
        <w:rPr>
          <w:sz w:val="24"/>
          <w:szCs w:val="24"/>
        </w:rPr>
        <w:t xml:space="preserve">takmer výlučne </w:t>
      </w:r>
      <w:r>
        <w:rPr>
          <w:sz w:val="24"/>
          <w:szCs w:val="24"/>
        </w:rPr>
        <w:t>na projektovom princípe</w:t>
      </w:r>
      <w:r w:rsidR="005563CD">
        <w:rPr>
          <w:sz w:val="24"/>
          <w:szCs w:val="24"/>
        </w:rPr>
        <w:t xml:space="preserve">. Takúto stratégiu </w:t>
      </w:r>
      <w:r>
        <w:rPr>
          <w:sz w:val="24"/>
          <w:szCs w:val="24"/>
        </w:rPr>
        <w:t xml:space="preserve">považujú za dlhodobo </w:t>
      </w:r>
      <w:r w:rsidR="00410FB3">
        <w:rPr>
          <w:sz w:val="24"/>
          <w:szCs w:val="24"/>
        </w:rPr>
        <w:t xml:space="preserve">(po ukončení financovania z európskych zdrojov) </w:t>
      </w:r>
      <w:r w:rsidR="005563CD">
        <w:rPr>
          <w:sz w:val="24"/>
          <w:szCs w:val="24"/>
        </w:rPr>
        <w:t xml:space="preserve">za </w:t>
      </w:r>
      <w:r>
        <w:rPr>
          <w:sz w:val="24"/>
          <w:szCs w:val="24"/>
        </w:rPr>
        <w:t>neudržateľnú</w:t>
      </w:r>
      <w:r w:rsidR="005563CD">
        <w:rPr>
          <w:sz w:val="24"/>
          <w:szCs w:val="24"/>
        </w:rPr>
        <w:t>,</w:t>
      </w:r>
      <w:r w:rsidR="00410FB3">
        <w:rPr>
          <w:sz w:val="24"/>
          <w:szCs w:val="24"/>
        </w:rPr>
        <w:t xml:space="preserve"> vystavujúcu neistote nielen poskytovateľov týchto </w:t>
      </w:r>
      <w:r w:rsidR="005563CD">
        <w:rPr>
          <w:sz w:val="24"/>
          <w:szCs w:val="24"/>
        </w:rPr>
        <w:t>SS</w:t>
      </w:r>
      <w:r w:rsidR="00410FB3">
        <w:rPr>
          <w:sz w:val="24"/>
          <w:szCs w:val="24"/>
        </w:rPr>
        <w:t>, ale najmä ich užívateľo</w:t>
      </w:r>
      <w:r w:rsidR="00106CDA">
        <w:rPr>
          <w:sz w:val="24"/>
          <w:szCs w:val="24"/>
        </w:rPr>
        <w:t>v</w:t>
      </w:r>
      <w:r w:rsidR="00410FB3">
        <w:rPr>
          <w:sz w:val="24"/>
          <w:szCs w:val="24"/>
        </w:rPr>
        <w:t xml:space="preserve"> a užívateľk</w:t>
      </w:r>
      <w:r w:rsidR="00106CDA">
        <w:rPr>
          <w:sz w:val="24"/>
          <w:szCs w:val="24"/>
        </w:rPr>
        <w:t>y</w:t>
      </w:r>
      <w:r w:rsidR="00410FB3">
        <w:rPr>
          <w:sz w:val="24"/>
          <w:szCs w:val="24"/>
        </w:rPr>
        <w:t xml:space="preserve"> (Repková, </w:t>
      </w:r>
      <w:r w:rsidR="00106CDA">
        <w:rPr>
          <w:sz w:val="24"/>
          <w:szCs w:val="24"/>
        </w:rPr>
        <w:t xml:space="preserve">Bobáková a Čierna, 2018). Okrem toho sa opakovane </w:t>
      </w:r>
      <w:r w:rsidR="005563CD">
        <w:rPr>
          <w:sz w:val="24"/>
          <w:szCs w:val="24"/>
        </w:rPr>
        <w:t xml:space="preserve">kriticky </w:t>
      </w:r>
      <w:r w:rsidR="00106CDA">
        <w:rPr>
          <w:sz w:val="24"/>
          <w:szCs w:val="24"/>
        </w:rPr>
        <w:t>poukazuje na absenciu jednotnej politiky podpory SS krízovej intervencie pre najzraniteľnejšie osoby, rodiny a komunity na národnej úrovni</w:t>
      </w:r>
      <w:r w:rsidR="007B23F9">
        <w:rPr>
          <w:sz w:val="24"/>
          <w:szCs w:val="24"/>
        </w:rPr>
        <w:t>, na absenciu koordinácie a prepojenia projektových iniciatív</w:t>
      </w:r>
      <w:r>
        <w:rPr>
          <w:sz w:val="24"/>
          <w:szCs w:val="24"/>
        </w:rPr>
        <w:t xml:space="preserve"> </w:t>
      </w:r>
      <w:r w:rsidR="007B23F9">
        <w:rPr>
          <w:sz w:val="24"/>
          <w:szCs w:val="24"/>
        </w:rPr>
        <w:t xml:space="preserve">tak, aby sa minimalizovali fenomény „boja o klienta“ (Repková, Bobáková a Čierna, 2019), atomizácie inštitucionálnej podpory ľudí cez rozličné nekoordinované schémy a trieštenia odborných síl (Škobla, Hruštič a Poduška, 2019). </w:t>
      </w:r>
    </w:p>
    <w:p w:rsidR="00155D80" w:rsidRDefault="007B23F9" w:rsidP="008C7166">
      <w:pPr>
        <w:jc w:val="both"/>
        <w:rPr>
          <w:sz w:val="24"/>
          <w:szCs w:val="24"/>
        </w:rPr>
      </w:pPr>
      <w:r w:rsidRPr="007B23F9">
        <w:rPr>
          <w:b/>
          <w:sz w:val="24"/>
          <w:szCs w:val="24"/>
        </w:rPr>
        <w:t xml:space="preserve">Regionálna samospráva </w:t>
      </w:r>
      <w:r w:rsidRPr="003E6022">
        <w:rPr>
          <w:sz w:val="24"/>
          <w:szCs w:val="24"/>
        </w:rPr>
        <w:t xml:space="preserve">(samospráva vyšších územných celkov) </w:t>
      </w:r>
      <w:r w:rsidR="00F1151C">
        <w:rPr>
          <w:sz w:val="24"/>
          <w:szCs w:val="24"/>
        </w:rPr>
        <w:t xml:space="preserve">podľa §81 ZSS </w:t>
      </w:r>
      <w:r w:rsidR="005563CD">
        <w:rPr>
          <w:sz w:val="24"/>
          <w:szCs w:val="24"/>
        </w:rPr>
        <w:t xml:space="preserve">na základe schválených národných priorít rozvoja </w:t>
      </w:r>
      <w:r w:rsidR="000E4920">
        <w:rPr>
          <w:sz w:val="24"/>
          <w:szCs w:val="24"/>
        </w:rPr>
        <w:t>SS</w:t>
      </w:r>
      <w:r w:rsidR="005563CD">
        <w:rPr>
          <w:sz w:val="24"/>
          <w:szCs w:val="24"/>
        </w:rPr>
        <w:t xml:space="preserve">, ale aj komunitných plánov </w:t>
      </w:r>
      <w:r w:rsidR="000E4920">
        <w:rPr>
          <w:sz w:val="24"/>
          <w:szCs w:val="24"/>
        </w:rPr>
        <w:t>SS</w:t>
      </w:r>
      <w:r w:rsidR="005563CD">
        <w:rPr>
          <w:sz w:val="24"/>
          <w:szCs w:val="24"/>
        </w:rPr>
        <w:t xml:space="preserve"> miest a obcí vo svojom územnom obvode</w:t>
      </w:r>
      <w:r w:rsidR="0073131F">
        <w:rPr>
          <w:sz w:val="24"/>
          <w:szCs w:val="24"/>
        </w:rPr>
        <w:t>,</w:t>
      </w:r>
      <w:r w:rsidR="005563CD">
        <w:rPr>
          <w:sz w:val="24"/>
          <w:szCs w:val="24"/>
        </w:rPr>
        <w:t xml:space="preserve"> pripravuje a schvaľuje </w:t>
      </w:r>
      <w:r w:rsidR="005563CD">
        <w:rPr>
          <w:i/>
          <w:sz w:val="24"/>
          <w:szCs w:val="24"/>
        </w:rPr>
        <w:t xml:space="preserve">koncepcie rozvoja </w:t>
      </w:r>
      <w:r w:rsidR="000E4920">
        <w:rPr>
          <w:i/>
          <w:sz w:val="24"/>
          <w:szCs w:val="24"/>
        </w:rPr>
        <w:t>SS</w:t>
      </w:r>
      <w:r w:rsidR="005563CD">
        <w:rPr>
          <w:i/>
          <w:sz w:val="24"/>
          <w:szCs w:val="24"/>
        </w:rPr>
        <w:t xml:space="preserve"> vo svojom územnom obvode. </w:t>
      </w:r>
      <w:r w:rsidR="00F1151C">
        <w:rPr>
          <w:sz w:val="24"/>
          <w:szCs w:val="24"/>
        </w:rPr>
        <w:t>V oblasti SS krízovej intervencie má originálne kompetencie pri zriaďovaní, zakladaní a kontrole činnosti útulkov, domovov na pol ceste, zariadení núdzového bývania či integračn</w:t>
      </w:r>
      <w:r w:rsidR="0073131F">
        <w:rPr>
          <w:sz w:val="24"/>
          <w:szCs w:val="24"/>
        </w:rPr>
        <w:t>ých</w:t>
      </w:r>
      <w:r w:rsidR="00F1151C">
        <w:rPr>
          <w:sz w:val="24"/>
          <w:szCs w:val="24"/>
        </w:rPr>
        <w:t xml:space="preserve"> cent</w:t>
      </w:r>
      <w:r w:rsidR="0073131F">
        <w:rPr>
          <w:sz w:val="24"/>
          <w:szCs w:val="24"/>
        </w:rPr>
        <w:t>ie</w:t>
      </w:r>
      <w:r w:rsidR="00F1151C">
        <w:rPr>
          <w:sz w:val="24"/>
          <w:szCs w:val="24"/>
        </w:rPr>
        <w:t>r. Neverejný</w:t>
      </w:r>
      <w:r w:rsidR="0073131F">
        <w:rPr>
          <w:sz w:val="24"/>
          <w:szCs w:val="24"/>
        </w:rPr>
        <w:t>m</w:t>
      </w:r>
      <w:r w:rsidR="00F1151C">
        <w:rPr>
          <w:sz w:val="24"/>
          <w:szCs w:val="24"/>
        </w:rPr>
        <w:t xml:space="preserve"> poskytovateľo</w:t>
      </w:r>
      <w:r w:rsidR="0073131F">
        <w:rPr>
          <w:sz w:val="24"/>
          <w:szCs w:val="24"/>
        </w:rPr>
        <w:t>m</w:t>
      </w:r>
      <w:r w:rsidR="00F1151C">
        <w:rPr>
          <w:sz w:val="24"/>
          <w:szCs w:val="24"/>
        </w:rPr>
        <w:t xml:space="preserve"> SS krízovej intervencie </w:t>
      </w:r>
      <w:r w:rsidR="0073131F">
        <w:rPr>
          <w:sz w:val="24"/>
          <w:szCs w:val="24"/>
        </w:rPr>
        <w:t xml:space="preserve">organizovaných </w:t>
      </w:r>
      <w:r w:rsidR="00F1151C">
        <w:rPr>
          <w:sz w:val="24"/>
          <w:szCs w:val="24"/>
        </w:rPr>
        <w:t>v</w:t>
      </w:r>
      <w:r w:rsidR="008C7166">
        <w:rPr>
          <w:sz w:val="24"/>
          <w:szCs w:val="24"/>
        </w:rPr>
        <w:t> </w:t>
      </w:r>
      <w:r w:rsidR="00F1151C">
        <w:rPr>
          <w:sz w:val="24"/>
          <w:szCs w:val="24"/>
        </w:rPr>
        <w:t>zariadeniach</w:t>
      </w:r>
      <w:r w:rsidR="008C7166">
        <w:rPr>
          <w:sz w:val="24"/>
          <w:szCs w:val="24"/>
        </w:rPr>
        <w:t xml:space="preserve"> je </w:t>
      </w:r>
      <w:r w:rsidR="0073131F">
        <w:rPr>
          <w:sz w:val="24"/>
          <w:szCs w:val="24"/>
        </w:rPr>
        <w:t xml:space="preserve">na požiadanie </w:t>
      </w:r>
      <w:r w:rsidR="008C7166">
        <w:rPr>
          <w:sz w:val="24"/>
          <w:szCs w:val="24"/>
        </w:rPr>
        <w:t xml:space="preserve">regionálna samospráva povinná poskytnúť </w:t>
      </w:r>
      <w:r w:rsidR="008C7166" w:rsidRPr="008C7166">
        <w:rPr>
          <w:i/>
          <w:sz w:val="24"/>
          <w:szCs w:val="24"/>
        </w:rPr>
        <w:t xml:space="preserve">príspevok na prevádzku poskytovanej </w:t>
      </w:r>
      <w:r w:rsidR="000E4920">
        <w:rPr>
          <w:i/>
          <w:sz w:val="24"/>
          <w:szCs w:val="24"/>
        </w:rPr>
        <w:t>SS</w:t>
      </w:r>
      <w:r w:rsidR="008C7166">
        <w:rPr>
          <w:sz w:val="24"/>
          <w:szCs w:val="24"/>
        </w:rPr>
        <w:t xml:space="preserve"> (§75 ods. 3 ZSS). Rovnako môže formou príspevku na prevádzku neverejného poskytovateľa podporiť aj poskytovateľov niektorých </w:t>
      </w:r>
      <w:r w:rsidR="00F1151C">
        <w:rPr>
          <w:sz w:val="24"/>
          <w:szCs w:val="24"/>
        </w:rPr>
        <w:t>podporných služieb</w:t>
      </w:r>
      <w:r w:rsidR="008C7166">
        <w:rPr>
          <w:sz w:val="24"/>
          <w:szCs w:val="24"/>
        </w:rPr>
        <w:t xml:space="preserve"> dôležitých aj pre osoby z MRK, n</w:t>
      </w:r>
      <w:r w:rsidR="00F1151C">
        <w:rPr>
          <w:sz w:val="24"/>
          <w:szCs w:val="24"/>
        </w:rPr>
        <w:t xml:space="preserve">apr. </w:t>
      </w:r>
      <w:r w:rsidR="0073131F">
        <w:rPr>
          <w:sz w:val="24"/>
          <w:szCs w:val="24"/>
        </w:rPr>
        <w:t xml:space="preserve">poskytovateľov služieb </w:t>
      </w:r>
      <w:r w:rsidR="00F1151C">
        <w:rPr>
          <w:sz w:val="24"/>
          <w:szCs w:val="24"/>
        </w:rPr>
        <w:t>denného centra, jedálne, práčovne</w:t>
      </w:r>
      <w:r w:rsidR="008C7166">
        <w:rPr>
          <w:sz w:val="24"/>
          <w:szCs w:val="24"/>
        </w:rPr>
        <w:t xml:space="preserve">, strediska osobnej hygieny, či KC (§75 ods. 6 ZSS). </w:t>
      </w:r>
    </w:p>
    <w:p w:rsidR="00945A60" w:rsidRDefault="008C7166" w:rsidP="008C7166">
      <w:pPr>
        <w:jc w:val="both"/>
        <w:rPr>
          <w:sz w:val="24"/>
          <w:szCs w:val="24"/>
        </w:rPr>
      </w:pPr>
      <w:r>
        <w:rPr>
          <w:sz w:val="24"/>
          <w:szCs w:val="24"/>
        </w:rPr>
        <w:t>Čo sa týka MRK a podpory v oblasti komunitného rozvoja, očakávania poskytovateľov, odbornej verejnost</w:t>
      </w:r>
      <w:r w:rsidR="000E4920">
        <w:rPr>
          <w:sz w:val="24"/>
          <w:szCs w:val="24"/>
        </w:rPr>
        <w:t>i, no najmä cieľových skupín SS</w:t>
      </w:r>
      <w:r>
        <w:rPr>
          <w:sz w:val="24"/>
          <w:szCs w:val="24"/>
        </w:rPr>
        <w:t xml:space="preserve"> sa upierajú </w:t>
      </w:r>
      <w:r w:rsidR="000E4920">
        <w:rPr>
          <w:sz w:val="24"/>
          <w:szCs w:val="24"/>
        </w:rPr>
        <w:t xml:space="preserve">najmä </w:t>
      </w:r>
      <w:r>
        <w:rPr>
          <w:sz w:val="24"/>
          <w:szCs w:val="24"/>
        </w:rPr>
        <w:t>k </w:t>
      </w:r>
      <w:r w:rsidRPr="008C7166">
        <w:rPr>
          <w:b/>
          <w:sz w:val="24"/>
          <w:szCs w:val="24"/>
        </w:rPr>
        <w:t>miestnej samospráve</w:t>
      </w:r>
      <w:r>
        <w:rPr>
          <w:sz w:val="24"/>
          <w:szCs w:val="24"/>
        </w:rPr>
        <w:t xml:space="preserve"> (mestám a obciam). </w:t>
      </w:r>
      <w:r w:rsidR="008640F8">
        <w:rPr>
          <w:sz w:val="24"/>
          <w:szCs w:val="24"/>
        </w:rPr>
        <w:t xml:space="preserve">Táto má jedinečnú </w:t>
      </w:r>
      <w:r w:rsidR="00945A60">
        <w:rPr>
          <w:sz w:val="24"/>
          <w:szCs w:val="24"/>
        </w:rPr>
        <w:t xml:space="preserve">povinnosť a </w:t>
      </w:r>
      <w:r w:rsidR="008640F8">
        <w:rPr>
          <w:sz w:val="24"/>
          <w:szCs w:val="24"/>
        </w:rPr>
        <w:t xml:space="preserve">príležitosť zhmotňovať potreby svojich obyvateľov a obyvateliek v procese komunitného plánovania, prípravy, realizácie a vyhodnocovania </w:t>
      </w:r>
      <w:r w:rsidR="008640F8" w:rsidRPr="008640F8">
        <w:rPr>
          <w:i/>
          <w:sz w:val="24"/>
          <w:szCs w:val="24"/>
        </w:rPr>
        <w:t xml:space="preserve">komunitných plánoch </w:t>
      </w:r>
      <w:r w:rsidR="000E4920">
        <w:rPr>
          <w:i/>
          <w:sz w:val="24"/>
          <w:szCs w:val="24"/>
        </w:rPr>
        <w:t>SS</w:t>
      </w:r>
      <w:r w:rsidR="008640F8">
        <w:rPr>
          <w:i/>
          <w:sz w:val="24"/>
          <w:szCs w:val="24"/>
        </w:rPr>
        <w:t xml:space="preserve"> </w:t>
      </w:r>
      <w:r w:rsidR="008640F8">
        <w:rPr>
          <w:sz w:val="24"/>
          <w:szCs w:val="24"/>
        </w:rPr>
        <w:t>(</w:t>
      </w:r>
      <w:r w:rsidR="00945A60">
        <w:rPr>
          <w:sz w:val="24"/>
          <w:szCs w:val="24"/>
        </w:rPr>
        <w:t xml:space="preserve">§80 písm. a) ZSS), vrátane </w:t>
      </w:r>
      <w:r w:rsidR="00945A60" w:rsidRPr="00945A60">
        <w:rPr>
          <w:i/>
          <w:sz w:val="24"/>
          <w:szCs w:val="24"/>
        </w:rPr>
        <w:t>utvárania podmienok na podporu komunitného rozvoja</w:t>
      </w:r>
      <w:r w:rsidR="00945A60">
        <w:rPr>
          <w:sz w:val="24"/>
          <w:szCs w:val="24"/>
        </w:rPr>
        <w:t xml:space="preserve"> (§80 písm. b) ZSS).</w:t>
      </w:r>
      <w:r w:rsidR="008640F8">
        <w:rPr>
          <w:sz w:val="24"/>
          <w:szCs w:val="24"/>
        </w:rPr>
        <w:t xml:space="preserve"> </w:t>
      </w:r>
      <w:r w:rsidR="00945A60">
        <w:rPr>
          <w:sz w:val="24"/>
          <w:szCs w:val="24"/>
        </w:rPr>
        <w:t xml:space="preserve">Z hľadiska potrieb osôb a rodín žijúcich v MRK je kľúčové, že mestá a obce majú vo svojej originálnej pôsobnosti poskytovanie alebo zabezpečovanie poskytovania terénnej </w:t>
      </w:r>
      <w:r w:rsidR="000E4920">
        <w:rPr>
          <w:sz w:val="24"/>
          <w:szCs w:val="24"/>
        </w:rPr>
        <w:t>SS krízovej intervencie,</w:t>
      </w:r>
      <w:r w:rsidR="00945A60">
        <w:rPr>
          <w:sz w:val="24"/>
          <w:szCs w:val="24"/>
        </w:rPr>
        <w:t xml:space="preserve"> nízkoprahového denného centra či nízkoprahovej </w:t>
      </w:r>
      <w:r w:rsidR="000E4920">
        <w:rPr>
          <w:sz w:val="24"/>
          <w:szCs w:val="24"/>
        </w:rPr>
        <w:t>SS</w:t>
      </w:r>
      <w:r w:rsidR="00945A60">
        <w:rPr>
          <w:sz w:val="24"/>
          <w:szCs w:val="24"/>
        </w:rPr>
        <w:t xml:space="preserve"> pre deti a rodinu. </w:t>
      </w:r>
    </w:p>
    <w:p w:rsidR="0099607E" w:rsidRDefault="00945A60" w:rsidP="0099607E">
      <w:pPr>
        <w:spacing w:after="120"/>
        <w:jc w:val="both"/>
        <w:rPr>
          <w:sz w:val="24"/>
          <w:szCs w:val="24"/>
        </w:rPr>
      </w:pPr>
      <w:r>
        <w:rPr>
          <w:sz w:val="24"/>
          <w:szCs w:val="24"/>
        </w:rPr>
        <w:t xml:space="preserve">Napriek svojej </w:t>
      </w:r>
      <w:r w:rsidR="00CF388D">
        <w:rPr>
          <w:sz w:val="24"/>
          <w:szCs w:val="24"/>
        </w:rPr>
        <w:t>kompetencii</w:t>
      </w:r>
      <w:r>
        <w:rPr>
          <w:sz w:val="24"/>
          <w:szCs w:val="24"/>
        </w:rPr>
        <w:t xml:space="preserve"> vytvárať podmienky na podporu komunitného rozvoja, platná právna úprava ZSS neupravuje pôsobnosť miest a obcí zriaďovať, zakladať a kontrolovať KC, ani poskytovať alebo zabezpečovať poskytovanie </w:t>
      </w:r>
      <w:r w:rsidR="00CF388D">
        <w:rPr>
          <w:sz w:val="24"/>
          <w:szCs w:val="24"/>
        </w:rPr>
        <w:t>SS</w:t>
      </w:r>
      <w:r>
        <w:rPr>
          <w:sz w:val="24"/>
          <w:szCs w:val="24"/>
        </w:rPr>
        <w:t xml:space="preserve"> tohto druhu. To </w:t>
      </w:r>
      <w:r w:rsidR="00CF388D">
        <w:rPr>
          <w:sz w:val="24"/>
          <w:szCs w:val="24"/>
        </w:rPr>
        <w:t xml:space="preserve">zároveň </w:t>
      </w:r>
      <w:r>
        <w:rPr>
          <w:sz w:val="24"/>
          <w:szCs w:val="24"/>
        </w:rPr>
        <w:t xml:space="preserve">nevylučuje, aby </w:t>
      </w:r>
      <w:r w:rsidR="0099607E">
        <w:rPr>
          <w:sz w:val="24"/>
          <w:szCs w:val="24"/>
        </w:rPr>
        <w:t xml:space="preserve">miestna </w:t>
      </w:r>
      <w:r>
        <w:rPr>
          <w:sz w:val="24"/>
          <w:szCs w:val="24"/>
        </w:rPr>
        <w:t xml:space="preserve">samospráva poskytovala </w:t>
      </w:r>
      <w:r w:rsidR="002D6BC4">
        <w:rPr>
          <w:sz w:val="24"/>
          <w:szCs w:val="24"/>
        </w:rPr>
        <w:t xml:space="preserve">podľa </w:t>
      </w:r>
      <w:r w:rsidR="00CF388D">
        <w:rPr>
          <w:sz w:val="24"/>
          <w:szCs w:val="24"/>
        </w:rPr>
        <w:t>ZSS</w:t>
      </w:r>
      <w:r w:rsidR="002D6BC4">
        <w:rPr>
          <w:sz w:val="24"/>
          <w:szCs w:val="24"/>
        </w:rPr>
        <w:t xml:space="preserve"> </w:t>
      </w:r>
      <w:r>
        <w:rPr>
          <w:sz w:val="24"/>
          <w:szCs w:val="24"/>
        </w:rPr>
        <w:t xml:space="preserve">neverejným poskytovateľom KC </w:t>
      </w:r>
      <w:r w:rsidRPr="00945A60">
        <w:rPr>
          <w:i/>
          <w:sz w:val="24"/>
          <w:szCs w:val="24"/>
        </w:rPr>
        <w:t>finančný príspevok na ich prevádzku</w:t>
      </w:r>
      <w:r w:rsidR="0099607E">
        <w:rPr>
          <w:sz w:val="24"/>
          <w:szCs w:val="24"/>
        </w:rPr>
        <w:t xml:space="preserve"> rovnako</w:t>
      </w:r>
      <w:r w:rsidR="002D6BC4">
        <w:rPr>
          <w:sz w:val="24"/>
          <w:szCs w:val="24"/>
        </w:rPr>
        <w:t>,</w:t>
      </w:r>
      <w:r w:rsidR="0099607E">
        <w:rPr>
          <w:sz w:val="24"/>
          <w:szCs w:val="24"/>
        </w:rPr>
        <w:t xml:space="preserve"> ako neverejným poskytovateľom iných druhov SS, vrátane SS krízovej intervencie</w:t>
      </w:r>
      <w:r w:rsidR="0073131F">
        <w:rPr>
          <w:sz w:val="24"/>
          <w:szCs w:val="24"/>
        </w:rPr>
        <w:t xml:space="preserve"> (§75 ods. 6 ZSS)</w:t>
      </w:r>
      <w:r w:rsidR="0099607E">
        <w:rPr>
          <w:sz w:val="24"/>
          <w:szCs w:val="24"/>
        </w:rPr>
        <w:t xml:space="preserve">. </w:t>
      </w:r>
    </w:p>
    <w:p w:rsidR="00846795" w:rsidRDefault="0099607E" w:rsidP="00846795">
      <w:pPr>
        <w:spacing w:after="120"/>
        <w:jc w:val="both"/>
        <w:rPr>
          <w:sz w:val="24"/>
          <w:szCs w:val="24"/>
        </w:rPr>
      </w:pPr>
      <w:r>
        <w:rPr>
          <w:sz w:val="24"/>
          <w:szCs w:val="24"/>
        </w:rPr>
        <w:t xml:space="preserve">Možno predpokladať, že práve skutočnosť absencie </w:t>
      </w:r>
      <w:r w:rsidR="00846795">
        <w:rPr>
          <w:sz w:val="24"/>
          <w:szCs w:val="24"/>
        </w:rPr>
        <w:t xml:space="preserve">uzákonenej </w:t>
      </w:r>
      <w:r>
        <w:rPr>
          <w:sz w:val="24"/>
          <w:szCs w:val="24"/>
        </w:rPr>
        <w:t xml:space="preserve">originálnej pôsobnosti miestnej samosprávy na úseku zriaďovania, zakladania a kontroly KC ako jedinečného nástroja na podporu komunitného rozvoja (podpory rozvoja MRK), viedla za ostatných päť rokov k intenzívnym projektovým iniciatívam na národnej úrovni </w:t>
      </w:r>
      <w:r w:rsidR="002D6BC4">
        <w:rPr>
          <w:sz w:val="24"/>
          <w:szCs w:val="24"/>
        </w:rPr>
        <w:t>smero</w:t>
      </w:r>
      <w:r w:rsidR="0073131F">
        <w:rPr>
          <w:sz w:val="24"/>
          <w:szCs w:val="24"/>
        </w:rPr>
        <w:t>m</w:t>
      </w:r>
      <w:r w:rsidR="002D6BC4">
        <w:rPr>
          <w:sz w:val="24"/>
          <w:szCs w:val="24"/>
        </w:rPr>
        <w:t xml:space="preserve"> </w:t>
      </w:r>
      <w:r>
        <w:rPr>
          <w:sz w:val="24"/>
          <w:szCs w:val="24"/>
        </w:rPr>
        <w:t>k zakladaniu (registrovaniu) a podpore rozvoja poskytovateľov KC</w:t>
      </w:r>
      <w:r w:rsidR="00846795" w:rsidRPr="00F11F96">
        <w:rPr>
          <w:sz w:val="24"/>
          <w:szCs w:val="24"/>
        </w:rPr>
        <w:t xml:space="preserve">. </w:t>
      </w:r>
      <w:r w:rsidR="0073131F">
        <w:rPr>
          <w:sz w:val="24"/>
          <w:szCs w:val="24"/>
        </w:rPr>
        <w:t>V</w:t>
      </w:r>
      <w:r w:rsidR="00E07A99" w:rsidRPr="00F11F96">
        <w:rPr>
          <w:sz w:val="24"/>
          <w:szCs w:val="24"/>
        </w:rPr>
        <w:t xml:space="preserve"> rámci NP </w:t>
      </w:r>
      <w:r w:rsidR="00921F2C">
        <w:rPr>
          <w:sz w:val="24"/>
          <w:szCs w:val="24"/>
        </w:rPr>
        <w:t>KC (</w:t>
      </w:r>
      <w:r w:rsidR="00F11F96" w:rsidRPr="00F11F96">
        <w:rPr>
          <w:sz w:val="24"/>
          <w:szCs w:val="24"/>
        </w:rPr>
        <w:t xml:space="preserve">2014-2015) </w:t>
      </w:r>
      <w:r w:rsidR="00E07A99" w:rsidRPr="00F11F96">
        <w:rPr>
          <w:sz w:val="24"/>
          <w:szCs w:val="24"/>
        </w:rPr>
        <w:t xml:space="preserve">v pôsobnosti </w:t>
      </w:r>
      <w:r w:rsidR="00CF388D">
        <w:rPr>
          <w:sz w:val="24"/>
          <w:szCs w:val="24"/>
        </w:rPr>
        <w:t xml:space="preserve">IA </w:t>
      </w:r>
      <w:r w:rsidR="00E07A99" w:rsidRPr="00F11F96">
        <w:rPr>
          <w:sz w:val="24"/>
          <w:szCs w:val="24"/>
        </w:rPr>
        <w:t xml:space="preserve">MPSVR SR </w:t>
      </w:r>
      <w:r w:rsidR="0073131F">
        <w:rPr>
          <w:sz w:val="24"/>
          <w:szCs w:val="24"/>
        </w:rPr>
        <w:t xml:space="preserve">vykazovalo </w:t>
      </w:r>
      <w:r w:rsidR="00F11F96" w:rsidRPr="00F11F96">
        <w:rPr>
          <w:sz w:val="24"/>
          <w:szCs w:val="24"/>
        </w:rPr>
        <w:t xml:space="preserve">ku koncu jeho realizácie pravidelnú činnosť </w:t>
      </w:r>
      <w:r w:rsidR="00E07A99" w:rsidRPr="00F11F96">
        <w:rPr>
          <w:sz w:val="24"/>
          <w:szCs w:val="24"/>
        </w:rPr>
        <w:t xml:space="preserve">celkovo </w:t>
      </w:r>
      <w:r w:rsidR="007F6BD7" w:rsidRPr="00F11F96">
        <w:rPr>
          <w:sz w:val="24"/>
          <w:szCs w:val="24"/>
        </w:rPr>
        <w:t>168</w:t>
      </w:r>
      <w:r w:rsidR="00E07A99" w:rsidRPr="00F11F96">
        <w:rPr>
          <w:sz w:val="24"/>
          <w:szCs w:val="24"/>
        </w:rPr>
        <w:t xml:space="preserve"> KC</w:t>
      </w:r>
      <w:r w:rsidR="00F11F96" w:rsidRPr="00F11F96">
        <w:rPr>
          <w:sz w:val="24"/>
          <w:szCs w:val="24"/>
        </w:rPr>
        <w:t xml:space="preserve"> (Rosinský, Matulayová a Rusnáková, 2015)</w:t>
      </w:r>
      <w:r w:rsidR="00E07A99" w:rsidRPr="00F11F96">
        <w:rPr>
          <w:sz w:val="24"/>
          <w:szCs w:val="24"/>
        </w:rPr>
        <w:t xml:space="preserve">. </w:t>
      </w:r>
      <w:r w:rsidR="0073131F">
        <w:rPr>
          <w:sz w:val="24"/>
          <w:szCs w:val="24"/>
        </w:rPr>
        <w:t>Ich v</w:t>
      </w:r>
      <w:r w:rsidR="00F11F96" w:rsidRPr="00F11F96">
        <w:rPr>
          <w:sz w:val="24"/>
          <w:szCs w:val="24"/>
        </w:rPr>
        <w:t xml:space="preserve">ýznamná časť sa zapojila </w:t>
      </w:r>
      <w:r w:rsidR="00414784">
        <w:rPr>
          <w:sz w:val="24"/>
          <w:szCs w:val="24"/>
        </w:rPr>
        <w:t xml:space="preserve">aj </w:t>
      </w:r>
      <w:r w:rsidR="00E07A99" w:rsidRPr="00F11F96">
        <w:rPr>
          <w:sz w:val="24"/>
          <w:szCs w:val="24"/>
        </w:rPr>
        <w:t xml:space="preserve">do pokračujúceho NP PVSSKIKÚ, </w:t>
      </w:r>
      <w:r w:rsidR="00EC1216" w:rsidRPr="00F11F96">
        <w:rPr>
          <w:sz w:val="24"/>
          <w:szCs w:val="24"/>
        </w:rPr>
        <w:t xml:space="preserve">v rámci ktorého sa do decembra 2018 </w:t>
      </w:r>
      <w:r w:rsidR="00E07A99" w:rsidRPr="00F11F96">
        <w:rPr>
          <w:sz w:val="24"/>
          <w:szCs w:val="24"/>
        </w:rPr>
        <w:t>podpor</w:t>
      </w:r>
      <w:r w:rsidR="00EC1216" w:rsidRPr="00F11F96">
        <w:rPr>
          <w:sz w:val="24"/>
          <w:szCs w:val="24"/>
        </w:rPr>
        <w:t>il</w:t>
      </w:r>
      <w:r w:rsidR="00E07A99" w:rsidRPr="00F11F96">
        <w:rPr>
          <w:sz w:val="24"/>
          <w:szCs w:val="24"/>
        </w:rPr>
        <w:t xml:space="preserve"> rozvoj celkovo </w:t>
      </w:r>
      <w:r w:rsidR="00EC1216" w:rsidRPr="00F11F96">
        <w:rPr>
          <w:sz w:val="24"/>
          <w:szCs w:val="24"/>
        </w:rPr>
        <w:t>89</w:t>
      </w:r>
      <w:r w:rsidR="00E07A99" w:rsidRPr="00F11F96">
        <w:rPr>
          <w:sz w:val="24"/>
          <w:szCs w:val="24"/>
        </w:rPr>
        <w:t xml:space="preserve"> KC</w:t>
      </w:r>
      <w:r w:rsidR="0073131F">
        <w:rPr>
          <w:sz w:val="24"/>
          <w:szCs w:val="24"/>
        </w:rPr>
        <w:t>, z</w:t>
      </w:r>
      <w:r w:rsidR="00414784">
        <w:rPr>
          <w:sz w:val="24"/>
          <w:szCs w:val="24"/>
        </w:rPr>
        <w:t> ktorých približne</w:t>
      </w:r>
      <w:r w:rsidR="0073131F">
        <w:rPr>
          <w:sz w:val="24"/>
          <w:szCs w:val="24"/>
        </w:rPr>
        <w:t xml:space="preserve"> 80% </w:t>
      </w:r>
      <w:r w:rsidR="00414784">
        <w:rPr>
          <w:sz w:val="24"/>
          <w:szCs w:val="24"/>
        </w:rPr>
        <w:t xml:space="preserve">bolo </w:t>
      </w:r>
      <w:r w:rsidR="00CF388D">
        <w:rPr>
          <w:sz w:val="24"/>
          <w:szCs w:val="24"/>
        </w:rPr>
        <w:t>zapojených aj v</w:t>
      </w:r>
      <w:r w:rsidR="0073131F">
        <w:rPr>
          <w:sz w:val="24"/>
          <w:szCs w:val="24"/>
        </w:rPr>
        <w:t> predchádzajú</w:t>
      </w:r>
      <w:r w:rsidR="00414784">
        <w:rPr>
          <w:sz w:val="24"/>
          <w:szCs w:val="24"/>
        </w:rPr>
        <w:t>c</w:t>
      </w:r>
      <w:r w:rsidR="00CF388D">
        <w:rPr>
          <w:sz w:val="24"/>
          <w:szCs w:val="24"/>
        </w:rPr>
        <w:t>om</w:t>
      </w:r>
      <w:r w:rsidR="0073131F">
        <w:rPr>
          <w:sz w:val="24"/>
          <w:szCs w:val="24"/>
        </w:rPr>
        <w:t xml:space="preserve"> NP</w:t>
      </w:r>
      <w:r w:rsidR="00EC1216" w:rsidRPr="00F11F96">
        <w:rPr>
          <w:sz w:val="24"/>
          <w:szCs w:val="24"/>
        </w:rPr>
        <w:t xml:space="preserve"> (Repková, Bobáková a Čierna, </w:t>
      </w:r>
      <w:r w:rsidR="00414784">
        <w:rPr>
          <w:sz w:val="24"/>
          <w:szCs w:val="24"/>
        </w:rPr>
        <w:t xml:space="preserve">2018; </w:t>
      </w:r>
      <w:r w:rsidR="00EC1216" w:rsidRPr="00F11F96">
        <w:rPr>
          <w:sz w:val="24"/>
          <w:szCs w:val="24"/>
        </w:rPr>
        <w:t>2019).</w:t>
      </w:r>
      <w:r w:rsidR="00E07A99" w:rsidRPr="00F11F96">
        <w:rPr>
          <w:sz w:val="24"/>
          <w:szCs w:val="24"/>
        </w:rPr>
        <w:t xml:space="preserve"> </w:t>
      </w:r>
      <w:r w:rsidRPr="00F11F96">
        <w:rPr>
          <w:sz w:val="24"/>
          <w:szCs w:val="24"/>
        </w:rPr>
        <w:t xml:space="preserve"> </w:t>
      </w:r>
      <w:r w:rsidR="00846795" w:rsidRPr="00F11F96">
        <w:rPr>
          <w:sz w:val="24"/>
          <w:szCs w:val="24"/>
        </w:rPr>
        <w:t xml:space="preserve">Ďalších vyše 60 poskytovateľov KC je zapojených od roku 2017 do NP Komunitné centrá v mestách a obciach s prítomnosťou MRK – I. fáza realizovaného v pôsobnosti ÚSVSRRK. </w:t>
      </w:r>
      <w:r w:rsidR="00CF388D">
        <w:rPr>
          <w:sz w:val="24"/>
          <w:szCs w:val="24"/>
        </w:rPr>
        <w:t>Zvyšné KC z</w:t>
      </w:r>
      <w:r w:rsidR="00846795" w:rsidRPr="00F11F96">
        <w:rPr>
          <w:sz w:val="24"/>
          <w:szCs w:val="24"/>
        </w:rPr>
        <w:t xml:space="preserve"> celkového počtu </w:t>
      </w:r>
      <w:r w:rsidR="00846795">
        <w:rPr>
          <w:sz w:val="24"/>
          <w:szCs w:val="24"/>
        </w:rPr>
        <w:t xml:space="preserve">356 </w:t>
      </w:r>
      <w:r w:rsidR="00BA7DAD">
        <w:rPr>
          <w:sz w:val="24"/>
          <w:szCs w:val="24"/>
        </w:rPr>
        <w:t xml:space="preserve">registrovaných </w:t>
      </w:r>
      <w:r w:rsidR="00846795">
        <w:rPr>
          <w:sz w:val="24"/>
          <w:szCs w:val="24"/>
        </w:rPr>
        <w:t>poskytovateľov KC (Centrálny register, on-line [2019-05-25]) pôsob</w:t>
      </w:r>
      <w:r w:rsidR="00CF388D">
        <w:rPr>
          <w:sz w:val="24"/>
          <w:szCs w:val="24"/>
        </w:rPr>
        <w:t>ia v súčasnosti</w:t>
      </w:r>
      <w:r w:rsidR="00846795">
        <w:rPr>
          <w:sz w:val="24"/>
          <w:szCs w:val="24"/>
        </w:rPr>
        <w:t xml:space="preserve"> mimo národných projektových schém.</w:t>
      </w:r>
      <w:r w:rsidRPr="00846795">
        <w:rPr>
          <w:sz w:val="24"/>
          <w:szCs w:val="24"/>
        </w:rPr>
        <w:t xml:space="preserve"> </w:t>
      </w:r>
    </w:p>
    <w:p w:rsidR="00BA7DAD" w:rsidRPr="00BA7DAD" w:rsidRDefault="00846795" w:rsidP="007F34F4">
      <w:pPr>
        <w:spacing w:after="240"/>
        <w:jc w:val="both"/>
        <w:rPr>
          <w:i/>
          <w:sz w:val="24"/>
          <w:szCs w:val="24"/>
        </w:rPr>
      </w:pPr>
      <w:r>
        <w:rPr>
          <w:sz w:val="24"/>
          <w:szCs w:val="24"/>
        </w:rPr>
        <w:t xml:space="preserve">V rámci </w:t>
      </w:r>
      <w:r w:rsidR="00414784">
        <w:rPr>
          <w:sz w:val="24"/>
          <w:szCs w:val="24"/>
        </w:rPr>
        <w:t xml:space="preserve">evaluácie </w:t>
      </w:r>
      <w:r>
        <w:rPr>
          <w:sz w:val="24"/>
          <w:szCs w:val="24"/>
        </w:rPr>
        <w:t>NP P</w:t>
      </w:r>
      <w:r w:rsidR="00414784">
        <w:rPr>
          <w:sz w:val="24"/>
          <w:szCs w:val="24"/>
        </w:rPr>
        <w:t>V</w:t>
      </w:r>
      <w:r>
        <w:rPr>
          <w:sz w:val="24"/>
          <w:szCs w:val="24"/>
        </w:rPr>
        <w:t xml:space="preserve">SSKIKÚ sa </w:t>
      </w:r>
      <w:r w:rsidR="002D6BC4">
        <w:rPr>
          <w:sz w:val="24"/>
          <w:szCs w:val="24"/>
        </w:rPr>
        <w:t>skúmali</w:t>
      </w:r>
      <w:r>
        <w:rPr>
          <w:sz w:val="24"/>
          <w:szCs w:val="24"/>
        </w:rPr>
        <w:t xml:space="preserve"> stanoviská zástupcov a zástupkýň miestnej samosprávy k významu účasti KC pôsobiaceho na ich samosprávnom území </w:t>
      </w:r>
      <w:r w:rsidR="00414784">
        <w:rPr>
          <w:sz w:val="24"/>
          <w:szCs w:val="24"/>
        </w:rPr>
        <w:t>v NP</w:t>
      </w:r>
      <w:r w:rsidR="002D6BC4">
        <w:rPr>
          <w:sz w:val="24"/>
          <w:szCs w:val="24"/>
        </w:rPr>
        <w:t xml:space="preserve"> </w:t>
      </w:r>
      <w:r w:rsidR="00CF388D">
        <w:rPr>
          <w:sz w:val="24"/>
          <w:szCs w:val="24"/>
        </w:rPr>
        <w:t xml:space="preserve">PVSSKIKÚ </w:t>
      </w:r>
      <w:r w:rsidR="002D6BC4">
        <w:rPr>
          <w:sz w:val="24"/>
          <w:szCs w:val="24"/>
        </w:rPr>
        <w:t>(Repková, Bobáková a Čierna, 2019</w:t>
      </w:r>
      <w:r w:rsidR="00BA7DAD">
        <w:rPr>
          <w:sz w:val="24"/>
          <w:szCs w:val="24"/>
        </w:rPr>
        <w:t>)</w:t>
      </w:r>
      <w:r w:rsidR="002D6BC4">
        <w:rPr>
          <w:sz w:val="24"/>
          <w:szCs w:val="24"/>
        </w:rPr>
        <w:t>. Počas pološtrukturovaných rozhovorov spravidla oceňovali</w:t>
      </w:r>
      <w:r w:rsidR="002D6BC4" w:rsidRPr="00105188">
        <w:rPr>
          <w:sz w:val="24"/>
          <w:szCs w:val="24"/>
        </w:rPr>
        <w:t xml:space="preserve"> </w:t>
      </w:r>
      <w:r w:rsidR="002D6BC4" w:rsidRPr="00105188">
        <w:rPr>
          <w:i/>
          <w:sz w:val="24"/>
          <w:szCs w:val="24"/>
        </w:rPr>
        <w:t>integrujúci pozitívny účinok</w:t>
      </w:r>
      <w:r w:rsidR="002D6BC4" w:rsidRPr="00105188">
        <w:rPr>
          <w:sz w:val="24"/>
          <w:szCs w:val="24"/>
        </w:rPr>
        <w:t xml:space="preserve"> </w:t>
      </w:r>
      <w:r w:rsidR="00414784">
        <w:rPr>
          <w:sz w:val="24"/>
          <w:szCs w:val="24"/>
        </w:rPr>
        <w:t xml:space="preserve">takejto </w:t>
      </w:r>
      <w:r w:rsidR="002D6BC4" w:rsidRPr="00105188">
        <w:rPr>
          <w:sz w:val="24"/>
          <w:szCs w:val="24"/>
        </w:rPr>
        <w:t xml:space="preserve">účasti na celkovú sociálnu politiku mesta/obce, osobitne na politiku </w:t>
      </w:r>
      <w:r w:rsidR="00CF388D">
        <w:rPr>
          <w:sz w:val="24"/>
          <w:szCs w:val="24"/>
        </w:rPr>
        <w:t>SS</w:t>
      </w:r>
      <w:r w:rsidR="002D6BC4" w:rsidRPr="00105188">
        <w:rPr>
          <w:sz w:val="24"/>
          <w:szCs w:val="24"/>
        </w:rPr>
        <w:t xml:space="preserve">. V činnosti zapojených poskytovateľov oceňovali ich systematickú a individualizovanú prácu s klientelou </w:t>
      </w:r>
      <w:r w:rsidR="00CF388D">
        <w:rPr>
          <w:sz w:val="24"/>
          <w:szCs w:val="24"/>
        </w:rPr>
        <w:t xml:space="preserve">SS </w:t>
      </w:r>
      <w:r w:rsidR="002D6BC4" w:rsidRPr="00105188">
        <w:rPr>
          <w:sz w:val="24"/>
          <w:szCs w:val="24"/>
        </w:rPr>
        <w:t xml:space="preserve">krízovej intervencie, jej aktivizáciu smerom k znižovaniu prejavov sociálnej patológie, šetrenie finančných a personálnych zdrojov miest/obcí, rovnako efekt postupného búrania predsudkov širšej verejnosti ku klientele krízovej intervencie. </w:t>
      </w:r>
      <w:r w:rsidR="00414784">
        <w:rPr>
          <w:sz w:val="24"/>
          <w:szCs w:val="24"/>
        </w:rPr>
        <w:t>P</w:t>
      </w:r>
      <w:r w:rsidR="002D6BC4" w:rsidRPr="00105188">
        <w:rPr>
          <w:sz w:val="24"/>
          <w:szCs w:val="24"/>
        </w:rPr>
        <w:t xml:space="preserve">ozitívne hodnotenie </w:t>
      </w:r>
      <w:r w:rsidR="00414784">
        <w:rPr>
          <w:sz w:val="24"/>
          <w:szCs w:val="24"/>
        </w:rPr>
        <w:t xml:space="preserve">účasti </w:t>
      </w:r>
      <w:r w:rsidR="002D6BC4" w:rsidRPr="00105188">
        <w:rPr>
          <w:sz w:val="24"/>
          <w:szCs w:val="24"/>
        </w:rPr>
        <w:t>bolo však významne</w:t>
      </w:r>
      <w:r w:rsidR="00414784">
        <w:rPr>
          <w:sz w:val="24"/>
          <w:szCs w:val="24"/>
        </w:rPr>
        <w:t xml:space="preserve"> </w:t>
      </w:r>
      <w:r w:rsidR="002D6BC4" w:rsidRPr="00105188">
        <w:rPr>
          <w:sz w:val="24"/>
          <w:szCs w:val="24"/>
        </w:rPr>
        <w:t xml:space="preserve">podmieňované </w:t>
      </w:r>
      <w:r w:rsidR="002D6BC4" w:rsidRPr="00105188">
        <w:rPr>
          <w:i/>
          <w:sz w:val="24"/>
          <w:szCs w:val="24"/>
        </w:rPr>
        <w:t>komplementaritou a spoluprácou</w:t>
      </w:r>
      <w:r w:rsidR="002D6BC4" w:rsidRPr="00105188">
        <w:rPr>
          <w:sz w:val="24"/>
          <w:szCs w:val="24"/>
        </w:rPr>
        <w:t xml:space="preserve"> poskytovateľov KC</w:t>
      </w:r>
      <w:r w:rsidR="002D6BC4">
        <w:rPr>
          <w:sz w:val="24"/>
          <w:szCs w:val="24"/>
        </w:rPr>
        <w:t xml:space="preserve"> </w:t>
      </w:r>
      <w:r w:rsidR="002D6BC4" w:rsidRPr="00105188">
        <w:rPr>
          <w:sz w:val="24"/>
          <w:szCs w:val="24"/>
        </w:rPr>
        <w:t xml:space="preserve">so službami terénnej sociálnej práce v prípade, že na samosprávnom území pôsobila. </w:t>
      </w:r>
      <w:r w:rsidR="00BA7DAD">
        <w:rPr>
          <w:sz w:val="24"/>
          <w:szCs w:val="24"/>
        </w:rPr>
        <w:t xml:space="preserve">Ako uviedol starosta obce </w:t>
      </w:r>
      <w:r w:rsidR="00BA7DAD" w:rsidRPr="00BA7DAD">
        <w:rPr>
          <w:sz w:val="24"/>
          <w:szCs w:val="24"/>
        </w:rPr>
        <w:t>zapojenej do NP</w:t>
      </w:r>
      <w:r w:rsidR="00414784">
        <w:rPr>
          <w:sz w:val="24"/>
          <w:szCs w:val="24"/>
        </w:rPr>
        <w:t xml:space="preserve"> </w:t>
      </w:r>
      <w:r w:rsidR="00CF388D">
        <w:rPr>
          <w:sz w:val="24"/>
          <w:szCs w:val="24"/>
        </w:rPr>
        <w:t xml:space="preserve">PVSSKIKÚ </w:t>
      </w:r>
      <w:r w:rsidR="00414784">
        <w:rPr>
          <w:sz w:val="24"/>
          <w:szCs w:val="24"/>
        </w:rPr>
        <w:t>prostredníctvom svojho</w:t>
      </w:r>
      <w:r w:rsidR="00CF388D">
        <w:rPr>
          <w:sz w:val="24"/>
          <w:szCs w:val="24"/>
        </w:rPr>
        <w:t xml:space="preserve"> KC</w:t>
      </w:r>
      <w:r w:rsidR="00BA7DAD" w:rsidRPr="00BA7DAD">
        <w:rPr>
          <w:sz w:val="24"/>
          <w:szCs w:val="24"/>
        </w:rPr>
        <w:t>: „</w:t>
      </w:r>
      <w:r w:rsidR="00BA7DAD" w:rsidRPr="00BA7DAD">
        <w:rPr>
          <w:i/>
          <w:sz w:val="24"/>
          <w:szCs w:val="24"/>
        </w:rPr>
        <w:t xml:space="preserve">Pravá je komunitná práca, ľavá je terénna práca“. </w:t>
      </w:r>
      <w:r w:rsidR="00CF388D" w:rsidRPr="00CF388D">
        <w:rPr>
          <w:sz w:val="24"/>
          <w:szCs w:val="24"/>
        </w:rPr>
        <w:t xml:space="preserve">Aj tieto zistenia </w:t>
      </w:r>
      <w:r w:rsidR="002D6BC4" w:rsidRPr="00CF388D">
        <w:rPr>
          <w:sz w:val="24"/>
          <w:szCs w:val="24"/>
        </w:rPr>
        <w:t>potv</w:t>
      </w:r>
      <w:r w:rsidR="002D6BC4">
        <w:rPr>
          <w:sz w:val="24"/>
          <w:szCs w:val="24"/>
        </w:rPr>
        <w:t>rdzuj</w:t>
      </w:r>
      <w:r w:rsidR="00CF388D">
        <w:rPr>
          <w:sz w:val="24"/>
          <w:szCs w:val="24"/>
        </w:rPr>
        <w:t>ú</w:t>
      </w:r>
      <w:r w:rsidR="002D6BC4">
        <w:rPr>
          <w:sz w:val="24"/>
          <w:szCs w:val="24"/>
        </w:rPr>
        <w:t xml:space="preserve"> nevyhnutnosť medziprojektovej koordinácie na úseku podpory osôb a rodín v krízových situáciách</w:t>
      </w:r>
      <w:r w:rsidR="004A4554">
        <w:rPr>
          <w:sz w:val="24"/>
          <w:szCs w:val="24"/>
        </w:rPr>
        <w:t>.</w:t>
      </w:r>
      <w:r w:rsidR="00BA7DAD">
        <w:rPr>
          <w:sz w:val="24"/>
          <w:szCs w:val="24"/>
        </w:rPr>
        <w:t xml:space="preserve"> </w:t>
      </w:r>
      <w:r w:rsidR="004A4554">
        <w:rPr>
          <w:sz w:val="24"/>
          <w:szCs w:val="24"/>
        </w:rPr>
        <w:t xml:space="preserve">Koordinácia v ideálnom prípade </w:t>
      </w:r>
      <w:r w:rsidR="002D6BC4">
        <w:rPr>
          <w:sz w:val="24"/>
          <w:szCs w:val="24"/>
        </w:rPr>
        <w:t>zvyšuje šance na udržateľnosť výsledkov rozličných projektových iniciatív zameraných (aj) na MRK po ukončení projektovej podpory</w:t>
      </w:r>
      <w:r w:rsidR="00BA7DAD">
        <w:rPr>
          <w:sz w:val="24"/>
          <w:szCs w:val="24"/>
        </w:rPr>
        <w:t xml:space="preserve">, kedy </w:t>
      </w:r>
      <w:r w:rsidR="004A4554">
        <w:rPr>
          <w:sz w:val="24"/>
          <w:szCs w:val="24"/>
        </w:rPr>
        <w:t xml:space="preserve">sa očakáva, že </w:t>
      </w:r>
      <w:r w:rsidR="00BA7DAD">
        <w:rPr>
          <w:sz w:val="24"/>
          <w:szCs w:val="24"/>
        </w:rPr>
        <w:t>samospráva preb</w:t>
      </w:r>
      <w:r w:rsidR="004A4554">
        <w:rPr>
          <w:sz w:val="24"/>
          <w:szCs w:val="24"/>
        </w:rPr>
        <w:t>erie</w:t>
      </w:r>
      <w:r w:rsidR="00BA7DAD">
        <w:rPr>
          <w:sz w:val="24"/>
          <w:szCs w:val="24"/>
        </w:rPr>
        <w:t xml:space="preserve"> záväzky na úseku podpory osôb a rodín žijúcich v segregovaných lokalitách, rovnako záväzky podpory komunitného rozvoja týchto lokalít. </w:t>
      </w:r>
      <w:r w:rsidR="00414784">
        <w:rPr>
          <w:sz w:val="24"/>
          <w:szCs w:val="24"/>
        </w:rPr>
        <w:t>Podľa</w:t>
      </w:r>
      <w:r w:rsidR="00BA7DAD">
        <w:rPr>
          <w:sz w:val="24"/>
          <w:szCs w:val="24"/>
        </w:rPr>
        <w:t xml:space="preserve"> účastníčk</w:t>
      </w:r>
      <w:r w:rsidR="00414784">
        <w:rPr>
          <w:sz w:val="24"/>
          <w:szCs w:val="24"/>
        </w:rPr>
        <w:t>y</w:t>
      </w:r>
      <w:r w:rsidR="00BA7DAD">
        <w:rPr>
          <w:sz w:val="24"/>
          <w:szCs w:val="24"/>
        </w:rPr>
        <w:t xml:space="preserve"> záverečného skupinového rozhovoru k evaluácii NP PVSSKIKÚ:</w:t>
      </w:r>
      <w:r w:rsidR="002D6BC4">
        <w:rPr>
          <w:sz w:val="24"/>
          <w:szCs w:val="24"/>
        </w:rPr>
        <w:t xml:space="preserve">  </w:t>
      </w:r>
    </w:p>
    <w:p w:rsidR="008640F8" w:rsidRPr="00C828BB" w:rsidRDefault="00BA7DAD" w:rsidP="004A4554">
      <w:pPr>
        <w:spacing w:after="240"/>
        <w:ind w:left="567"/>
        <w:jc w:val="both"/>
        <w:rPr>
          <w:sz w:val="24"/>
          <w:szCs w:val="24"/>
        </w:rPr>
      </w:pPr>
      <w:r w:rsidRPr="00F5076E">
        <w:t>„Pokiaľ si starosta neuvedomí prínos určitých vecí, ktoré ale aj niečo stoja, tak sa nikde nepohneme ... Poďme teda budovať tú vedomosť, nie ako povinnosť, ale ako potrebu. A národné projekty práve na to slúžia: že ukážeme, že KC môže samospráve spraviť službu a všetci obyvatelia budú šťastnejší a spokojnejší“.</w:t>
      </w:r>
      <w:r>
        <w:t xml:space="preserve"> (Repková, Bobáková a Čierna, 2019, s. 105)</w:t>
      </w:r>
      <w:r w:rsidR="002D6BC4">
        <w:rPr>
          <w:sz w:val="24"/>
          <w:szCs w:val="24"/>
        </w:rPr>
        <w:t xml:space="preserve"> </w:t>
      </w:r>
    </w:p>
    <w:p w:rsidR="00155D80" w:rsidRDefault="00C325C6" w:rsidP="00571AFE">
      <w:pPr>
        <w:pStyle w:val="Nadpis3"/>
        <w:spacing w:after="120"/>
      </w:pPr>
      <w:bookmarkStart w:id="21" w:name="_Toc10545588"/>
      <w:r>
        <w:t>3.</w:t>
      </w:r>
      <w:r w:rsidR="002E6735">
        <w:t>5</w:t>
      </w:r>
      <w:r w:rsidR="00155D80">
        <w:t xml:space="preserve"> </w:t>
      </w:r>
      <w:r w:rsidR="00154FFB">
        <w:t>Poskytovatelia  a z</w:t>
      </w:r>
      <w:r w:rsidR="00155D80" w:rsidRPr="00155D80">
        <w:t>abezpeč</w:t>
      </w:r>
      <w:r w:rsidR="00155D80">
        <w:t xml:space="preserve">ovanie </w:t>
      </w:r>
      <w:r w:rsidR="00155D80" w:rsidRPr="00155D80">
        <w:t xml:space="preserve"> kvalit</w:t>
      </w:r>
      <w:r w:rsidR="00155D80">
        <w:t>y  sociálnych služ</w:t>
      </w:r>
      <w:r w:rsidR="008E1787">
        <w:t>ie</w:t>
      </w:r>
      <w:r w:rsidR="00155D80">
        <w:t>b</w:t>
      </w:r>
      <w:bookmarkEnd w:id="21"/>
    </w:p>
    <w:p w:rsidR="00DD288F" w:rsidRDefault="00ED0C7C" w:rsidP="00ED0C7C">
      <w:pPr>
        <w:spacing w:after="120"/>
        <w:jc w:val="both"/>
        <w:rPr>
          <w:sz w:val="24"/>
          <w:szCs w:val="24"/>
        </w:rPr>
      </w:pPr>
      <w:r>
        <w:rPr>
          <w:sz w:val="24"/>
          <w:szCs w:val="24"/>
        </w:rPr>
        <w:tab/>
        <w:t xml:space="preserve">Problematika kvality sa stala súčasťou národnej legislatívy SS od januára 2009, detailnejšie od januára 2014, kedy boli v prílohe č. 2 ZSS bližšie </w:t>
      </w:r>
      <w:r w:rsidR="00595562">
        <w:rPr>
          <w:sz w:val="24"/>
          <w:szCs w:val="24"/>
        </w:rPr>
        <w:t>upravené</w:t>
      </w:r>
      <w:r>
        <w:rPr>
          <w:sz w:val="24"/>
          <w:szCs w:val="24"/>
        </w:rPr>
        <w:t xml:space="preserve"> </w:t>
      </w:r>
      <w:r w:rsidRPr="00DD288F">
        <w:rPr>
          <w:b/>
          <w:sz w:val="24"/>
          <w:szCs w:val="24"/>
        </w:rPr>
        <w:t>povinnosti poskytovateľov SS</w:t>
      </w:r>
      <w:r>
        <w:rPr>
          <w:sz w:val="24"/>
          <w:szCs w:val="24"/>
        </w:rPr>
        <w:t xml:space="preserve"> v napĺňaní požiadaviek </w:t>
      </w:r>
      <w:r w:rsidR="00B4700B">
        <w:rPr>
          <w:sz w:val="24"/>
          <w:szCs w:val="24"/>
        </w:rPr>
        <w:t xml:space="preserve">kvality, konkrétne: </w:t>
      </w:r>
      <w:r>
        <w:rPr>
          <w:sz w:val="24"/>
          <w:szCs w:val="24"/>
        </w:rPr>
        <w:t>v oblasti podpory základných ľudských práv a slobôd prijímateľov a prijímateliek SS</w:t>
      </w:r>
      <w:r w:rsidR="00962C28">
        <w:rPr>
          <w:sz w:val="24"/>
          <w:szCs w:val="24"/>
        </w:rPr>
        <w:t xml:space="preserve"> (</w:t>
      </w:r>
      <w:r w:rsidR="00962C28" w:rsidRPr="00962C28">
        <w:rPr>
          <w:i/>
          <w:sz w:val="24"/>
          <w:szCs w:val="24"/>
        </w:rPr>
        <w:t>hodnoty</w:t>
      </w:r>
      <w:r w:rsidR="00962C28">
        <w:rPr>
          <w:sz w:val="24"/>
          <w:szCs w:val="24"/>
        </w:rPr>
        <w:t>)</w:t>
      </w:r>
      <w:r>
        <w:rPr>
          <w:sz w:val="24"/>
          <w:szCs w:val="24"/>
        </w:rPr>
        <w:t>, v oblasti procedurálnej</w:t>
      </w:r>
      <w:r w:rsidR="00962C28">
        <w:rPr>
          <w:sz w:val="24"/>
          <w:szCs w:val="24"/>
        </w:rPr>
        <w:t xml:space="preserve"> (</w:t>
      </w:r>
      <w:r w:rsidR="00962C28" w:rsidRPr="00962C28">
        <w:rPr>
          <w:i/>
          <w:sz w:val="24"/>
          <w:szCs w:val="24"/>
        </w:rPr>
        <w:t>procesy</w:t>
      </w:r>
      <w:r w:rsidR="00962C28">
        <w:rPr>
          <w:sz w:val="24"/>
          <w:szCs w:val="24"/>
        </w:rPr>
        <w:t>)</w:t>
      </w:r>
      <w:r>
        <w:rPr>
          <w:sz w:val="24"/>
          <w:szCs w:val="24"/>
        </w:rPr>
        <w:t xml:space="preserve">, personálnej </w:t>
      </w:r>
      <w:r w:rsidR="00962C28">
        <w:rPr>
          <w:sz w:val="24"/>
          <w:szCs w:val="24"/>
        </w:rPr>
        <w:t>(</w:t>
      </w:r>
      <w:r w:rsidR="00962C28" w:rsidRPr="00962C28">
        <w:rPr>
          <w:i/>
          <w:sz w:val="24"/>
          <w:szCs w:val="24"/>
        </w:rPr>
        <w:t>ľudia</w:t>
      </w:r>
      <w:r w:rsidR="00962C28">
        <w:rPr>
          <w:sz w:val="24"/>
          <w:szCs w:val="24"/>
        </w:rPr>
        <w:t xml:space="preserve">) </w:t>
      </w:r>
      <w:r>
        <w:rPr>
          <w:sz w:val="24"/>
          <w:szCs w:val="24"/>
        </w:rPr>
        <w:t>i</w:t>
      </w:r>
      <w:r w:rsidR="00962C28">
        <w:rPr>
          <w:sz w:val="24"/>
          <w:szCs w:val="24"/>
        </w:rPr>
        <w:t> </w:t>
      </w:r>
      <w:r>
        <w:rPr>
          <w:sz w:val="24"/>
          <w:szCs w:val="24"/>
        </w:rPr>
        <w:t>prevádzkovej</w:t>
      </w:r>
      <w:r w:rsidR="00962C28">
        <w:rPr>
          <w:sz w:val="24"/>
          <w:szCs w:val="24"/>
        </w:rPr>
        <w:t xml:space="preserve"> (</w:t>
      </w:r>
      <w:r w:rsidR="00962C28" w:rsidRPr="00962C28">
        <w:rPr>
          <w:i/>
          <w:sz w:val="24"/>
          <w:szCs w:val="24"/>
        </w:rPr>
        <w:t>prostredie</w:t>
      </w:r>
      <w:r w:rsidR="00962C28">
        <w:rPr>
          <w:sz w:val="24"/>
          <w:szCs w:val="24"/>
        </w:rPr>
        <w:t>)</w:t>
      </w:r>
      <w:r>
        <w:rPr>
          <w:sz w:val="24"/>
          <w:szCs w:val="24"/>
        </w:rPr>
        <w:t xml:space="preserve">. Zároveň bola ustanovená originálna pôsobnosť MPSVR SR zabezpečovať </w:t>
      </w:r>
      <w:r w:rsidRPr="00DD288F">
        <w:rPr>
          <w:b/>
          <w:sz w:val="24"/>
          <w:szCs w:val="24"/>
        </w:rPr>
        <w:t>hodnotenie</w:t>
      </w:r>
      <w:r>
        <w:rPr>
          <w:sz w:val="24"/>
          <w:szCs w:val="24"/>
        </w:rPr>
        <w:t xml:space="preserve"> </w:t>
      </w:r>
      <w:r w:rsidRPr="00DD288F">
        <w:rPr>
          <w:b/>
          <w:sz w:val="24"/>
          <w:szCs w:val="24"/>
        </w:rPr>
        <w:t>podmienok kvality</w:t>
      </w:r>
      <w:r>
        <w:rPr>
          <w:sz w:val="24"/>
          <w:szCs w:val="24"/>
        </w:rPr>
        <w:t xml:space="preserve"> poskytovaných </w:t>
      </w:r>
      <w:r w:rsidR="00595562">
        <w:rPr>
          <w:sz w:val="24"/>
          <w:szCs w:val="24"/>
        </w:rPr>
        <w:t>SS</w:t>
      </w:r>
      <w:r>
        <w:rPr>
          <w:sz w:val="24"/>
          <w:szCs w:val="24"/>
        </w:rPr>
        <w:t>, ktoré sa začne prakticky vykonávať od septembra 2019.</w:t>
      </w:r>
    </w:p>
    <w:p w:rsidR="00ED0C7C" w:rsidRDefault="002A6050" w:rsidP="00ED0C7C">
      <w:pPr>
        <w:spacing w:after="120"/>
        <w:jc w:val="both"/>
        <w:rPr>
          <w:sz w:val="24"/>
          <w:szCs w:val="24"/>
        </w:rPr>
      </w:pPr>
      <w:r>
        <w:rPr>
          <w:sz w:val="24"/>
          <w:szCs w:val="24"/>
        </w:rPr>
        <w:t xml:space="preserve">Dôraz na poskytovanie a zabezpečovanie kvalitných SS </w:t>
      </w:r>
      <w:r w:rsidR="00B4700B">
        <w:rPr>
          <w:sz w:val="24"/>
          <w:szCs w:val="24"/>
        </w:rPr>
        <w:t xml:space="preserve">podľa </w:t>
      </w:r>
      <w:r w:rsidR="00C5745C">
        <w:rPr>
          <w:sz w:val="24"/>
          <w:szCs w:val="24"/>
        </w:rPr>
        <w:t xml:space="preserve">zákonom </w:t>
      </w:r>
      <w:r w:rsidR="00B4700B">
        <w:rPr>
          <w:sz w:val="24"/>
          <w:szCs w:val="24"/>
        </w:rPr>
        <w:t xml:space="preserve">ustanovených </w:t>
      </w:r>
      <w:r w:rsidR="00DD288F">
        <w:rPr>
          <w:sz w:val="24"/>
          <w:szCs w:val="24"/>
        </w:rPr>
        <w:t xml:space="preserve">kritérií a </w:t>
      </w:r>
      <w:r w:rsidR="00B4700B">
        <w:rPr>
          <w:sz w:val="24"/>
          <w:szCs w:val="24"/>
        </w:rPr>
        <w:t xml:space="preserve">štandardov </w:t>
      </w:r>
      <w:r>
        <w:rPr>
          <w:sz w:val="24"/>
          <w:szCs w:val="24"/>
        </w:rPr>
        <w:t>sa premietol aj do zamerania národných priorít rozvoja</w:t>
      </w:r>
      <w:r w:rsidR="00595562">
        <w:rPr>
          <w:sz w:val="24"/>
          <w:szCs w:val="24"/>
        </w:rPr>
        <w:t xml:space="preserve"> SS </w:t>
      </w:r>
      <w:r>
        <w:rPr>
          <w:sz w:val="24"/>
          <w:szCs w:val="24"/>
        </w:rPr>
        <w:t xml:space="preserve">na roky 2015-2020, </w:t>
      </w:r>
      <w:r w:rsidR="00DD288F">
        <w:rPr>
          <w:sz w:val="24"/>
          <w:szCs w:val="24"/>
        </w:rPr>
        <w:t>keďže</w:t>
      </w:r>
      <w:r>
        <w:rPr>
          <w:sz w:val="24"/>
          <w:szCs w:val="24"/>
        </w:rPr>
        <w:t xml:space="preserve"> jedna z </w:t>
      </w:r>
      <w:r w:rsidR="00DD288F">
        <w:rPr>
          <w:sz w:val="24"/>
          <w:szCs w:val="24"/>
        </w:rPr>
        <w:t>priorít</w:t>
      </w:r>
      <w:r>
        <w:rPr>
          <w:sz w:val="24"/>
          <w:szCs w:val="24"/>
        </w:rPr>
        <w:t xml:space="preserve"> </w:t>
      </w:r>
      <w:r w:rsidR="00B4700B">
        <w:rPr>
          <w:sz w:val="24"/>
          <w:szCs w:val="24"/>
        </w:rPr>
        <w:t xml:space="preserve">sa </w:t>
      </w:r>
      <w:r>
        <w:rPr>
          <w:sz w:val="24"/>
          <w:szCs w:val="24"/>
        </w:rPr>
        <w:t>explicitne viaže na podporu poskytovateľov SS</w:t>
      </w:r>
      <w:r w:rsidR="00595562">
        <w:rPr>
          <w:sz w:val="24"/>
          <w:szCs w:val="24"/>
        </w:rPr>
        <w:t>:</w:t>
      </w:r>
      <w:r>
        <w:rPr>
          <w:sz w:val="24"/>
          <w:szCs w:val="24"/>
        </w:rPr>
        <w:t xml:space="preserve"> „... </w:t>
      </w:r>
      <w:r w:rsidR="00595562">
        <w:rPr>
          <w:i/>
          <w:sz w:val="24"/>
          <w:szCs w:val="24"/>
        </w:rPr>
        <w:t xml:space="preserve">vo </w:t>
      </w:r>
      <w:r w:rsidRPr="002A6050">
        <w:rPr>
          <w:i/>
          <w:sz w:val="24"/>
          <w:szCs w:val="24"/>
        </w:rPr>
        <w:t>zvyšovaní kvality poskytovaných SS</w:t>
      </w:r>
      <w:r>
        <w:rPr>
          <w:sz w:val="24"/>
          <w:szCs w:val="24"/>
        </w:rPr>
        <w:t>“ (MPSVR SR, 2014, s. 32).</w:t>
      </w:r>
    </w:p>
    <w:p w:rsidR="006012E8" w:rsidRDefault="006012E8" w:rsidP="00136377">
      <w:pPr>
        <w:spacing w:after="240"/>
        <w:jc w:val="both"/>
        <w:rPr>
          <w:sz w:val="24"/>
          <w:szCs w:val="24"/>
        </w:rPr>
      </w:pPr>
      <w:r>
        <w:rPr>
          <w:sz w:val="24"/>
          <w:szCs w:val="24"/>
        </w:rPr>
        <w:t xml:space="preserve">Aj keď od zverejnenia prvej verzie politiky kvality v ZSS prešla už dekáda, </w:t>
      </w:r>
      <w:r w:rsidR="001B5C0D">
        <w:rPr>
          <w:sz w:val="24"/>
          <w:szCs w:val="24"/>
        </w:rPr>
        <w:t>aj keď sa k praktickej podpore poskytovateľov SS na úseku kvality podnikl</w:t>
      </w:r>
      <w:r w:rsidR="0063757B">
        <w:rPr>
          <w:sz w:val="24"/>
          <w:szCs w:val="24"/>
        </w:rPr>
        <w:t>i</w:t>
      </w:r>
      <w:r w:rsidR="001B5C0D">
        <w:rPr>
          <w:sz w:val="24"/>
          <w:szCs w:val="24"/>
        </w:rPr>
        <w:t xml:space="preserve"> už </w:t>
      </w:r>
      <w:r w:rsidR="005D4F35">
        <w:rPr>
          <w:sz w:val="24"/>
          <w:szCs w:val="24"/>
        </w:rPr>
        <w:t>vybrané</w:t>
      </w:r>
      <w:r w:rsidR="001B5C0D">
        <w:rPr>
          <w:sz w:val="24"/>
          <w:szCs w:val="24"/>
        </w:rPr>
        <w:t xml:space="preserve"> krok</w:t>
      </w:r>
      <w:r w:rsidR="005D4F35">
        <w:rPr>
          <w:sz w:val="24"/>
          <w:szCs w:val="24"/>
        </w:rPr>
        <w:t>y</w:t>
      </w:r>
      <w:r w:rsidR="0063757B">
        <w:rPr>
          <w:sz w:val="24"/>
          <w:szCs w:val="24"/>
        </w:rPr>
        <w:t xml:space="preserve"> a opatrenia</w:t>
      </w:r>
      <w:r w:rsidR="005D4F35">
        <w:rPr>
          <w:rStyle w:val="Odkaznapoznmkupodiarou"/>
          <w:sz w:val="24"/>
          <w:szCs w:val="24"/>
        </w:rPr>
        <w:footnoteReference w:id="8"/>
      </w:r>
      <w:r w:rsidR="001B5C0D">
        <w:rPr>
          <w:sz w:val="24"/>
          <w:szCs w:val="24"/>
        </w:rPr>
        <w:t xml:space="preserve">, </w:t>
      </w:r>
      <w:r>
        <w:rPr>
          <w:sz w:val="24"/>
          <w:szCs w:val="24"/>
        </w:rPr>
        <w:t xml:space="preserve">v povedomí odbornej i laickej verejnosti dlhodobo prevládala (a čiastočne </w:t>
      </w:r>
      <w:r w:rsidR="0039558D">
        <w:rPr>
          <w:sz w:val="24"/>
          <w:szCs w:val="24"/>
        </w:rPr>
        <w:t xml:space="preserve">dodnes </w:t>
      </w:r>
      <w:r>
        <w:rPr>
          <w:sz w:val="24"/>
          <w:szCs w:val="24"/>
        </w:rPr>
        <w:t xml:space="preserve">prevláda) predstava, že kvalita sa primárne týka </w:t>
      </w:r>
      <w:r w:rsidR="00A44730">
        <w:rPr>
          <w:sz w:val="24"/>
          <w:szCs w:val="24"/>
        </w:rPr>
        <w:t xml:space="preserve">poskytovateľov </w:t>
      </w:r>
      <w:r>
        <w:rPr>
          <w:sz w:val="24"/>
          <w:szCs w:val="24"/>
        </w:rPr>
        <w:t xml:space="preserve">rezidenčných, príp. ambulantných </w:t>
      </w:r>
      <w:r w:rsidR="00595562">
        <w:rPr>
          <w:sz w:val="24"/>
          <w:szCs w:val="24"/>
        </w:rPr>
        <w:t>SS</w:t>
      </w:r>
      <w:r>
        <w:rPr>
          <w:sz w:val="24"/>
          <w:szCs w:val="24"/>
        </w:rPr>
        <w:t xml:space="preserve"> pre staršie osoby a osoby so zdravotným postihnutím. A teda, že </w:t>
      </w:r>
      <w:r w:rsidR="00A44730">
        <w:rPr>
          <w:sz w:val="24"/>
          <w:szCs w:val="24"/>
        </w:rPr>
        <w:t xml:space="preserve">poskytovatelia </w:t>
      </w:r>
      <w:r>
        <w:rPr>
          <w:sz w:val="24"/>
          <w:szCs w:val="24"/>
        </w:rPr>
        <w:t>in</w:t>
      </w:r>
      <w:r w:rsidR="00A44730">
        <w:rPr>
          <w:sz w:val="24"/>
          <w:szCs w:val="24"/>
        </w:rPr>
        <w:t>ých</w:t>
      </w:r>
      <w:r>
        <w:rPr>
          <w:sz w:val="24"/>
          <w:szCs w:val="24"/>
        </w:rPr>
        <w:t xml:space="preserve"> druh</w:t>
      </w:r>
      <w:r w:rsidR="00A44730">
        <w:rPr>
          <w:sz w:val="24"/>
          <w:szCs w:val="24"/>
        </w:rPr>
        <w:t>ov</w:t>
      </w:r>
      <w:r>
        <w:rPr>
          <w:sz w:val="24"/>
          <w:szCs w:val="24"/>
        </w:rPr>
        <w:t xml:space="preserve"> SS nemusia spĺňať náročné kritériá a štandardy kvality, osobitne v prípade, ak ide o SS nízkoprahového charakteru. Ide o stereotypnú predstavu </w:t>
      </w:r>
      <w:r w:rsidR="00A44730">
        <w:rPr>
          <w:sz w:val="24"/>
          <w:szCs w:val="24"/>
        </w:rPr>
        <w:t>a nesprávnu interpretáciu</w:t>
      </w:r>
      <w:r w:rsidR="0039558D" w:rsidRPr="0039558D">
        <w:rPr>
          <w:sz w:val="24"/>
          <w:szCs w:val="24"/>
        </w:rPr>
        <w:t xml:space="preserve"> </w:t>
      </w:r>
      <w:r w:rsidR="0039558D">
        <w:rPr>
          <w:sz w:val="24"/>
          <w:szCs w:val="24"/>
        </w:rPr>
        <w:t>platnej právnej úpravy</w:t>
      </w:r>
      <w:r>
        <w:rPr>
          <w:sz w:val="24"/>
          <w:szCs w:val="24"/>
        </w:rPr>
        <w:t xml:space="preserve">, </w:t>
      </w:r>
      <w:r w:rsidR="0039558D">
        <w:rPr>
          <w:sz w:val="24"/>
          <w:szCs w:val="24"/>
        </w:rPr>
        <w:t>z ktorej</w:t>
      </w:r>
      <w:r w:rsidR="00ED0C7C">
        <w:rPr>
          <w:sz w:val="24"/>
          <w:szCs w:val="24"/>
        </w:rPr>
        <w:t xml:space="preserve">  </w:t>
      </w:r>
      <w:r>
        <w:rPr>
          <w:sz w:val="24"/>
          <w:szCs w:val="24"/>
        </w:rPr>
        <w:t xml:space="preserve">jednoznačne </w:t>
      </w:r>
      <w:r w:rsidR="00ED0C7C">
        <w:rPr>
          <w:sz w:val="24"/>
          <w:szCs w:val="24"/>
        </w:rPr>
        <w:t xml:space="preserve">vyplýva, že požiadavky na štandardizáciu poskytovaných </w:t>
      </w:r>
      <w:r>
        <w:rPr>
          <w:sz w:val="24"/>
          <w:szCs w:val="24"/>
        </w:rPr>
        <w:t>SS</w:t>
      </w:r>
      <w:r w:rsidR="00ED0C7C">
        <w:rPr>
          <w:sz w:val="24"/>
          <w:szCs w:val="24"/>
        </w:rPr>
        <w:t xml:space="preserve"> </w:t>
      </w:r>
      <w:r w:rsidR="002A6050">
        <w:rPr>
          <w:sz w:val="24"/>
          <w:szCs w:val="24"/>
        </w:rPr>
        <w:t>v </w:t>
      </w:r>
      <w:r>
        <w:rPr>
          <w:sz w:val="24"/>
          <w:szCs w:val="24"/>
        </w:rPr>
        <w:t>ustanovených</w:t>
      </w:r>
      <w:r w:rsidR="002A6050">
        <w:rPr>
          <w:sz w:val="24"/>
          <w:szCs w:val="24"/>
        </w:rPr>
        <w:t xml:space="preserve"> ukazovateľoch </w:t>
      </w:r>
      <w:r w:rsidR="00ED0C7C">
        <w:rPr>
          <w:sz w:val="24"/>
          <w:szCs w:val="24"/>
        </w:rPr>
        <w:t xml:space="preserve">sa vzťahujú na všetky druhy </w:t>
      </w:r>
      <w:r w:rsidR="002A6050">
        <w:rPr>
          <w:sz w:val="24"/>
          <w:szCs w:val="24"/>
        </w:rPr>
        <w:t>SS</w:t>
      </w:r>
      <w:r>
        <w:rPr>
          <w:sz w:val="24"/>
          <w:szCs w:val="24"/>
        </w:rPr>
        <w:t xml:space="preserve"> poskytované </w:t>
      </w:r>
      <w:r w:rsidR="00D76FB5">
        <w:rPr>
          <w:sz w:val="24"/>
          <w:szCs w:val="24"/>
        </w:rPr>
        <w:t xml:space="preserve">podľa ZSS, a teda </w:t>
      </w:r>
      <w:r>
        <w:rPr>
          <w:sz w:val="24"/>
          <w:szCs w:val="24"/>
        </w:rPr>
        <w:t>vo verejnom záujme</w:t>
      </w:r>
      <w:r w:rsidR="002A6050">
        <w:rPr>
          <w:sz w:val="24"/>
          <w:szCs w:val="24"/>
        </w:rPr>
        <w:t xml:space="preserve">. </w:t>
      </w:r>
      <w:r w:rsidR="00A44730">
        <w:rPr>
          <w:sz w:val="24"/>
          <w:szCs w:val="24"/>
        </w:rPr>
        <w:t>U</w:t>
      </w:r>
      <w:r w:rsidR="00567628">
        <w:rPr>
          <w:sz w:val="24"/>
          <w:szCs w:val="24"/>
        </w:rPr>
        <w:t>rčit</w:t>
      </w:r>
      <w:r w:rsidR="00A44730">
        <w:rPr>
          <w:sz w:val="24"/>
          <w:szCs w:val="24"/>
        </w:rPr>
        <w:t>á</w:t>
      </w:r>
      <w:r w:rsidR="00567628">
        <w:rPr>
          <w:sz w:val="24"/>
          <w:szCs w:val="24"/>
        </w:rPr>
        <w:t xml:space="preserve"> „výnimk</w:t>
      </w:r>
      <w:r w:rsidR="00A44730">
        <w:rPr>
          <w:sz w:val="24"/>
          <w:szCs w:val="24"/>
        </w:rPr>
        <w:t>a</w:t>
      </w:r>
      <w:r w:rsidR="00567628">
        <w:rPr>
          <w:sz w:val="24"/>
          <w:szCs w:val="24"/>
        </w:rPr>
        <w:t>“</w:t>
      </w:r>
      <w:r w:rsidR="00A44730">
        <w:rPr>
          <w:sz w:val="24"/>
          <w:szCs w:val="24"/>
        </w:rPr>
        <w:t xml:space="preserve"> sa týka </w:t>
      </w:r>
      <w:r w:rsidR="00567628">
        <w:rPr>
          <w:sz w:val="24"/>
          <w:szCs w:val="24"/>
        </w:rPr>
        <w:t xml:space="preserve">len povinnosti poskytovateľov </w:t>
      </w:r>
      <w:r w:rsidR="00956532">
        <w:rPr>
          <w:sz w:val="24"/>
          <w:szCs w:val="24"/>
        </w:rPr>
        <w:t xml:space="preserve">realizovať tzv. </w:t>
      </w:r>
      <w:r w:rsidR="00956532" w:rsidRPr="00956532">
        <w:rPr>
          <w:i/>
          <w:sz w:val="24"/>
          <w:szCs w:val="24"/>
        </w:rPr>
        <w:t>individuálne plánovanie</w:t>
      </w:r>
      <w:r w:rsidR="00956532">
        <w:rPr>
          <w:i/>
          <w:sz w:val="24"/>
          <w:szCs w:val="24"/>
        </w:rPr>
        <w:t xml:space="preserve">, </w:t>
      </w:r>
      <w:r w:rsidR="00956532">
        <w:rPr>
          <w:sz w:val="24"/>
          <w:szCs w:val="24"/>
        </w:rPr>
        <w:t xml:space="preserve">myslí sa </w:t>
      </w:r>
      <w:r w:rsidR="00D76FB5">
        <w:rPr>
          <w:sz w:val="24"/>
          <w:szCs w:val="24"/>
        </w:rPr>
        <w:t xml:space="preserve">povinnosti </w:t>
      </w:r>
      <w:r w:rsidR="00567628">
        <w:rPr>
          <w:sz w:val="24"/>
          <w:szCs w:val="24"/>
        </w:rPr>
        <w:t>individuálne, v spolupráci s</w:t>
      </w:r>
      <w:r w:rsidR="00136377">
        <w:rPr>
          <w:sz w:val="24"/>
          <w:szCs w:val="24"/>
        </w:rPr>
        <w:t> </w:t>
      </w:r>
      <w:r w:rsidR="00567628">
        <w:rPr>
          <w:sz w:val="24"/>
          <w:szCs w:val="24"/>
        </w:rPr>
        <w:t>prijímateľo</w:t>
      </w:r>
      <w:r w:rsidR="00136377">
        <w:rPr>
          <w:sz w:val="24"/>
          <w:szCs w:val="24"/>
        </w:rPr>
        <w:t>m/</w:t>
      </w:r>
      <w:r w:rsidR="00567628">
        <w:rPr>
          <w:sz w:val="24"/>
          <w:szCs w:val="24"/>
        </w:rPr>
        <w:t xml:space="preserve">prijímateľkou SS, príp. jeho/jej rodinou, </w:t>
      </w:r>
      <w:r w:rsidR="00B3378B">
        <w:rPr>
          <w:sz w:val="24"/>
          <w:szCs w:val="24"/>
        </w:rPr>
        <w:t>plánovať</w:t>
      </w:r>
      <w:r w:rsidR="00956532">
        <w:rPr>
          <w:sz w:val="24"/>
          <w:szCs w:val="24"/>
        </w:rPr>
        <w:t>,</w:t>
      </w:r>
      <w:r w:rsidR="00B3378B">
        <w:rPr>
          <w:sz w:val="24"/>
          <w:szCs w:val="24"/>
        </w:rPr>
        <w:t xml:space="preserve"> </w:t>
      </w:r>
      <w:r w:rsidR="00567628">
        <w:rPr>
          <w:sz w:val="24"/>
          <w:szCs w:val="24"/>
        </w:rPr>
        <w:t>poskytova</w:t>
      </w:r>
      <w:r w:rsidR="00956532">
        <w:rPr>
          <w:sz w:val="24"/>
          <w:szCs w:val="24"/>
        </w:rPr>
        <w:t xml:space="preserve">ť </w:t>
      </w:r>
      <w:r w:rsidR="00567628">
        <w:rPr>
          <w:sz w:val="24"/>
          <w:szCs w:val="24"/>
        </w:rPr>
        <w:t>a vyhodnocova</w:t>
      </w:r>
      <w:r w:rsidR="00956532">
        <w:rPr>
          <w:sz w:val="24"/>
          <w:szCs w:val="24"/>
        </w:rPr>
        <w:t>ť</w:t>
      </w:r>
      <w:r w:rsidR="00567628">
        <w:rPr>
          <w:sz w:val="24"/>
          <w:szCs w:val="24"/>
        </w:rPr>
        <w:t xml:space="preserve"> </w:t>
      </w:r>
      <w:r w:rsidR="00D76FB5">
        <w:rPr>
          <w:sz w:val="24"/>
          <w:szCs w:val="24"/>
        </w:rPr>
        <w:t>SS</w:t>
      </w:r>
      <w:r w:rsidR="00956532">
        <w:rPr>
          <w:sz w:val="24"/>
          <w:szCs w:val="24"/>
        </w:rPr>
        <w:t>.</w:t>
      </w:r>
      <w:r w:rsidR="00136377">
        <w:rPr>
          <w:sz w:val="24"/>
          <w:szCs w:val="24"/>
        </w:rPr>
        <w:t xml:space="preserve"> Plnenie </w:t>
      </w:r>
      <w:r w:rsidR="00D76FB5">
        <w:rPr>
          <w:sz w:val="24"/>
          <w:szCs w:val="24"/>
        </w:rPr>
        <w:t xml:space="preserve">takejto </w:t>
      </w:r>
      <w:r w:rsidR="00136377">
        <w:rPr>
          <w:sz w:val="24"/>
          <w:szCs w:val="24"/>
        </w:rPr>
        <w:t xml:space="preserve">povinnosti sa </w:t>
      </w:r>
      <w:r w:rsidR="00D76FB5">
        <w:rPr>
          <w:sz w:val="24"/>
          <w:szCs w:val="24"/>
        </w:rPr>
        <w:t xml:space="preserve">explicitne </w:t>
      </w:r>
      <w:r w:rsidR="00136377">
        <w:rPr>
          <w:sz w:val="24"/>
          <w:szCs w:val="24"/>
        </w:rPr>
        <w:t>očakáva u poskytovateľov SS podmienených odkázanosťou na pomoc inej osoby (§§33 – 40 ZSS), ale napr. aj u tých, ktorí poskytujú SS podpory samostatného bývania (§57 ZSS).</w:t>
      </w:r>
      <w:r w:rsidR="00567628">
        <w:rPr>
          <w:sz w:val="24"/>
          <w:szCs w:val="24"/>
        </w:rPr>
        <w:t xml:space="preserve"> </w:t>
      </w:r>
      <w:r w:rsidR="00136377">
        <w:rPr>
          <w:sz w:val="24"/>
          <w:szCs w:val="24"/>
        </w:rPr>
        <w:t>To samozrejme neznamená, že v prípade SS</w:t>
      </w:r>
      <w:r w:rsidR="00956532">
        <w:rPr>
          <w:sz w:val="24"/>
          <w:szCs w:val="24"/>
        </w:rPr>
        <w:t xml:space="preserve"> zameraných na iné cieľové skupiny</w:t>
      </w:r>
      <w:r w:rsidR="00136377">
        <w:rPr>
          <w:sz w:val="24"/>
          <w:szCs w:val="24"/>
        </w:rPr>
        <w:t xml:space="preserve">, osobitne </w:t>
      </w:r>
      <w:r w:rsidR="00D76FB5">
        <w:rPr>
          <w:sz w:val="24"/>
          <w:szCs w:val="24"/>
        </w:rPr>
        <w:t xml:space="preserve">na </w:t>
      </w:r>
      <w:r w:rsidR="00956532">
        <w:rPr>
          <w:sz w:val="24"/>
          <w:szCs w:val="24"/>
        </w:rPr>
        <w:t>tie, ktorým sa poskytujú S</w:t>
      </w:r>
      <w:r w:rsidR="00136377">
        <w:rPr>
          <w:sz w:val="24"/>
          <w:szCs w:val="24"/>
        </w:rPr>
        <w:t>S krízovej intervencie nízkoprahového charakteru, nie je oprávnené očakávať uplatňovanie individuálneho prístupu k jednotlivcom a rodinám ako základnej charakteristiky kvalitnej pomáhajúcej praxe. Klient nízkoprahového denného centra takto vyjadril svoje očakávania pristupovať k jeho potrebám, príp. potrebám iných klientov a klientok poskytovateľa</w:t>
      </w:r>
      <w:r w:rsidR="00FD553B">
        <w:rPr>
          <w:sz w:val="24"/>
          <w:szCs w:val="24"/>
        </w:rPr>
        <w:t>,</w:t>
      </w:r>
      <w:r w:rsidR="00136377">
        <w:rPr>
          <w:sz w:val="24"/>
          <w:szCs w:val="24"/>
        </w:rPr>
        <w:t xml:space="preserve"> individuálne:</w:t>
      </w:r>
    </w:p>
    <w:p w:rsidR="00136377" w:rsidRDefault="00136377" w:rsidP="00136377">
      <w:pPr>
        <w:spacing w:after="240"/>
        <w:ind w:left="567"/>
        <w:jc w:val="both"/>
      </w:pPr>
      <w:r w:rsidRPr="00A3534B">
        <w:t xml:space="preserve">„Toto je prísne individuálna sociálna služba, ktorá sa týka jedinca. Nebrať nás ako nejaký kolektív, ako futbalové mužstvo“. </w:t>
      </w:r>
      <w:r>
        <w:t>(</w:t>
      </w:r>
      <w:r w:rsidR="00595562">
        <w:t>ibid</w:t>
      </w:r>
      <w:r>
        <w:t>, s. 57)</w:t>
      </w:r>
    </w:p>
    <w:p w:rsidR="00293C54" w:rsidRDefault="00956532" w:rsidP="00293C54">
      <w:pPr>
        <w:spacing w:after="120"/>
        <w:jc w:val="both"/>
        <w:rPr>
          <w:sz w:val="24"/>
          <w:szCs w:val="24"/>
        </w:rPr>
      </w:pPr>
      <w:r>
        <w:rPr>
          <w:sz w:val="24"/>
          <w:szCs w:val="24"/>
        </w:rPr>
        <w:t xml:space="preserve">Orientácia na zvýšenie dostupnosti a kvality SS krízovej intervencie často poskytovaných aj jednotlivcom a rodinám žijúcim v MRK, sa intenzívne premietla aj do </w:t>
      </w:r>
      <w:r w:rsidR="00595562">
        <w:rPr>
          <w:sz w:val="24"/>
          <w:szCs w:val="24"/>
        </w:rPr>
        <w:t>NP</w:t>
      </w:r>
      <w:r>
        <w:rPr>
          <w:sz w:val="24"/>
          <w:szCs w:val="24"/>
        </w:rPr>
        <w:t xml:space="preserve"> zameraných na terénnu sociálnu prácu či na iné vybrané SS krízovej  intervencie poskytované na komunitnej úrovni</w:t>
      </w:r>
      <w:r w:rsidR="00595562">
        <w:rPr>
          <w:sz w:val="24"/>
          <w:szCs w:val="24"/>
        </w:rPr>
        <w:t xml:space="preserve">, ktoré sme </w:t>
      </w:r>
      <w:r>
        <w:rPr>
          <w:sz w:val="24"/>
          <w:szCs w:val="24"/>
        </w:rPr>
        <w:t xml:space="preserve">menovite uviedli vyššie. </w:t>
      </w:r>
      <w:r w:rsidR="005E6865">
        <w:rPr>
          <w:sz w:val="24"/>
          <w:szCs w:val="24"/>
        </w:rPr>
        <w:t xml:space="preserve">Za </w:t>
      </w:r>
      <w:r w:rsidR="00D76FB5">
        <w:rPr>
          <w:sz w:val="24"/>
          <w:szCs w:val="24"/>
        </w:rPr>
        <w:t xml:space="preserve">významný posun smerom ku kvalite </w:t>
      </w:r>
      <w:r w:rsidR="008978DB">
        <w:rPr>
          <w:sz w:val="24"/>
          <w:szCs w:val="24"/>
        </w:rPr>
        <w:t>možno</w:t>
      </w:r>
      <w:r>
        <w:rPr>
          <w:sz w:val="24"/>
          <w:szCs w:val="24"/>
        </w:rPr>
        <w:t xml:space="preserve"> </w:t>
      </w:r>
      <w:r w:rsidR="005E6865">
        <w:rPr>
          <w:sz w:val="24"/>
          <w:szCs w:val="24"/>
        </w:rPr>
        <w:t>považova</w:t>
      </w:r>
      <w:r w:rsidR="008978DB">
        <w:rPr>
          <w:sz w:val="24"/>
          <w:szCs w:val="24"/>
        </w:rPr>
        <w:t>ť</w:t>
      </w:r>
      <w:r>
        <w:rPr>
          <w:sz w:val="24"/>
          <w:szCs w:val="24"/>
        </w:rPr>
        <w:t xml:space="preserve"> </w:t>
      </w:r>
      <w:r w:rsidR="00595562">
        <w:rPr>
          <w:sz w:val="24"/>
          <w:szCs w:val="24"/>
        </w:rPr>
        <w:t xml:space="preserve">to, že </w:t>
      </w:r>
      <w:r w:rsidR="008978DB">
        <w:rPr>
          <w:sz w:val="24"/>
          <w:szCs w:val="24"/>
        </w:rPr>
        <w:t xml:space="preserve">NP </w:t>
      </w:r>
      <w:r w:rsidR="00595562">
        <w:rPr>
          <w:sz w:val="24"/>
          <w:szCs w:val="24"/>
        </w:rPr>
        <w:t xml:space="preserve">sa od roku 2016 začali </w:t>
      </w:r>
      <w:r w:rsidR="008978DB">
        <w:rPr>
          <w:sz w:val="24"/>
          <w:szCs w:val="24"/>
        </w:rPr>
        <w:t xml:space="preserve">primárne </w:t>
      </w:r>
      <w:r w:rsidR="00FE74CA">
        <w:rPr>
          <w:sz w:val="24"/>
          <w:szCs w:val="24"/>
        </w:rPr>
        <w:t>orient</w:t>
      </w:r>
      <w:r w:rsidR="00595562">
        <w:rPr>
          <w:sz w:val="24"/>
          <w:szCs w:val="24"/>
        </w:rPr>
        <w:t>ova</w:t>
      </w:r>
      <w:r w:rsidR="00375D11">
        <w:rPr>
          <w:sz w:val="24"/>
          <w:szCs w:val="24"/>
        </w:rPr>
        <w:t xml:space="preserve">ť </w:t>
      </w:r>
      <w:r w:rsidR="00FE74CA">
        <w:rPr>
          <w:sz w:val="24"/>
          <w:szCs w:val="24"/>
        </w:rPr>
        <w:t>na</w:t>
      </w:r>
      <w:r>
        <w:rPr>
          <w:sz w:val="24"/>
          <w:szCs w:val="24"/>
        </w:rPr>
        <w:t xml:space="preserve"> budova</w:t>
      </w:r>
      <w:r w:rsidR="00FE74CA">
        <w:rPr>
          <w:sz w:val="24"/>
          <w:szCs w:val="24"/>
        </w:rPr>
        <w:t>nie</w:t>
      </w:r>
      <w:r>
        <w:rPr>
          <w:sz w:val="24"/>
          <w:szCs w:val="24"/>
        </w:rPr>
        <w:t xml:space="preserve"> a stabilizova</w:t>
      </w:r>
      <w:r w:rsidR="00FE74CA">
        <w:rPr>
          <w:sz w:val="24"/>
          <w:szCs w:val="24"/>
        </w:rPr>
        <w:t>nie</w:t>
      </w:r>
      <w:r>
        <w:rPr>
          <w:sz w:val="24"/>
          <w:szCs w:val="24"/>
        </w:rPr>
        <w:t xml:space="preserve"> odborn</w:t>
      </w:r>
      <w:r w:rsidR="00FE74CA">
        <w:rPr>
          <w:sz w:val="24"/>
          <w:szCs w:val="24"/>
        </w:rPr>
        <w:t xml:space="preserve">ých </w:t>
      </w:r>
      <w:r>
        <w:rPr>
          <w:sz w:val="24"/>
          <w:szCs w:val="24"/>
        </w:rPr>
        <w:t>tím</w:t>
      </w:r>
      <w:r w:rsidR="00FE74CA">
        <w:rPr>
          <w:sz w:val="24"/>
          <w:szCs w:val="24"/>
        </w:rPr>
        <w:t>ov</w:t>
      </w:r>
      <w:r>
        <w:rPr>
          <w:sz w:val="24"/>
          <w:szCs w:val="24"/>
        </w:rPr>
        <w:t xml:space="preserve"> poskytovateľov SS krízovej intervencie (najčastejšie odborn</w:t>
      </w:r>
      <w:r w:rsidR="00FE74CA">
        <w:rPr>
          <w:sz w:val="24"/>
          <w:szCs w:val="24"/>
        </w:rPr>
        <w:t>ých</w:t>
      </w:r>
      <w:r>
        <w:rPr>
          <w:sz w:val="24"/>
          <w:szCs w:val="24"/>
        </w:rPr>
        <w:t xml:space="preserve"> tím</w:t>
      </w:r>
      <w:r w:rsidR="00FE74CA">
        <w:rPr>
          <w:sz w:val="24"/>
          <w:szCs w:val="24"/>
        </w:rPr>
        <w:t>ov</w:t>
      </w:r>
      <w:r>
        <w:rPr>
          <w:sz w:val="24"/>
          <w:szCs w:val="24"/>
        </w:rPr>
        <w:t xml:space="preserve"> terénnej sociálnej práce a</w:t>
      </w:r>
      <w:r w:rsidR="00FE74CA">
        <w:rPr>
          <w:sz w:val="24"/>
          <w:szCs w:val="24"/>
        </w:rPr>
        <w:t> </w:t>
      </w:r>
      <w:r>
        <w:rPr>
          <w:sz w:val="24"/>
          <w:szCs w:val="24"/>
        </w:rPr>
        <w:t>odborn</w:t>
      </w:r>
      <w:r w:rsidR="00FE74CA">
        <w:rPr>
          <w:sz w:val="24"/>
          <w:szCs w:val="24"/>
        </w:rPr>
        <w:t xml:space="preserve">ých </w:t>
      </w:r>
      <w:r>
        <w:rPr>
          <w:sz w:val="24"/>
          <w:szCs w:val="24"/>
        </w:rPr>
        <w:t>tím</w:t>
      </w:r>
      <w:r w:rsidR="00FE74CA">
        <w:rPr>
          <w:sz w:val="24"/>
          <w:szCs w:val="24"/>
        </w:rPr>
        <w:t>ov</w:t>
      </w:r>
      <w:r>
        <w:rPr>
          <w:sz w:val="24"/>
          <w:szCs w:val="24"/>
        </w:rPr>
        <w:t xml:space="preserve"> pôsobiac</w:t>
      </w:r>
      <w:r w:rsidR="00FE74CA">
        <w:rPr>
          <w:sz w:val="24"/>
          <w:szCs w:val="24"/>
        </w:rPr>
        <w:t>ich</w:t>
      </w:r>
      <w:r>
        <w:rPr>
          <w:sz w:val="24"/>
          <w:szCs w:val="24"/>
        </w:rPr>
        <w:t xml:space="preserve"> </w:t>
      </w:r>
      <w:r w:rsidR="00FE74CA">
        <w:rPr>
          <w:sz w:val="24"/>
          <w:szCs w:val="24"/>
        </w:rPr>
        <w:t>v </w:t>
      </w:r>
      <w:r w:rsidR="007F34F4">
        <w:rPr>
          <w:sz w:val="24"/>
          <w:szCs w:val="24"/>
        </w:rPr>
        <w:t>KC</w:t>
      </w:r>
      <w:r w:rsidR="00FE74CA">
        <w:rPr>
          <w:sz w:val="24"/>
          <w:szCs w:val="24"/>
        </w:rPr>
        <w:t xml:space="preserve">). </w:t>
      </w:r>
      <w:r w:rsidR="005E6865">
        <w:rPr>
          <w:sz w:val="24"/>
          <w:szCs w:val="24"/>
        </w:rPr>
        <w:t>Ambíci</w:t>
      </w:r>
      <w:r w:rsidR="00375D11">
        <w:rPr>
          <w:sz w:val="24"/>
          <w:szCs w:val="24"/>
        </w:rPr>
        <w:t>a</w:t>
      </w:r>
      <w:r w:rsidR="00FE74CA">
        <w:rPr>
          <w:sz w:val="24"/>
          <w:szCs w:val="24"/>
        </w:rPr>
        <w:t xml:space="preserve"> podporiť profesionalizáciu </w:t>
      </w:r>
      <w:r w:rsidR="005E6865">
        <w:rPr>
          <w:sz w:val="24"/>
          <w:szCs w:val="24"/>
        </w:rPr>
        <w:t xml:space="preserve">ich </w:t>
      </w:r>
      <w:r w:rsidR="00FE74CA">
        <w:rPr>
          <w:sz w:val="24"/>
          <w:szCs w:val="24"/>
        </w:rPr>
        <w:t>výkonu vydaním metodických materiálov zameraných na prax rešpektujúcu špecifiká v sektore krízovej intervencie, v kombinácii so systematickým vzdelávaním personálu poskytovateľov  podľa vydaných  materiálov, sa však podaril</w:t>
      </w:r>
      <w:r w:rsidR="00375D11">
        <w:rPr>
          <w:sz w:val="24"/>
          <w:szCs w:val="24"/>
        </w:rPr>
        <w:t>a</w:t>
      </w:r>
      <w:r w:rsidR="00FE74CA">
        <w:rPr>
          <w:sz w:val="24"/>
          <w:szCs w:val="24"/>
        </w:rPr>
        <w:t xml:space="preserve"> naplniť </w:t>
      </w:r>
      <w:r w:rsidR="00375D11">
        <w:rPr>
          <w:sz w:val="24"/>
          <w:szCs w:val="24"/>
        </w:rPr>
        <w:t xml:space="preserve">len čiastočne </w:t>
      </w:r>
      <w:r w:rsidR="00FE74CA">
        <w:rPr>
          <w:sz w:val="24"/>
          <w:szCs w:val="24"/>
        </w:rPr>
        <w:t xml:space="preserve">(Repková, Bobáková a Čierna, 2019; </w:t>
      </w:r>
      <w:r>
        <w:rPr>
          <w:sz w:val="24"/>
          <w:szCs w:val="24"/>
        </w:rPr>
        <w:t xml:space="preserve"> </w:t>
      </w:r>
      <w:r w:rsidR="00FE74CA">
        <w:rPr>
          <w:sz w:val="24"/>
          <w:szCs w:val="24"/>
        </w:rPr>
        <w:t>Škobla, Hruštič a Poduška, 2019). Aj preto niektorí aktéri v rámci evalu</w:t>
      </w:r>
      <w:r w:rsidR="005E6865">
        <w:rPr>
          <w:sz w:val="24"/>
          <w:szCs w:val="24"/>
        </w:rPr>
        <w:t>ácie</w:t>
      </w:r>
      <w:r w:rsidR="00FE74CA">
        <w:rPr>
          <w:sz w:val="24"/>
          <w:szCs w:val="24"/>
        </w:rPr>
        <w:t xml:space="preserve"> </w:t>
      </w:r>
      <w:r w:rsidR="00375D11">
        <w:rPr>
          <w:sz w:val="24"/>
          <w:szCs w:val="24"/>
        </w:rPr>
        <w:t>NP</w:t>
      </w:r>
      <w:r w:rsidR="005E6865">
        <w:rPr>
          <w:sz w:val="24"/>
          <w:szCs w:val="24"/>
        </w:rPr>
        <w:t xml:space="preserve"> kriticky </w:t>
      </w:r>
      <w:r w:rsidR="00FE74CA">
        <w:rPr>
          <w:sz w:val="24"/>
          <w:szCs w:val="24"/>
        </w:rPr>
        <w:t>poukazovali na istú nerovnováh</w:t>
      </w:r>
      <w:r w:rsidR="00375D11">
        <w:rPr>
          <w:sz w:val="24"/>
          <w:szCs w:val="24"/>
        </w:rPr>
        <w:t>u</w:t>
      </w:r>
      <w:r w:rsidR="00FE74CA">
        <w:rPr>
          <w:sz w:val="24"/>
          <w:szCs w:val="24"/>
        </w:rPr>
        <w:t xml:space="preserve"> v naplnenosti </w:t>
      </w:r>
      <w:r w:rsidR="005E6865">
        <w:rPr>
          <w:sz w:val="24"/>
          <w:szCs w:val="24"/>
        </w:rPr>
        <w:t xml:space="preserve"> </w:t>
      </w:r>
      <w:r w:rsidR="00FE74CA">
        <w:rPr>
          <w:sz w:val="24"/>
          <w:szCs w:val="24"/>
        </w:rPr>
        <w:t>kvantitatívnych a kvalitatívnych ukazovateľov</w:t>
      </w:r>
      <w:r w:rsidR="00375D11">
        <w:rPr>
          <w:sz w:val="24"/>
          <w:szCs w:val="24"/>
        </w:rPr>
        <w:t xml:space="preserve"> NP</w:t>
      </w:r>
      <w:r w:rsidR="00FE74CA">
        <w:rPr>
          <w:sz w:val="24"/>
          <w:szCs w:val="24"/>
        </w:rPr>
        <w:t>. Na jednej strane sa zvýšila dostupnosť najzraniteľnejších jednotlivcov a rodín k službám a programom krízovej intervencie na celom území Slovenska</w:t>
      </w:r>
      <w:r w:rsidR="00375D11">
        <w:rPr>
          <w:sz w:val="24"/>
          <w:szCs w:val="24"/>
        </w:rPr>
        <w:t>. N</w:t>
      </w:r>
      <w:r w:rsidR="00FE74CA">
        <w:rPr>
          <w:sz w:val="24"/>
          <w:szCs w:val="24"/>
        </w:rPr>
        <w:t xml:space="preserve">a strane druhej sa </w:t>
      </w:r>
      <w:r w:rsidR="00375D11">
        <w:rPr>
          <w:sz w:val="24"/>
          <w:szCs w:val="24"/>
        </w:rPr>
        <w:t>ne</w:t>
      </w:r>
      <w:r w:rsidR="005E6865">
        <w:rPr>
          <w:sz w:val="24"/>
          <w:szCs w:val="24"/>
        </w:rPr>
        <w:t>d</w:t>
      </w:r>
      <w:r w:rsidR="00FE74CA">
        <w:rPr>
          <w:sz w:val="24"/>
          <w:szCs w:val="24"/>
        </w:rPr>
        <w:t>osiahol porovnateľný pokrok v napĺňaní požiadaviek na kvalitu ich služieb, najmä v prípade novších poskytovateľských subjektov</w:t>
      </w:r>
      <w:r w:rsidR="00375D11">
        <w:rPr>
          <w:sz w:val="24"/>
          <w:szCs w:val="24"/>
        </w:rPr>
        <w:t xml:space="preserve">, </w:t>
      </w:r>
      <w:r w:rsidR="008978DB">
        <w:rPr>
          <w:sz w:val="24"/>
          <w:szCs w:val="24"/>
        </w:rPr>
        <w:t xml:space="preserve">najmä </w:t>
      </w:r>
      <w:r w:rsidR="00375D11">
        <w:rPr>
          <w:sz w:val="24"/>
          <w:szCs w:val="24"/>
        </w:rPr>
        <w:t>z dôvodu nezrealizovaného systematického vzdelávania poskytovateľov</w:t>
      </w:r>
      <w:r w:rsidR="00FE74CA">
        <w:rPr>
          <w:sz w:val="24"/>
          <w:szCs w:val="24"/>
        </w:rPr>
        <w:t xml:space="preserve"> (Repková, Bobáková a Čierna, 2019).</w:t>
      </w:r>
      <w:r w:rsidR="00265B4F">
        <w:rPr>
          <w:sz w:val="24"/>
          <w:szCs w:val="24"/>
        </w:rPr>
        <w:t xml:space="preserve"> </w:t>
      </w:r>
      <w:r w:rsidR="00FE74CA">
        <w:rPr>
          <w:sz w:val="24"/>
          <w:szCs w:val="24"/>
        </w:rPr>
        <w:t xml:space="preserve">Akokoľvek, existencia </w:t>
      </w:r>
      <w:r w:rsidR="00923DD6" w:rsidRPr="00923DD6">
        <w:rPr>
          <w:sz w:val="24"/>
          <w:szCs w:val="24"/>
        </w:rPr>
        <w:t>dostupných</w:t>
      </w:r>
      <w:r w:rsidR="00FD553B" w:rsidRPr="00923DD6">
        <w:rPr>
          <w:sz w:val="24"/>
          <w:szCs w:val="24"/>
        </w:rPr>
        <w:t xml:space="preserve"> metodick</w:t>
      </w:r>
      <w:r w:rsidR="00923DD6" w:rsidRPr="00923DD6">
        <w:rPr>
          <w:sz w:val="24"/>
          <w:szCs w:val="24"/>
        </w:rPr>
        <w:t>ých</w:t>
      </w:r>
      <w:r w:rsidR="00FD553B" w:rsidRPr="00923DD6">
        <w:rPr>
          <w:sz w:val="24"/>
          <w:szCs w:val="24"/>
        </w:rPr>
        <w:t xml:space="preserve"> materiál</w:t>
      </w:r>
      <w:r w:rsidR="00923DD6" w:rsidRPr="00923DD6">
        <w:rPr>
          <w:sz w:val="24"/>
          <w:szCs w:val="24"/>
        </w:rPr>
        <w:t xml:space="preserve">ov spracovaných v priebehu končiacich </w:t>
      </w:r>
      <w:r w:rsidR="00375D11">
        <w:rPr>
          <w:sz w:val="24"/>
          <w:szCs w:val="24"/>
        </w:rPr>
        <w:t>NP</w:t>
      </w:r>
      <w:r w:rsidR="00923DD6" w:rsidRPr="00923DD6">
        <w:rPr>
          <w:sz w:val="24"/>
          <w:szCs w:val="24"/>
        </w:rPr>
        <w:t xml:space="preserve"> </w:t>
      </w:r>
      <w:r w:rsidR="00923DD6">
        <w:rPr>
          <w:sz w:val="24"/>
          <w:szCs w:val="24"/>
        </w:rPr>
        <w:t>je</w:t>
      </w:r>
      <w:r w:rsidR="00923DD6" w:rsidRPr="00923DD6">
        <w:rPr>
          <w:sz w:val="24"/>
          <w:szCs w:val="24"/>
        </w:rPr>
        <w:t xml:space="preserve"> dobrý</w:t>
      </w:r>
      <w:r w:rsidR="00923DD6">
        <w:rPr>
          <w:sz w:val="24"/>
          <w:szCs w:val="24"/>
        </w:rPr>
        <w:t>m východiskom pre ďalšiu projektovú prácu, ktorá</w:t>
      </w:r>
      <w:r w:rsidR="00375D11">
        <w:rPr>
          <w:sz w:val="24"/>
          <w:szCs w:val="24"/>
        </w:rPr>
        <w:t xml:space="preserve"> by mala byť </w:t>
      </w:r>
      <w:r w:rsidR="00923DD6">
        <w:rPr>
          <w:sz w:val="24"/>
          <w:szCs w:val="24"/>
        </w:rPr>
        <w:t xml:space="preserve">orientovaná primárne na ďalšie budovanie odborných kapacít </w:t>
      </w:r>
      <w:r w:rsidR="00375D11">
        <w:rPr>
          <w:sz w:val="24"/>
          <w:szCs w:val="24"/>
        </w:rPr>
        <w:t xml:space="preserve">poskytovateľov </w:t>
      </w:r>
      <w:r w:rsidR="004463E2">
        <w:rPr>
          <w:sz w:val="24"/>
          <w:szCs w:val="24"/>
        </w:rPr>
        <w:t>v tejto intervenčnej oblasti</w:t>
      </w:r>
      <w:r w:rsidR="005E6865">
        <w:rPr>
          <w:sz w:val="24"/>
          <w:szCs w:val="24"/>
        </w:rPr>
        <w:t>.</w:t>
      </w:r>
      <w:r w:rsidR="00265B4F">
        <w:rPr>
          <w:rStyle w:val="Odkaznapoznmkupodiarou"/>
          <w:sz w:val="24"/>
          <w:szCs w:val="24"/>
        </w:rPr>
        <w:footnoteReference w:id="9"/>
      </w:r>
      <w:r w:rsidR="00375D11">
        <w:rPr>
          <w:sz w:val="24"/>
          <w:szCs w:val="24"/>
        </w:rPr>
        <w:t xml:space="preserve"> </w:t>
      </w:r>
    </w:p>
    <w:p w:rsidR="00155D80" w:rsidRPr="001B5C0D" w:rsidRDefault="004463E2" w:rsidP="00293C54">
      <w:pPr>
        <w:spacing w:after="120"/>
        <w:jc w:val="both"/>
        <w:rPr>
          <w:sz w:val="24"/>
          <w:szCs w:val="24"/>
        </w:rPr>
      </w:pPr>
      <w:r>
        <w:rPr>
          <w:sz w:val="24"/>
          <w:szCs w:val="24"/>
        </w:rPr>
        <w:t>O</w:t>
      </w:r>
      <w:r w:rsidR="00FD553B">
        <w:rPr>
          <w:sz w:val="24"/>
          <w:szCs w:val="24"/>
        </w:rPr>
        <w:t>bsahová analýz</w:t>
      </w:r>
      <w:r>
        <w:rPr>
          <w:sz w:val="24"/>
          <w:szCs w:val="24"/>
        </w:rPr>
        <w:t>a materiálov</w:t>
      </w:r>
      <w:r w:rsidR="00FA311C">
        <w:rPr>
          <w:sz w:val="24"/>
          <w:szCs w:val="24"/>
        </w:rPr>
        <w:t xml:space="preserve"> </w:t>
      </w:r>
      <w:r w:rsidR="005E6865">
        <w:rPr>
          <w:sz w:val="24"/>
          <w:szCs w:val="24"/>
        </w:rPr>
        <w:t>a</w:t>
      </w:r>
      <w:r w:rsidR="003A36A0">
        <w:rPr>
          <w:sz w:val="24"/>
          <w:szCs w:val="24"/>
        </w:rPr>
        <w:t> </w:t>
      </w:r>
      <w:r w:rsidR="005E6865">
        <w:rPr>
          <w:sz w:val="24"/>
          <w:szCs w:val="24"/>
        </w:rPr>
        <w:t>usmernení</w:t>
      </w:r>
      <w:r w:rsidR="003A36A0">
        <w:rPr>
          <w:sz w:val="24"/>
          <w:szCs w:val="24"/>
        </w:rPr>
        <w:t xml:space="preserve"> doposiaľ vydaných pre účely podpory činnosti</w:t>
      </w:r>
      <w:r w:rsidR="005E6865">
        <w:rPr>
          <w:sz w:val="24"/>
          <w:szCs w:val="24"/>
        </w:rPr>
        <w:t xml:space="preserve"> </w:t>
      </w:r>
      <w:r w:rsidR="00293C54">
        <w:rPr>
          <w:sz w:val="24"/>
          <w:szCs w:val="24"/>
        </w:rPr>
        <w:t xml:space="preserve">poskytovateľov SS krízovej intervencie </w:t>
      </w:r>
      <w:r w:rsidR="008978DB">
        <w:rPr>
          <w:sz w:val="24"/>
          <w:szCs w:val="24"/>
        </w:rPr>
        <w:t xml:space="preserve">zameraných (aj) na podporu MRK </w:t>
      </w:r>
      <w:r w:rsidR="00FD553B">
        <w:rPr>
          <w:sz w:val="24"/>
          <w:szCs w:val="24"/>
        </w:rPr>
        <w:t xml:space="preserve">bude predmetom osobitného analytického </w:t>
      </w:r>
      <w:r w:rsidR="00FA311C">
        <w:rPr>
          <w:sz w:val="24"/>
          <w:szCs w:val="24"/>
        </w:rPr>
        <w:t>dokumentu</w:t>
      </w:r>
      <w:r w:rsidR="005E6865">
        <w:rPr>
          <w:sz w:val="24"/>
          <w:szCs w:val="24"/>
        </w:rPr>
        <w:t>. P</w:t>
      </w:r>
      <w:r w:rsidR="00FA311C">
        <w:rPr>
          <w:sz w:val="24"/>
          <w:szCs w:val="24"/>
        </w:rPr>
        <w:t xml:space="preserve">reto sa im </w:t>
      </w:r>
      <w:r w:rsidR="00FD553B">
        <w:rPr>
          <w:sz w:val="24"/>
          <w:szCs w:val="24"/>
        </w:rPr>
        <w:t xml:space="preserve">na tomto mieste </w:t>
      </w:r>
      <w:r w:rsidR="00FA311C">
        <w:rPr>
          <w:sz w:val="24"/>
          <w:szCs w:val="24"/>
        </w:rPr>
        <w:t>n</w:t>
      </w:r>
      <w:r w:rsidR="00FD553B">
        <w:rPr>
          <w:sz w:val="24"/>
          <w:szCs w:val="24"/>
        </w:rPr>
        <w:t xml:space="preserve">ebudeme bližšie venovať. </w:t>
      </w:r>
    </w:p>
    <w:p w:rsidR="006006B5" w:rsidRDefault="00C325C6" w:rsidP="006E044E">
      <w:pPr>
        <w:pStyle w:val="Nadpis3"/>
        <w:spacing w:after="120"/>
      </w:pPr>
      <w:bookmarkStart w:id="22" w:name="_Toc10545589"/>
      <w:r>
        <w:t>3.</w:t>
      </w:r>
      <w:r w:rsidR="002E6735">
        <w:t>6</w:t>
      </w:r>
      <w:r w:rsidR="006006B5">
        <w:t xml:space="preserve"> Partnerstvá na podporu sociálnej inklúzie</w:t>
      </w:r>
      <w:r w:rsidR="00D448E5">
        <w:t xml:space="preserve"> a zamestnanosti</w:t>
      </w:r>
      <w:bookmarkEnd w:id="22"/>
    </w:p>
    <w:p w:rsidR="00BF45A3" w:rsidRDefault="00321EA3" w:rsidP="00D25571">
      <w:pPr>
        <w:pStyle w:val="Textpoznmkypodiarou"/>
        <w:spacing w:after="120" w:line="276" w:lineRule="auto"/>
        <w:ind w:firstLine="709"/>
        <w:jc w:val="both"/>
        <w:rPr>
          <w:sz w:val="24"/>
          <w:szCs w:val="24"/>
        </w:rPr>
      </w:pPr>
      <w:r w:rsidRPr="00AC253D">
        <w:rPr>
          <w:sz w:val="24"/>
          <w:szCs w:val="24"/>
        </w:rPr>
        <w:t xml:space="preserve">Ak sa vychádza z poznania, že </w:t>
      </w:r>
      <w:r w:rsidR="00EA5BCB">
        <w:rPr>
          <w:sz w:val="24"/>
          <w:szCs w:val="24"/>
        </w:rPr>
        <w:t xml:space="preserve">jednou z </w:t>
      </w:r>
      <w:r w:rsidRPr="00AC253D">
        <w:rPr>
          <w:sz w:val="24"/>
          <w:szCs w:val="24"/>
        </w:rPr>
        <w:t>prevažujúc</w:t>
      </w:r>
      <w:r w:rsidR="00EA5BCB">
        <w:rPr>
          <w:sz w:val="24"/>
          <w:szCs w:val="24"/>
        </w:rPr>
        <w:t>ich</w:t>
      </w:r>
      <w:r w:rsidRPr="00AC253D">
        <w:rPr>
          <w:sz w:val="24"/>
          <w:szCs w:val="24"/>
        </w:rPr>
        <w:t xml:space="preserve"> charakterist</w:t>
      </w:r>
      <w:r w:rsidR="00EA5BCB">
        <w:rPr>
          <w:sz w:val="24"/>
          <w:szCs w:val="24"/>
        </w:rPr>
        <w:t>ík</w:t>
      </w:r>
      <w:r w:rsidRPr="00AC253D">
        <w:rPr>
          <w:sz w:val="24"/>
          <w:szCs w:val="24"/>
        </w:rPr>
        <w:t xml:space="preserve"> </w:t>
      </w:r>
      <w:r>
        <w:rPr>
          <w:sz w:val="24"/>
          <w:szCs w:val="24"/>
        </w:rPr>
        <w:t xml:space="preserve">osôb žijúcich v segregovaných lokalitách (MRK) </w:t>
      </w:r>
      <w:r w:rsidRPr="00AC253D">
        <w:rPr>
          <w:sz w:val="24"/>
          <w:szCs w:val="24"/>
        </w:rPr>
        <w:t>je</w:t>
      </w:r>
      <w:r w:rsidR="00EA5BCB">
        <w:rPr>
          <w:sz w:val="24"/>
          <w:szCs w:val="24"/>
        </w:rPr>
        <w:t xml:space="preserve"> ic</w:t>
      </w:r>
      <w:r>
        <w:rPr>
          <w:sz w:val="24"/>
          <w:szCs w:val="24"/>
        </w:rPr>
        <w:t xml:space="preserve">h </w:t>
      </w:r>
      <w:r w:rsidRPr="00AC253D">
        <w:rPr>
          <w:sz w:val="24"/>
          <w:szCs w:val="24"/>
        </w:rPr>
        <w:t xml:space="preserve">nízke vzdelanie </w:t>
      </w:r>
      <w:r w:rsidR="00EA5BCB">
        <w:rPr>
          <w:sz w:val="24"/>
          <w:szCs w:val="24"/>
        </w:rPr>
        <w:t xml:space="preserve">v kombinácii </w:t>
      </w:r>
      <w:r w:rsidRPr="00AC253D">
        <w:rPr>
          <w:sz w:val="24"/>
          <w:szCs w:val="24"/>
        </w:rPr>
        <w:t xml:space="preserve">so sťaženým prístupom k zamestnaniu a na otvorený trh práce (ÚSVSRRK, 2011), potom sa previazanosť právnej úpravy </w:t>
      </w:r>
      <w:r w:rsidR="00EA5BCB">
        <w:rPr>
          <w:sz w:val="24"/>
          <w:szCs w:val="24"/>
        </w:rPr>
        <w:t>SS</w:t>
      </w:r>
      <w:r w:rsidRPr="00AC253D">
        <w:rPr>
          <w:sz w:val="24"/>
          <w:szCs w:val="24"/>
        </w:rPr>
        <w:t xml:space="preserve"> a zákona </w:t>
      </w:r>
      <w:r w:rsidR="00F32FA7">
        <w:rPr>
          <w:sz w:val="24"/>
          <w:szCs w:val="24"/>
        </w:rPr>
        <w:t xml:space="preserve">č. 5/2004 Z. z. </w:t>
      </w:r>
      <w:r w:rsidRPr="00AC253D">
        <w:rPr>
          <w:sz w:val="24"/>
          <w:szCs w:val="24"/>
        </w:rPr>
        <w:t xml:space="preserve">o službách zamestnanosti </w:t>
      </w:r>
      <w:r w:rsidR="00F32FA7">
        <w:rPr>
          <w:sz w:val="24"/>
          <w:szCs w:val="24"/>
        </w:rPr>
        <w:t xml:space="preserve">(v znení neskorších predpisov) </w:t>
      </w:r>
      <w:r w:rsidRPr="00AC253D">
        <w:rPr>
          <w:sz w:val="24"/>
          <w:szCs w:val="24"/>
        </w:rPr>
        <w:t xml:space="preserve">javí ako </w:t>
      </w:r>
      <w:r w:rsidR="005C11AA">
        <w:rPr>
          <w:sz w:val="24"/>
          <w:szCs w:val="24"/>
        </w:rPr>
        <w:t>kľúčová otázka pre dosiahnutie reálneho posunu v podpore ich sociálnej začlenenosti</w:t>
      </w:r>
      <w:r w:rsidRPr="00AC253D">
        <w:rPr>
          <w:sz w:val="24"/>
          <w:szCs w:val="24"/>
        </w:rPr>
        <w:t>.</w:t>
      </w:r>
      <w:r w:rsidR="009C359B">
        <w:rPr>
          <w:sz w:val="24"/>
          <w:szCs w:val="24"/>
        </w:rPr>
        <w:t xml:space="preserve"> </w:t>
      </w:r>
      <w:r w:rsidRPr="00AC253D">
        <w:rPr>
          <w:sz w:val="24"/>
          <w:szCs w:val="24"/>
        </w:rPr>
        <w:t xml:space="preserve"> </w:t>
      </w:r>
      <w:r w:rsidR="005C11AA">
        <w:rPr>
          <w:sz w:val="24"/>
          <w:szCs w:val="24"/>
        </w:rPr>
        <w:t xml:space="preserve"> </w:t>
      </w:r>
    </w:p>
    <w:p w:rsidR="00D25571" w:rsidRDefault="00321EA3" w:rsidP="00BF45A3">
      <w:pPr>
        <w:pStyle w:val="Textpoznmkypodiarou"/>
        <w:spacing w:after="120" w:line="276" w:lineRule="auto"/>
        <w:jc w:val="both"/>
        <w:rPr>
          <w:sz w:val="24"/>
          <w:szCs w:val="24"/>
        </w:rPr>
      </w:pPr>
      <w:r w:rsidRPr="00AC253D">
        <w:rPr>
          <w:sz w:val="24"/>
          <w:szCs w:val="24"/>
        </w:rPr>
        <w:t>Na potrebe prepájania</w:t>
      </w:r>
      <w:r w:rsidR="007F085C">
        <w:rPr>
          <w:sz w:val="24"/>
          <w:szCs w:val="24"/>
        </w:rPr>
        <w:t xml:space="preserve"> SS</w:t>
      </w:r>
      <w:r w:rsidRPr="00AC253D">
        <w:rPr>
          <w:sz w:val="24"/>
          <w:szCs w:val="24"/>
        </w:rPr>
        <w:t xml:space="preserve"> so službami zamestnanosti s cieľom zvyšovať zamestnateľnosť a zamestnanosť najzraniteľnejších skupín dospelých ľudí stavala </w:t>
      </w:r>
      <w:r w:rsidR="00D25571">
        <w:rPr>
          <w:sz w:val="24"/>
          <w:szCs w:val="24"/>
        </w:rPr>
        <w:t>už</w:t>
      </w:r>
      <w:r w:rsidRPr="00AC253D">
        <w:rPr>
          <w:sz w:val="24"/>
          <w:szCs w:val="24"/>
        </w:rPr>
        <w:t xml:space="preserve"> </w:t>
      </w:r>
      <w:r w:rsidRPr="00AC253D">
        <w:rPr>
          <w:i/>
          <w:sz w:val="24"/>
          <w:szCs w:val="24"/>
        </w:rPr>
        <w:t>Národná stratégia zamestnanosti SR do roku 2020</w:t>
      </w:r>
      <w:r w:rsidRPr="00AC253D">
        <w:rPr>
          <w:sz w:val="24"/>
          <w:szCs w:val="24"/>
        </w:rPr>
        <w:t xml:space="preserve"> </w:t>
      </w:r>
      <w:r w:rsidRPr="00321EA3">
        <w:rPr>
          <w:sz w:val="24"/>
          <w:szCs w:val="24"/>
        </w:rPr>
        <w:t>(MPSVR SR, 2014</w:t>
      </w:r>
      <w:r w:rsidR="006F331A">
        <w:rPr>
          <w:sz w:val="24"/>
          <w:szCs w:val="24"/>
        </w:rPr>
        <w:t>b</w:t>
      </w:r>
      <w:r w:rsidRPr="00321EA3">
        <w:rPr>
          <w:sz w:val="24"/>
          <w:szCs w:val="24"/>
        </w:rPr>
        <w:t xml:space="preserve">) </w:t>
      </w:r>
      <w:r w:rsidRPr="00AC253D">
        <w:rPr>
          <w:sz w:val="24"/>
          <w:szCs w:val="24"/>
        </w:rPr>
        <w:t xml:space="preserve">a následný </w:t>
      </w:r>
      <w:r w:rsidRPr="00AC253D">
        <w:rPr>
          <w:i/>
          <w:sz w:val="24"/>
          <w:szCs w:val="24"/>
        </w:rPr>
        <w:t>Akčný plán na posilnenie integrácie dlhodobo nezamestnaných na trh práce v SR</w:t>
      </w:r>
      <w:r w:rsidRPr="00AC253D">
        <w:rPr>
          <w:sz w:val="24"/>
          <w:szCs w:val="24"/>
        </w:rPr>
        <w:t xml:space="preserve"> (MPSVR SR, 2016).  Oča</w:t>
      </w:r>
      <w:r>
        <w:rPr>
          <w:sz w:val="24"/>
          <w:szCs w:val="24"/>
        </w:rPr>
        <w:t>kávalo sa</w:t>
      </w:r>
      <w:r w:rsidR="00F32FA7">
        <w:rPr>
          <w:sz w:val="24"/>
          <w:szCs w:val="24"/>
        </w:rPr>
        <w:t xml:space="preserve">, okrem iného, </w:t>
      </w:r>
      <w:r>
        <w:rPr>
          <w:sz w:val="24"/>
          <w:szCs w:val="24"/>
        </w:rPr>
        <w:t xml:space="preserve">uplatňovanie stratégie </w:t>
      </w:r>
      <w:r w:rsidRPr="00321EA3">
        <w:rPr>
          <w:i/>
          <w:sz w:val="24"/>
          <w:szCs w:val="24"/>
        </w:rPr>
        <w:t>budovania partnerstiev</w:t>
      </w:r>
      <w:r w:rsidRPr="00AC253D">
        <w:rPr>
          <w:sz w:val="24"/>
          <w:szCs w:val="24"/>
        </w:rPr>
        <w:t xml:space="preserve"> </w:t>
      </w:r>
      <w:r>
        <w:rPr>
          <w:sz w:val="24"/>
          <w:szCs w:val="24"/>
        </w:rPr>
        <w:t xml:space="preserve">(napr. medzi </w:t>
      </w:r>
      <w:r w:rsidRPr="00AC253D">
        <w:rPr>
          <w:sz w:val="24"/>
          <w:szCs w:val="24"/>
        </w:rPr>
        <w:t>verejnými a neverejnými službami zamestnanosti</w:t>
      </w:r>
      <w:r>
        <w:rPr>
          <w:sz w:val="24"/>
          <w:szCs w:val="24"/>
        </w:rPr>
        <w:t>/</w:t>
      </w:r>
      <w:r w:rsidRPr="00AC253D">
        <w:rPr>
          <w:sz w:val="24"/>
          <w:szCs w:val="24"/>
        </w:rPr>
        <w:t xml:space="preserve">mimovládnym sektorom, </w:t>
      </w:r>
      <w:r>
        <w:rPr>
          <w:sz w:val="24"/>
          <w:szCs w:val="24"/>
        </w:rPr>
        <w:t xml:space="preserve">službami zamestnanosti a sociálnymi službami), </w:t>
      </w:r>
      <w:r w:rsidR="008E04A4">
        <w:rPr>
          <w:sz w:val="24"/>
          <w:szCs w:val="24"/>
        </w:rPr>
        <w:t xml:space="preserve">čo </w:t>
      </w:r>
      <w:r>
        <w:rPr>
          <w:sz w:val="24"/>
          <w:szCs w:val="24"/>
        </w:rPr>
        <w:t xml:space="preserve">však </w:t>
      </w:r>
      <w:r w:rsidRPr="00AC253D">
        <w:rPr>
          <w:sz w:val="24"/>
          <w:szCs w:val="24"/>
        </w:rPr>
        <w:t>doposiaľ výrazne zaostáva</w:t>
      </w:r>
      <w:r w:rsidR="00BF45A3">
        <w:rPr>
          <w:sz w:val="24"/>
          <w:szCs w:val="24"/>
        </w:rPr>
        <w:t xml:space="preserve"> (Ondrušová, Repková a Kešelová, 201</w:t>
      </w:r>
      <w:r w:rsidR="00F32FA7">
        <w:rPr>
          <w:sz w:val="24"/>
          <w:szCs w:val="24"/>
        </w:rPr>
        <w:t>8</w:t>
      </w:r>
      <w:r w:rsidR="00BF45A3">
        <w:rPr>
          <w:sz w:val="24"/>
          <w:szCs w:val="24"/>
        </w:rPr>
        <w:t>)</w:t>
      </w:r>
      <w:r>
        <w:rPr>
          <w:sz w:val="24"/>
          <w:szCs w:val="24"/>
        </w:rPr>
        <w:t xml:space="preserve">. </w:t>
      </w:r>
      <w:r w:rsidR="009C359B">
        <w:rPr>
          <w:sz w:val="24"/>
          <w:szCs w:val="24"/>
        </w:rPr>
        <w:t xml:space="preserve">A to napriek faktu, že </w:t>
      </w:r>
      <w:r>
        <w:rPr>
          <w:sz w:val="24"/>
          <w:szCs w:val="24"/>
        </w:rPr>
        <w:t xml:space="preserve">obe právne normy </w:t>
      </w:r>
      <w:r w:rsidR="00D25571">
        <w:rPr>
          <w:sz w:val="24"/>
          <w:szCs w:val="24"/>
        </w:rPr>
        <w:t xml:space="preserve">inštitút partnerstva upravujú (ZSS v </w:t>
      </w:r>
      <w:r w:rsidRPr="00321EA3">
        <w:rPr>
          <w:sz w:val="24"/>
          <w:szCs w:val="24"/>
        </w:rPr>
        <w:t xml:space="preserve">§4 </w:t>
      </w:r>
      <w:r w:rsidR="00D25571">
        <w:rPr>
          <w:sz w:val="24"/>
          <w:szCs w:val="24"/>
        </w:rPr>
        <w:t>a zákon o zamestnanosti v §10)</w:t>
      </w:r>
      <w:r w:rsidR="009C359B">
        <w:rPr>
          <w:sz w:val="24"/>
          <w:szCs w:val="24"/>
        </w:rPr>
        <w:t xml:space="preserve"> za</w:t>
      </w:r>
      <w:r w:rsidR="00D25571">
        <w:rPr>
          <w:sz w:val="24"/>
          <w:szCs w:val="24"/>
        </w:rPr>
        <w:t xml:space="preserve"> </w:t>
      </w:r>
      <w:r w:rsidRPr="00321EA3">
        <w:rPr>
          <w:sz w:val="24"/>
          <w:szCs w:val="24"/>
        </w:rPr>
        <w:t xml:space="preserve"> účel</w:t>
      </w:r>
      <w:r w:rsidR="009C359B">
        <w:rPr>
          <w:sz w:val="24"/>
          <w:szCs w:val="24"/>
        </w:rPr>
        <w:t>om</w:t>
      </w:r>
      <w:r w:rsidRPr="00321EA3">
        <w:rPr>
          <w:sz w:val="24"/>
          <w:szCs w:val="24"/>
        </w:rPr>
        <w:t xml:space="preserve"> realizácie projektov alebo programov na podporu sociálnej inklúzie </w:t>
      </w:r>
      <w:r w:rsidR="00D25571">
        <w:rPr>
          <w:sz w:val="24"/>
          <w:szCs w:val="24"/>
        </w:rPr>
        <w:t xml:space="preserve">a zamestnanosti </w:t>
      </w:r>
      <w:r w:rsidRPr="00321EA3">
        <w:rPr>
          <w:sz w:val="24"/>
          <w:szCs w:val="24"/>
        </w:rPr>
        <w:t xml:space="preserve">zraniteľných osôb, rodín a komunít. </w:t>
      </w:r>
    </w:p>
    <w:p w:rsidR="00321EA3" w:rsidRPr="00D25571" w:rsidRDefault="008E04A4" w:rsidP="00D25571">
      <w:pPr>
        <w:pStyle w:val="Textpoznmkypodiarou"/>
        <w:spacing w:after="240" w:line="276" w:lineRule="auto"/>
        <w:jc w:val="both"/>
        <w:rPr>
          <w:sz w:val="24"/>
          <w:szCs w:val="24"/>
        </w:rPr>
      </w:pPr>
      <w:r>
        <w:rPr>
          <w:sz w:val="24"/>
          <w:szCs w:val="24"/>
        </w:rPr>
        <w:t>Aj keď sa</w:t>
      </w:r>
      <w:r w:rsidR="00D25571">
        <w:rPr>
          <w:sz w:val="24"/>
          <w:szCs w:val="24"/>
        </w:rPr>
        <w:t xml:space="preserve"> e</w:t>
      </w:r>
      <w:r w:rsidR="00321EA3" w:rsidRPr="00321EA3">
        <w:rPr>
          <w:sz w:val="24"/>
          <w:szCs w:val="24"/>
        </w:rPr>
        <w:t xml:space="preserve">xistencia partnerstiev </w:t>
      </w:r>
      <w:r w:rsidR="00D25571">
        <w:rPr>
          <w:sz w:val="24"/>
          <w:szCs w:val="24"/>
        </w:rPr>
        <w:t xml:space="preserve">podľa ZSS </w:t>
      </w:r>
      <w:r w:rsidR="00321EA3" w:rsidRPr="00321EA3">
        <w:rPr>
          <w:sz w:val="24"/>
          <w:szCs w:val="24"/>
        </w:rPr>
        <w:t>doposiaľ nemonitorovala a</w:t>
      </w:r>
      <w:r w:rsidR="00975B1A">
        <w:rPr>
          <w:sz w:val="24"/>
          <w:szCs w:val="24"/>
        </w:rPr>
        <w:t> </w:t>
      </w:r>
      <w:r w:rsidR="00321EA3" w:rsidRPr="00321EA3">
        <w:rPr>
          <w:sz w:val="24"/>
          <w:szCs w:val="24"/>
        </w:rPr>
        <w:t>nevyhodnocovala</w:t>
      </w:r>
      <w:r w:rsidR="00975B1A">
        <w:rPr>
          <w:sz w:val="24"/>
          <w:szCs w:val="24"/>
        </w:rPr>
        <w:t xml:space="preserve"> (Repková, Bobáková a Čierna, 2019)</w:t>
      </w:r>
      <w:r w:rsidR="00321EA3" w:rsidRPr="00321EA3">
        <w:rPr>
          <w:sz w:val="24"/>
          <w:szCs w:val="24"/>
        </w:rPr>
        <w:t xml:space="preserve">, </w:t>
      </w:r>
      <w:r w:rsidR="00D25571">
        <w:rPr>
          <w:sz w:val="24"/>
          <w:szCs w:val="24"/>
        </w:rPr>
        <w:t xml:space="preserve">zapojení aktéri </w:t>
      </w:r>
      <w:r>
        <w:rPr>
          <w:sz w:val="24"/>
          <w:szCs w:val="24"/>
        </w:rPr>
        <w:t xml:space="preserve">NP PVSSKIKÚ </w:t>
      </w:r>
      <w:r w:rsidR="00321EA3" w:rsidRPr="00D25571">
        <w:rPr>
          <w:sz w:val="24"/>
          <w:szCs w:val="24"/>
        </w:rPr>
        <w:t>reáln</w:t>
      </w:r>
      <w:r w:rsidR="00D25571">
        <w:rPr>
          <w:sz w:val="24"/>
          <w:szCs w:val="24"/>
        </w:rPr>
        <w:t>u</w:t>
      </w:r>
      <w:r w:rsidR="00321EA3" w:rsidRPr="00D25571">
        <w:rPr>
          <w:sz w:val="24"/>
          <w:szCs w:val="24"/>
        </w:rPr>
        <w:t xml:space="preserve"> potreb</w:t>
      </w:r>
      <w:r w:rsidR="00D25571">
        <w:rPr>
          <w:sz w:val="24"/>
          <w:szCs w:val="24"/>
        </w:rPr>
        <w:t>u</w:t>
      </w:r>
      <w:r w:rsidR="00321EA3" w:rsidRPr="00D25571">
        <w:rPr>
          <w:sz w:val="24"/>
          <w:szCs w:val="24"/>
        </w:rPr>
        <w:t xml:space="preserve"> koordinácie, partnerstiev a sieťovania</w:t>
      </w:r>
      <w:r w:rsidR="00321EA3" w:rsidRPr="00D25571">
        <w:rPr>
          <w:i/>
          <w:sz w:val="24"/>
          <w:szCs w:val="24"/>
        </w:rPr>
        <w:t xml:space="preserve"> </w:t>
      </w:r>
      <w:r w:rsidR="00975B1A">
        <w:rPr>
          <w:sz w:val="24"/>
          <w:szCs w:val="24"/>
        </w:rPr>
        <w:t xml:space="preserve">činnosti </w:t>
      </w:r>
      <w:r>
        <w:rPr>
          <w:sz w:val="24"/>
          <w:szCs w:val="24"/>
        </w:rPr>
        <w:t xml:space="preserve">organizácií </w:t>
      </w:r>
      <w:r w:rsidR="00D448E5">
        <w:rPr>
          <w:sz w:val="24"/>
          <w:szCs w:val="24"/>
        </w:rPr>
        <w:t xml:space="preserve">pri rozličných príležitostiach </w:t>
      </w:r>
      <w:r w:rsidR="00D25571">
        <w:rPr>
          <w:sz w:val="24"/>
          <w:szCs w:val="24"/>
        </w:rPr>
        <w:t xml:space="preserve">vysoko vyzdvihovali. Uvádzali však, že doposiaľ </w:t>
      </w:r>
      <w:r>
        <w:rPr>
          <w:sz w:val="24"/>
          <w:szCs w:val="24"/>
        </w:rPr>
        <w:t>k tomu dochádzalo</w:t>
      </w:r>
      <w:r w:rsidR="00321EA3" w:rsidRPr="00D25571">
        <w:rPr>
          <w:sz w:val="24"/>
          <w:szCs w:val="24"/>
        </w:rPr>
        <w:t xml:space="preserve"> v</w:t>
      </w:r>
      <w:r w:rsidR="00321EA3" w:rsidRPr="00D25571">
        <w:rPr>
          <w:i/>
          <w:sz w:val="24"/>
          <w:szCs w:val="24"/>
        </w:rPr>
        <w:t xml:space="preserve"> „neformálnom móde“</w:t>
      </w:r>
      <w:r w:rsidR="00D25571">
        <w:rPr>
          <w:i/>
          <w:sz w:val="24"/>
          <w:szCs w:val="24"/>
        </w:rPr>
        <w:t xml:space="preserve">, </w:t>
      </w:r>
      <w:r w:rsidR="00864219">
        <w:rPr>
          <w:sz w:val="24"/>
          <w:szCs w:val="24"/>
        </w:rPr>
        <w:t xml:space="preserve">čo znamená, že </w:t>
      </w:r>
      <w:r w:rsidR="00321EA3" w:rsidRPr="00D25571">
        <w:rPr>
          <w:sz w:val="24"/>
          <w:szCs w:val="24"/>
        </w:rPr>
        <w:t>spoluprác</w:t>
      </w:r>
      <w:r w:rsidR="00D25571">
        <w:rPr>
          <w:sz w:val="24"/>
          <w:szCs w:val="24"/>
        </w:rPr>
        <w:t xml:space="preserve">a </w:t>
      </w:r>
      <w:r w:rsidR="00BF45A3">
        <w:rPr>
          <w:sz w:val="24"/>
          <w:szCs w:val="24"/>
        </w:rPr>
        <w:t xml:space="preserve">organizácií </w:t>
      </w:r>
      <w:r w:rsidR="00D25571">
        <w:rPr>
          <w:sz w:val="24"/>
          <w:szCs w:val="24"/>
        </w:rPr>
        <w:t xml:space="preserve">nebola </w:t>
      </w:r>
      <w:r w:rsidR="00BF45A3">
        <w:rPr>
          <w:sz w:val="24"/>
          <w:szCs w:val="24"/>
        </w:rPr>
        <w:t xml:space="preserve">spravidla </w:t>
      </w:r>
      <w:r w:rsidR="00975B1A">
        <w:rPr>
          <w:sz w:val="24"/>
          <w:szCs w:val="24"/>
        </w:rPr>
        <w:t>f</w:t>
      </w:r>
      <w:r w:rsidR="00BF45A3">
        <w:rPr>
          <w:sz w:val="24"/>
          <w:szCs w:val="24"/>
        </w:rPr>
        <w:t>ormalizovan</w:t>
      </w:r>
      <w:r w:rsidR="00975B1A">
        <w:rPr>
          <w:sz w:val="24"/>
          <w:szCs w:val="24"/>
        </w:rPr>
        <w:t>á</w:t>
      </w:r>
      <w:r w:rsidR="00864219">
        <w:rPr>
          <w:sz w:val="24"/>
          <w:szCs w:val="24"/>
        </w:rPr>
        <w:t>,</w:t>
      </w:r>
      <w:r w:rsidR="00975B1A">
        <w:rPr>
          <w:sz w:val="24"/>
          <w:szCs w:val="24"/>
        </w:rPr>
        <w:t xml:space="preserve"> stavala </w:t>
      </w:r>
      <w:r w:rsidR="00864219">
        <w:rPr>
          <w:sz w:val="24"/>
          <w:szCs w:val="24"/>
        </w:rPr>
        <w:t xml:space="preserve">skôr </w:t>
      </w:r>
      <w:r w:rsidR="00975B1A">
        <w:rPr>
          <w:sz w:val="24"/>
          <w:szCs w:val="24"/>
        </w:rPr>
        <w:t>na osobných vzťahoch</w:t>
      </w:r>
      <w:r w:rsidR="00864219">
        <w:rPr>
          <w:sz w:val="24"/>
          <w:szCs w:val="24"/>
        </w:rPr>
        <w:t xml:space="preserve"> a</w:t>
      </w:r>
      <w:r w:rsidR="00975B1A">
        <w:rPr>
          <w:sz w:val="24"/>
          <w:szCs w:val="24"/>
        </w:rPr>
        <w:t xml:space="preserve"> partnerstvá neboli ko</w:t>
      </w:r>
      <w:r w:rsidR="00321EA3" w:rsidRPr="00D25571">
        <w:rPr>
          <w:sz w:val="24"/>
          <w:szCs w:val="24"/>
        </w:rPr>
        <w:t>difikovan</w:t>
      </w:r>
      <w:r w:rsidR="00975B1A">
        <w:rPr>
          <w:sz w:val="24"/>
          <w:szCs w:val="24"/>
        </w:rPr>
        <w:t>é (ustanovené nejakou formálnou dohodou s presnejšími pravidlami)</w:t>
      </w:r>
      <w:r w:rsidR="00F32FA7">
        <w:rPr>
          <w:sz w:val="24"/>
          <w:szCs w:val="24"/>
        </w:rPr>
        <w:t xml:space="preserve">. Nesporne to bolo podmienené aj skutočnosťou, že samotný </w:t>
      </w:r>
      <w:r w:rsidR="00D25571">
        <w:rPr>
          <w:sz w:val="24"/>
          <w:szCs w:val="24"/>
        </w:rPr>
        <w:t>postoj aktérov n</w:t>
      </w:r>
      <w:r w:rsidR="00975B1A">
        <w:rPr>
          <w:sz w:val="24"/>
          <w:szCs w:val="24"/>
        </w:rPr>
        <w:t xml:space="preserve">ebol a nie </w:t>
      </w:r>
      <w:r w:rsidR="00D25571">
        <w:rPr>
          <w:sz w:val="24"/>
          <w:szCs w:val="24"/>
        </w:rPr>
        <w:t>je k</w:t>
      </w:r>
      <w:r w:rsidR="00BF45A3">
        <w:rPr>
          <w:sz w:val="24"/>
          <w:szCs w:val="24"/>
        </w:rPr>
        <w:t xml:space="preserve"> potrebe </w:t>
      </w:r>
      <w:r w:rsidR="00D25571">
        <w:rPr>
          <w:sz w:val="24"/>
          <w:szCs w:val="24"/>
        </w:rPr>
        <w:t xml:space="preserve">takejto </w:t>
      </w:r>
      <w:r>
        <w:rPr>
          <w:sz w:val="24"/>
          <w:szCs w:val="24"/>
        </w:rPr>
        <w:t>formalizácie</w:t>
      </w:r>
      <w:r w:rsidR="00D25571">
        <w:rPr>
          <w:sz w:val="24"/>
          <w:szCs w:val="24"/>
        </w:rPr>
        <w:t xml:space="preserve"> </w:t>
      </w:r>
      <w:r w:rsidR="00864219">
        <w:rPr>
          <w:sz w:val="24"/>
          <w:szCs w:val="24"/>
        </w:rPr>
        <w:t xml:space="preserve">vždy </w:t>
      </w:r>
      <w:r w:rsidR="00BF45A3">
        <w:rPr>
          <w:sz w:val="24"/>
          <w:szCs w:val="24"/>
        </w:rPr>
        <w:t>jednotný</w:t>
      </w:r>
      <w:r w:rsidR="00D25571">
        <w:rPr>
          <w:sz w:val="24"/>
          <w:szCs w:val="24"/>
        </w:rPr>
        <w:t xml:space="preserve">. Ilustrujú to vybrané výroky </w:t>
      </w:r>
      <w:r w:rsidR="00BF45A3">
        <w:rPr>
          <w:sz w:val="24"/>
          <w:szCs w:val="24"/>
        </w:rPr>
        <w:t>niektorých z</w:t>
      </w:r>
      <w:r>
        <w:rPr>
          <w:sz w:val="24"/>
          <w:szCs w:val="24"/>
        </w:rPr>
        <w:t> </w:t>
      </w:r>
      <w:r w:rsidR="00BF45A3">
        <w:rPr>
          <w:sz w:val="24"/>
          <w:szCs w:val="24"/>
        </w:rPr>
        <w:t>nich</w:t>
      </w:r>
      <w:r>
        <w:rPr>
          <w:sz w:val="24"/>
          <w:szCs w:val="24"/>
        </w:rPr>
        <w:t xml:space="preserve"> (ibid, s. 91)</w:t>
      </w:r>
      <w:r w:rsidR="00321EA3" w:rsidRPr="00D25571">
        <w:rPr>
          <w:sz w:val="24"/>
          <w:szCs w:val="24"/>
        </w:rPr>
        <w:t>:</w:t>
      </w:r>
    </w:p>
    <w:p w:rsidR="00321EA3" w:rsidRPr="00F5076E" w:rsidRDefault="00321EA3" w:rsidP="00321EA3">
      <w:pPr>
        <w:pStyle w:val="Odsekzoznamu"/>
        <w:spacing w:after="120"/>
        <w:ind w:left="567"/>
        <w:contextualSpacing w:val="0"/>
        <w:jc w:val="both"/>
      </w:pPr>
      <w:r w:rsidRPr="00F5076E">
        <w:t>„... je to o osobnom kontakte. Ľudia pracujúci v sociálnej oblasti sa väčšinou navzájom poznajú.</w:t>
      </w:r>
      <w:r w:rsidR="00D448E5">
        <w:t>..</w:t>
      </w:r>
      <w:r w:rsidRPr="00F5076E">
        <w:t xml:space="preserve">“. </w:t>
      </w:r>
    </w:p>
    <w:p w:rsidR="00D25571" w:rsidRDefault="00321EA3" w:rsidP="00321EA3">
      <w:pPr>
        <w:spacing w:after="120"/>
        <w:ind w:left="567"/>
        <w:jc w:val="both"/>
      </w:pPr>
      <w:r w:rsidRPr="00F5076E">
        <w:t xml:space="preserve">„Nám ide o to, aby sme sa stretávali organizácie na pravidelnej báze a komunikovali o nadstavbových veciach. V prvom kroku nie je potrebné, aby takáto spolupráca a sieťovanie boli kodifikované (napr. memorandom o spolupráci). V prvom kroku je podstatné, aby sme spolu trávili pravidelne čas“. </w:t>
      </w:r>
    </w:p>
    <w:p w:rsidR="00321EA3" w:rsidRPr="00F5076E" w:rsidRDefault="00321EA3" w:rsidP="006C40E1">
      <w:pPr>
        <w:spacing w:after="240"/>
        <w:ind w:left="567"/>
        <w:jc w:val="both"/>
      </w:pPr>
      <w:r w:rsidRPr="00F5076E">
        <w:t xml:space="preserve">„Stále boli nátlaky na mesto, aby sme vytvárali nejaké partnerstvá. Ale my sa snažíme operatívne riešiť tie problémy, takže, kedy koho potrebujeme – konkrétne pracovné problémy riešime s konkrétnou pracovnou skupinou“. </w:t>
      </w:r>
      <w:r w:rsidR="00D448E5">
        <w:t xml:space="preserve"> </w:t>
      </w:r>
    </w:p>
    <w:p w:rsidR="00E10866" w:rsidRPr="002C22E2" w:rsidRDefault="00E10866" w:rsidP="00B852F5">
      <w:pPr>
        <w:spacing w:after="360"/>
        <w:jc w:val="both"/>
        <w:rPr>
          <w:sz w:val="24"/>
          <w:szCs w:val="24"/>
        </w:rPr>
      </w:pPr>
      <w:r w:rsidRPr="00E10866">
        <w:rPr>
          <w:sz w:val="24"/>
          <w:szCs w:val="24"/>
        </w:rPr>
        <w:t xml:space="preserve">Na </w:t>
      </w:r>
      <w:r w:rsidR="004D38C5">
        <w:rPr>
          <w:sz w:val="24"/>
          <w:szCs w:val="24"/>
        </w:rPr>
        <w:t xml:space="preserve">potrebu inštitucionalizovať mechanizmy spolupráce, metodického vedenia a sieťovania v SS krízovej intervencie, osobitne v KC, poukazovali už </w:t>
      </w:r>
      <w:r w:rsidR="00B0682B">
        <w:rPr>
          <w:sz w:val="24"/>
          <w:szCs w:val="24"/>
        </w:rPr>
        <w:t xml:space="preserve">prvotné </w:t>
      </w:r>
      <w:r w:rsidR="004D38C5">
        <w:rPr>
          <w:sz w:val="24"/>
          <w:szCs w:val="24"/>
        </w:rPr>
        <w:t xml:space="preserve">skúsenosti z NP </w:t>
      </w:r>
      <w:r w:rsidR="007F34F4">
        <w:rPr>
          <w:sz w:val="24"/>
          <w:szCs w:val="24"/>
        </w:rPr>
        <w:t>KC</w:t>
      </w:r>
      <w:r w:rsidR="004D38C5">
        <w:rPr>
          <w:sz w:val="24"/>
          <w:szCs w:val="24"/>
        </w:rPr>
        <w:t xml:space="preserve"> realizovaného v rokoch 2014-2015 (Rosinský, Matulayová a Rusnáková, 2015). Na </w:t>
      </w:r>
      <w:r w:rsidR="00B0682B">
        <w:rPr>
          <w:sz w:val="24"/>
          <w:szCs w:val="24"/>
        </w:rPr>
        <w:t>ne</w:t>
      </w:r>
      <w:r w:rsidR="004D38C5">
        <w:rPr>
          <w:sz w:val="24"/>
          <w:szCs w:val="24"/>
        </w:rPr>
        <w:t xml:space="preserve"> nadviazali aj skúsenosti a záverečné odporúčania pokračujúceho NP </w:t>
      </w:r>
      <w:r w:rsidR="007F34F4">
        <w:rPr>
          <w:sz w:val="24"/>
          <w:szCs w:val="24"/>
        </w:rPr>
        <w:t>PVSSKIKÚ</w:t>
      </w:r>
      <w:r w:rsidR="004D38C5">
        <w:rPr>
          <w:sz w:val="24"/>
          <w:szCs w:val="24"/>
        </w:rPr>
        <w:t xml:space="preserve"> (Repková, Bobáková a Čierna, 2019)</w:t>
      </w:r>
      <w:r w:rsidR="00B0682B">
        <w:rPr>
          <w:sz w:val="24"/>
          <w:szCs w:val="24"/>
        </w:rPr>
        <w:t xml:space="preserve">. </w:t>
      </w:r>
      <w:r w:rsidR="004800DB">
        <w:rPr>
          <w:sz w:val="24"/>
          <w:szCs w:val="24"/>
        </w:rPr>
        <w:t xml:space="preserve">Aj preto stavia </w:t>
      </w:r>
      <w:r w:rsidR="00B0682B">
        <w:rPr>
          <w:sz w:val="24"/>
          <w:szCs w:val="24"/>
        </w:rPr>
        <w:t xml:space="preserve">najnovší </w:t>
      </w:r>
      <w:r w:rsidR="003D678B">
        <w:rPr>
          <w:sz w:val="24"/>
          <w:szCs w:val="24"/>
        </w:rPr>
        <w:t>projekto</w:t>
      </w:r>
      <w:r w:rsidR="00B0682B">
        <w:rPr>
          <w:sz w:val="24"/>
          <w:szCs w:val="24"/>
        </w:rPr>
        <w:t>vý</w:t>
      </w:r>
      <w:r w:rsidR="003D678B">
        <w:rPr>
          <w:sz w:val="24"/>
          <w:szCs w:val="24"/>
        </w:rPr>
        <w:t xml:space="preserve"> zámer IA MPSVR SR</w:t>
      </w:r>
      <w:r w:rsidR="00B0682B">
        <w:rPr>
          <w:sz w:val="24"/>
          <w:szCs w:val="24"/>
        </w:rPr>
        <w:t xml:space="preserve"> na </w:t>
      </w:r>
      <w:r w:rsidR="00F32FA7">
        <w:rPr>
          <w:sz w:val="24"/>
          <w:szCs w:val="24"/>
        </w:rPr>
        <w:t>ambíci</w:t>
      </w:r>
      <w:r w:rsidR="00B0682B">
        <w:rPr>
          <w:sz w:val="24"/>
          <w:szCs w:val="24"/>
        </w:rPr>
        <w:t>i</w:t>
      </w:r>
      <w:r w:rsidR="004D38C5">
        <w:rPr>
          <w:sz w:val="24"/>
          <w:szCs w:val="24"/>
        </w:rPr>
        <w:t xml:space="preserve"> </w:t>
      </w:r>
      <w:r w:rsidR="00975B1A">
        <w:rPr>
          <w:sz w:val="24"/>
          <w:szCs w:val="24"/>
        </w:rPr>
        <w:t xml:space="preserve">systematicky </w:t>
      </w:r>
      <w:r w:rsidR="002C22E2">
        <w:rPr>
          <w:sz w:val="24"/>
          <w:szCs w:val="24"/>
        </w:rPr>
        <w:t>pod</w:t>
      </w:r>
      <w:r w:rsidR="00F32FA7">
        <w:rPr>
          <w:sz w:val="24"/>
          <w:szCs w:val="24"/>
        </w:rPr>
        <w:t xml:space="preserve">necovať  </w:t>
      </w:r>
      <w:r w:rsidR="002C22E2">
        <w:rPr>
          <w:sz w:val="24"/>
          <w:szCs w:val="24"/>
        </w:rPr>
        <w:t>sieťovani</w:t>
      </w:r>
      <w:r w:rsidR="00F32FA7">
        <w:rPr>
          <w:sz w:val="24"/>
          <w:szCs w:val="24"/>
        </w:rPr>
        <w:t>e</w:t>
      </w:r>
      <w:r w:rsidR="002C22E2">
        <w:rPr>
          <w:sz w:val="24"/>
          <w:szCs w:val="24"/>
        </w:rPr>
        <w:t xml:space="preserve"> a budovani</w:t>
      </w:r>
      <w:r w:rsidR="00F32FA7">
        <w:rPr>
          <w:sz w:val="24"/>
          <w:szCs w:val="24"/>
        </w:rPr>
        <w:t>e</w:t>
      </w:r>
      <w:r w:rsidR="002C22E2">
        <w:rPr>
          <w:sz w:val="24"/>
          <w:szCs w:val="24"/>
        </w:rPr>
        <w:t xml:space="preserve"> partnerstiev na úseku </w:t>
      </w:r>
      <w:r w:rsidR="00F32FA7">
        <w:rPr>
          <w:sz w:val="24"/>
          <w:szCs w:val="24"/>
        </w:rPr>
        <w:t xml:space="preserve">podpory </w:t>
      </w:r>
      <w:r w:rsidR="002C22E2">
        <w:rPr>
          <w:sz w:val="24"/>
          <w:szCs w:val="24"/>
        </w:rPr>
        <w:t>sociálnej inklúzie</w:t>
      </w:r>
      <w:r w:rsidR="00F32FA7">
        <w:rPr>
          <w:sz w:val="24"/>
          <w:szCs w:val="24"/>
        </w:rPr>
        <w:t xml:space="preserve"> najzraniteľnejších jednotlivcov</w:t>
      </w:r>
      <w:r w:rsidR="00975B1A">
        <w:rPr>
          <w:sz w:val="24"/>
          <w:szCs w:val="24"/>
        </w:rPr>
        <w:t xml:space="preserve"> a</w:t>
      </w:r>
      <w:r w:rsidR="00F32FA7">
        <w:rPr>
          <w:sz w:val="24"/>
          <w:szCs w:val="24"/>
        </w:rPr>
        <w:t xml:space="preserve"> rodín</w:t>
      </w:r>
      <w:r w:rsidR="004800DB">
        <w:rPr>
          <w:sz w:val="24"/>
          <w:szCs w:val="24"/>
        </w:rPr>
        <w:t>, a to aj cestou rozvoja komunitnej práce</w:t>
      </w:r>
      <w:r w:rsidR="002C22E2">
        <w:rPr>
          <w:sz w:val="24"/>
          <w:szCs w:val="24"/>
        </w:rPr>
        <w:t>.</w:t>
      </w:r>
      <w:r w:rsidR="00926015">
        <w:rPr>
          <w:rStyle w:val="Odkaznapoznmkupodiarou"/>
          <w:sz w:val="24"/>
          <w:szCs w:val="24"/>
        </w:rPr>
        <w:footnoteReference w:id="10"/>
      </w:r>
    </w:p>
    <w:p w:rsidR="00466241" w:rsidRPr="00A97C7F" w:rsidRDefault="00C325C6" w:rsidP="00A97C7F">
      <w:pPr>
        <w:pStyle w:val="Nadpis3"/>
        <w:spacing w:after="240"/>
      </w:pPr>
      <w:bookmarkStart w:id="23" w:name="_Toc10545590"/>
      <w:r>
        <w:t>3.</w:t>
      </w:r>
      <w:r w:rsidR="00A97C7F" w:rsidRPr="00A97C7F">
        <w:t xml:space="preserve">7 </w:t>
      </w:r>
      <w:r w:rsidR="00155D80" w:rsidRPr="00A97C7F">
        <w:t xml:space="preserve">Zhrnutie </w:t>
      </w:r>
      <w:r w:rsidR="00CD7475" w:rsidRPr="00A97C7F">
        <w:t xml:space="preserve">kľúčových </w:t>
      </w:r>
      <w:r w:rsidR="0082031A" w:rsidRPr="00A97C7F">
        <w:t xml:space="preserve">charakteristík </w:t>
      </w:r>
      <w:r w:rsidR="00155D80" w:rsidRPr="00A97C7F">
        <w:t xml:space="preserve">ZSS </w:t>
      </w:r>
      <w:r w:rsidR="00CD7475" w:rsidRPr="00A97C7F">
        <w:t>zameraných na</w:t>
      </w:r>
      <w:r w:rsidR="0082031A" w:rsidRPr="00A97C7F">
        <w:t xml:space="preserve"> možnosti </w:t>
      </w:r>
      <w:r w:rsidR="00155D80" w:rsidRPr="00A97C7F">
        <w:t>uspokojova</w:t>
      </w:r>
      <w:r w:rsidR="0082031A" w:rsidRPr="00A97C7F">
        <w:t>ť</w:t>
      </w:r>
      <w:r w:rsidR="00155D80" w:rsidRPr="00A97C7F">
        <w:t xml:space="preserve"> sociáln</w:t>
      </w:r>
      <w:r w:rsidR="0082031A" w:rsidRPr="00A97C7F">
        <w:t>e</w:t>
      </w:r>
      <w:r w:rsidR="00155D80" w:rsidRPr="00A97C7F">
        <w:t xml:space="preserve"> potr</w:t>
      </w:r>
      <w:r w:rsidR="0082031A" w:rsidRPr="00A97C7F">
        <w:t>e</w:t>
      </w:r>
      <w:r w:rsidR="00155D80" w:rsidRPr="00A97C7F">
        <w:t>b</w:t>
      </w:r>
      <w:r w:rsidR="0082031A" w:rsidRPr="00A97C7F">
        <w:t>y</w:t>
      </w:r>
      <w:r w:rsidR="00155D80" w:rsidRPr="00A97C7F">
        <w:t xml:space="preserve"> jednotlivcov a rodín </w:t>
      </w:r>
      <w:r w:rsidR="00580FC0" w:rsidRPr="00A97C7F">
        <w:t xml:space="preserve">žijúcich </w:t>
      </w:r>
      <w:r w:rsidR="00155D80" w:rsidRPr="00A97C7F">
        <w:t>v</w:t>
      </w:r>
      <w:r w:rsidR="006E044E" w:rsidRPr="00A97C7F">
        <w:t> </w:t>
      </w:r>
      <w:r w:rsidR="00155D80" w:rsidRPr="00A97C7F">
        <w:t>MRK</w:t>
      </w:r>
      <w:bookmarkEnd w:id="23"/>
    </w:p>
    <w:p w:rsidR="00466241" w:rsidRPr="00C43464" w:rsidRDefault="00C43464" w:rsidP="00C43464">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b/>
          <w:sz w:val="24"/>
          <w:szCs w:val="24"/>
        </w:rPr>
      </w:pPr>
      <w:r w:rsidRPr="00C43464">
        <w:rPr>
          <w:b/>
          <w:sz w:val="24"/>
          <w:szCs w:val="24"/>
        </w:rPr>
        <w:t>Sumarizácia1: K</w:t>
      </w:r>
      <w:r w:rsidR="006E044E" w:rsidRPr="00C43464">
        <w:rPr>
          <w:b/>
          <w:sz w:val="24"/>
          <w:szCs w:val="24"/>
        </w:rPr>
        <w:t xml:space="preserve">ľúčové charakteristiky ZSS interpretované </w:t>
      </w:r>
      <w:r w:rsidR="00746F07" w:rsidRPr="00C43464">
        <w:rPr>
          <w:b/>
          <w:sz w:val="24"/>
          <w:szCs w:val="24"/>
        </w:rPr>
        <w:t>(</w:t>
      </w:r>
      <w:r w:rsidR="006E044E" w:rsidRPr="00C43464">
        <w:rPr>
          <w:b/>
          <w:sz w:val="24"/>
          <w:szCs w:val="24"/>
        </w:rPr>
        <w:t>aj</w:t>
      </w:r>
      <w:r w:rsidR="00746F07" w:rsidRPr="00C43464">
        <w:rPr>
          <w:b/>
          <w:sz w:val="24"/>
          <w:szCs w:val="24"/>
        </w:rPr>
        <w:t>)</w:t>
      </w:r>
      <w:r w:rsidR="006E044E" w:rsidRPr="00C43464">
        <w:rPr>
          <w:b/>
          <w:sz w:val="24"/>
          <w:szCs w:val="24"/>
        </w:rPr>
        <w:t xml:space="preserve"> v</w:t>
      </w:r>
      <w:r w:rsidR="00746F07" w:rsidRPr="00C43464">
        <w:rPr>
          <w:b/>
          <w:sz w:val="24"/>
          <w:szCs w:val="24"/>
        </w:rPr>
        <w:t xml:space="preserve"> optike </w:t>
      </w:r>
      <w:r w:rsidR="006E044E" w:rsidRPr="00C43464">
        <w:rPr>
          <w:b/>
          <w:sz w:val="24"/>
          <w:szCs w:val="24"/>
        </w:rPr>
        <w:t>možností</w:t>
      </w:r>
      <w:r w:rsidR="009D3CB0" w:rsidRPr="00C43464">
        <w:rPr>
          <w:b/>
          <w:sz w:val="24"/>
          <w:szCs w:val="24"/>
        </w:rPr>
        <w:t xml:space="preserve"> </w:t>
      </w:r>
      <w:r w:rsidR="006E044E" w:rsidRPr="00C43464">
        <w:rPr>
          <w:b/>
          <w:sz w:val="24"/>
          <w:szCs w:val="24"/>
        </w:rPr>
        <w:t>individualizovanej podpory a pomoci osobám a rodinám ž</w:t>
      </w:r>
      <w:r w:rsidR="009D3CB0" w:rsidRPr="00C43464">
        <w:rPr>
          <w:b/>
          <w:sz w:val="24"/>
          <w:szCs w:val="24"/>
        </w:rPr>
        <w:t>i</w:t>
      </w:r>
      <w:r>
        <w:rPr>
          <w:b/>
          <w:sz w:val="24"/>
          <w:szCs w:val="24"/>
        </w:rPr>
        <w:t>júcim v MRK</w:t>
      </w:r>
    </w:p>
    <w:p w:rsidR="00BC4BDB" w:rsidRDefault="00580FC0"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sidRPr="00926015">
        <w:rPr>
          <w:sz w:val="24"/>
          <w:szCs w:val="24"/>
        </w:rPr>
        <w:t xml:space="preserve">z hľadiska účelu upravuje </w:t>
      </w:r>
      <w:r w:rsidR="00630108" w:rsidRPr="00926015">
        <w:rPr>
          <w:sz w:val="24"/>
          <w:szCs w:val="24"/>
        </w:rPr>
        <w:t xml:space="preserve">ZSS veľmi rôznorodé druhy </w:t>
      </w:r>
      <w:r w:rsidRPr="00926015">
        <w:rPr>
          <w:sz w:val="24"/>
          <w:szCs w:val="24"/>
        </w:rPr>
        <w:t xml:space="preserve">a formy </w:t>
      </w:r>
      <w:r w:rsidR="00630108" w:rsidRPr="00926015">
        <w:rPr>
          <w:sz w:val="24"/>
          <w:szCs w:val="24"/>
        </w:rPr>
        <w:t xml:space="preserve">SS, pričom </w:t>
      </w:r>
      <w:r w:rsidR="00BC4BDB" w:rsidRPr="00926015">
        <w:rPr>
          <w:sz w:val="24"/>
          <w:szCs w:val="24"/>
        </w:rPr>
        <w:t xml:space="preserve">žiaden druh SS nie je </w:t>
      </w:r>
      <w:r w:rsidR="00630108" w:rsidRPr="00926015">
        <w:rPr>
          <w:sz w:val="24"/>
          <w:szCs w:val="24"/>
        </w:rPr>
        <w:t xml:space="preserve">explicitne </w:t>
      </w:r>
      <w:r w:rsidR="00BC4BDB" w:rsidRPr="00926015">
        <w:rPr>
          <w:sz w:val="24"/>
          <w:szCs w:val="24"/>
        </w:rPr>
        <w:t>určený pre MRK</w:t>
      </w:r>
      <w:r w:rsidR="001017F5" w:rsidRPr="00926015">
        <w:rPr>
          <w:sz w:val="24"/>
          <w:szCs w:val="24"/>
        </w:rPr>
        <w:t xml:space="preserve"> (myslí sa pre osoby a rodiny žijúce v MRK)</w:t>
      </w:r>
      <w:r w:rsidR="00BC4BDB" w:rsidRPr="00926015">
        <w:rPr>
          <w:sz w:val="24"/>
          <w:szCs w:val="24"/>
        </w:rPr>
        <w:t xml:space="preserve">, </w:t>
      </w:r>
      <w:r w:rsidR="00630108" w:rsidRPr="00926015">
        <w:rPr>
          <w:sz w:val="24"/>
          <w:szCs w:val="24"/>
        </w:rPr>
        <w:t>resp.</w:t>
      </w:r>
      <w:r w:rsidR="00BC4BDB" w:rsidRPr="00926015">
        <w:rPr>
          <w:sz w:val="24"/>
          <w:szCs w:val="24"/>
        </w:rPr>
        <w:t xml:space="preserve"> naopak: osoba žijúca v MRK nemôže byť diskriminovaná v prístupe k akémukoľvek druhu SS ustanovenej podľa zákona </w:t>
      </w:r>
      <w:r w:rsidR="00BC4BDB" w:rsidRPr="00926015">
        <w:rPr>
          <w:i/>
          <w:sz w:val="24"/>
          <w:szCs w:val="24"/>
        </w:rPr>
        <w:t>(antidiskriminačný princíp v ZSS);</w:t>
      </w:r>
    </w:p>
    <w:p w:rsidR="008E067D" w:rsidRPr="00926015" w:rsidRDefault="008E067D"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niektoré sociálne potreby osôb žijúcich v segregovaných lokalitách umožňuje ZSS uspokojovať </w:t>
      </w:r>
      <w:r w:rsidR="00B0682B">
        <w:rPr>
          <w:sz w:val="24"/>
          <w:szCs w:val="24"/>
        </w:rPr>
        <w:t xml:space="preserve">cez SS </w:t>
      </w:r>
      <w:r w:rsidRPr="008E067D">
        <w:rPr>
          <w:i/>
          <w:sz w:val="24"/>
          <w:szCs w:val="24"/>
        </w:rPr>
        <w:t xml:space="preserve">priamo </w:t>
      </w:r>
      <w:r>
        <w:rPr>
          <w:sz w:val="24"/>
          <w:szCs w:val="24"/>
        </w:rPr>
        <w:t>(napr. pomáhať zabezpečovať hygienu cez podporné služby), v iných prípadoch</w:t>
      </w:r>
      <w:r w:rsidR="00B0682B">
        <w:rPr>
          <w:sz w:val="24"/>
          <w:szCs w:val="24"/>
        </w:rPr>
        <w:t xml:space="preserve"> </w:t>
      </w:r>
      <w:r>
        <w:rPr>
          <w:sz w:val="24"/>
          <w:szCs w:val="24"/>
        </w:rPr>
        <w:t xml:space="preserve">plní </w:t>
      </w:r>
      <w:r w:rsidR="00B0682B">
        <w:rPr>
          <w:sz w:val="24"/>
          <w:szCs w:val="24"/>
        </w:rPr>
        <w:t xml:space="preserve">SS </w:t>
      </w:r>
      <w:r>
        <w:rPr>
          <w:sz w:val="24"/>
          <w:szCs w:val="24"/>
        </w:rPr>
        <w:t xml:space="preserve">úlohu </w:t>
      </w:r>
      <w:r w:rsidRPr="008E067D">
        <w:rPr>
          <w:i/>
          <w:sz w:val="24"/>
          <w:szCs w:val="24"/>
        </w:rPr>
        <w:t>sprostredkovateľa</w:t>
      </w:r>
      <w:r>
        <w:rPr>
          <w:sz w:val="24"/>
          <w:szCs w:val="24"/>
        </w:rPr>
        <w:t xml:space="preserve"> vo vzťahu k iným verejným službám, zlepšuje </w:t>
      </w:r>
      <w:r w:rsidR="00B0682B">
        <w:rPr>
          <w:sz w:val="24"/>
          <w:szCs w:val="24"/>
        </w:rPr>
        <w:t xml:space="preserve">k nim </w:t>
      </w:r>
      <w:r>
        <w:rPr>
          <w:sz w:val="24"/>
          <w:szCs w:val="24"/>
        </w:rPr>
        <w:t>dostupnosť (napr. v oblasti vzdelávania, zamestnanosti či zdravotnej starostlivosti)</w:t>
      </w:r>
      <w:r w:rsidR="00B0682B">
        <w:rPr>
          <w:sz w:val="24"/>
          <w:szCs w:val="24"/>
        </w:rPr>
        <w:t>;</w:t>
      </w:r>
    </w:p>
    <w:p w:rsidR="001D418F" w:rsidRPr="00926015" w:rsidRDefault="001D418F"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sidRPr="00926015">
        <w:rPr>
          <w:sz w:val="24"/>
          <w:szCs w:val="24"/>
        </w:rPr>
        <w:t xml:space="preserve">ZSS explicitne </w:t>
      </w:r>
      <w:r w:rsidRPr="00926015">
        <w:rPr>
          <w:i/>
          <w:sz w:val="24"/>
          <w:szCs w:val="24"/>
        </w:rPr>
        <w:t>nepoužíva pojem „MRK“,</w:t>
      </w:r>
      <w:r w:rsidRPr="00926015">
        <w:rPr>
          <w:sz w:val="24"/>
          <w:szCs w:val="24"/>
        </w:rPr>
        <w:t xml:space="preserve"> používa len pojem „komunita“, ktorú vymedzuje najmä cez priestorovú segregáciu určitej lokality; </w:t>
      </w:r>
      <w:r w:rsidR="000D582C" w:rsidRPr="00926015">
        <w:rPr>
          <w:sz w:val="24"/>
          <w:szCs w:val="24"/>
        </w:rPr>
        <w:t xml:space="preserve">napriek tomu je zrejmá </w:t>
      </w:r>
      <w:r w:rsidRPr="00926015">
        <w:rPr>
          <w:sz w:val="24"/>
          <w:szCs w:val="24"/>
        </w:rPr>
        <w:t>implicitná prítomnosť zameranosti ZSS na MRK</w:t>
      </w:r>
      <w:r w:rsidR="000D582C" w:rsidRPr="00926015">
        <w:rPr>
          <w:sz w:val="24"/>
          <w:szCs w:val="24"/>
        </w:rPr>
        <w:t>,</w:t>
      </w:r>
      <w:r w:rsidRPr="00926015">
        <w:rPr>
          <w:sz w:val="24"/>
          <w:szCs w:val="24"/>
        </w:rPr>
        <w:t xml:space="preserve"> a</w:t>
      </w:r>
      <w:r w:rsidR="000D582C" w:rsidRPr="00926015">
        <w:rPr>
          <w:sz w:val="24"/>
          <w:szCs w:val="24"/>
        </w:rPr>
        <w:t xml:space="preserve"> to cez vymedzenia príslušných ustanovení o segregovanej lokalite a koncentrovanej a generačne reprodukovanej chudobe </w:t>
      </w:r>
      <w:r w:rsidR="00580FC0" w:rsidRPr="00926015">
        <w:rPr>
          <w:i/>
          <w:sz w:val="24"/>
          <w:szCs w:val="24"/>
        </w:rPr>
        <w:t xml:space="preserve"> </w:t>
      </w:r>
      <w:r w:rsidRPr="00926015">
        <w:rPr>
          <w:sz w:val="24"/>
          <w:szCs w:val="24"/>
        </w:rPr>
        <w:t>obsahov</w:t>
      </w:r>
      <w:r w:rsidR="000D582C" w:rsidRPr="00926015">
        <w:rPr>
          <w:sz w:val="24"/>
          <w:szCs w:val="24"/>
        </w:rPr>
        <w:t>o</w:t>
      </w:r>
      <w:r w:rsidRPr="00926015">
        <w:rPr>
          <w:sz w:val="24"/>
          <w:szCs w:val="24"/>
        </w:rPr>
        <w:t xml:space="preserve"> inšpir</w:t>
      </w:r>
      <w:r w:rsidR="000D582C" w:rsidRPr="00926015">
        <w:rPr>
          <w:sz w:val="24"/>
          <w:szCs w:val="24"/>
        </w:rPr>
        <w:t>ované znením</w:t>
      </w:r>
      <w:r w:rsidRPr="00926015">
        <w:rPr>
          <w:sz w:val="24"/>
          <w:szCs w:val="24"/>
        </w:rPr>
        <w:t xml:space="preserve"> pôvodných štandardov </w:t>
      </w:r>
      <w:r w:rsidR="00B0682B">
        <w:rPr>
          <w:sz w:val="24"/>
          <w:szCs w:val="24"/>
        </w:rPr>
        <w:t xml:space="preserve">KC </w:t>
      </w:r>
      <w:r w:rsidRPr="00926015">
        <w:rPr>
          <w:sz w:val="24"/>
          <w:szCs w:val="24"/>
        </w:rPr>
        <w:t>z roku 2011</w:t>
      </w:r>
      <w:r w:rsidR="000C2178" w:rsidRPr="00926015">
        <w:rPr>
          <w:sz w:val="24"/>
          <w:szCs w:val="24"/>
        </w:rPr>
        <w:t xml:space="preserve"> </w:t>
      </w:r>
      <w:r w:rsidR="00580FC0" w:rsidRPr="00926015">
        <w:rPr>
          <w:sz w:val="24"/>
          <w:szCs w:val="24"/>
        </w:rPr>
        <w:t>zameraných primárne na MRK</w:t>
      </w:r>
      <w:r w:rsidR="00B0682B">
        <w:rPr>
          <w:sz w:val="24"/>
          <w:szCs w:val="24"/>
        </w:rPr>
        <w:t xml:space="preserve"> </w:t>
      </w:r>
      <w:r w:rsidR="00B0682B" w:rsidRPr="00926015">
        <w:rPr>
          <w:i/>
          <w:sz w:val="24"/>
          <w:szCs w:val="24"/>
        </w:rPr>
        <w:t>(sociálno-patologické vymedzenie komunity)</w:t>
      </w:r>
      <w:r w:rsidRPr="00926015">
        <w:rPr>
          <w:i/>
          <w:sz w:val="24"/>
          <w:szCs w:val="24"/>
        </w:rPr>
        <w:t xml:space="preserve">; </w:t>
      </w:r>
    </w:p>
    <w:p w:rsidR="0043229A" w:rsidRPr="00926015" w:rsidRDefault="0043229A"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sidRPr="00926015">
        <w:rPr>
          <w:sz w:val="24"/>
          <w:szCs w:val="24"/>
        </w:rPr>
        <w:t xml:space="preserve">podpora osôb a rodín žijúcich v segregovaných lokalitách je vymedzená ako </w:t>
      </w:r>
      <w:r w:rsidRPr="00926015">
        <w:rPr>
          <w:i/>
          <w:sz w:val="24"/>
          <w:szCs w:val="24"/>
        </w:rPr>
        <w:t>priorita rozvoja sociálnych služieb do roku 2020;</w:t>
      </w:r>
    </w:p>
    <w:p w:rsidR="001017F5" w:rsidRPr="00926015" w:rsidRDefault="001017F5"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sz w:val="24"/>
          <w:szCs w:val="24"/>
        </w:rPr>
      </w:pPr>
      <w:r w:rsidRPr="00926015">
        <w:rPr>
          <w:sz w:val="24"/>
          <w:szCs w:val="24"/>
        </w:rPr>
        <w:t xml:space="preserve">ZSS v úvodných ustanoveniach explicitne nepomenováva cieľové skupiny intervencií, skôr vymedzuje </w:t>
      </w:r>
      <w:r w:rsidRPr="00926015">
        <w:rPr>
          <w:i/>
          <w:sz w:val="24"/>
          <w:szCs w:val="24"/>
        </w:rPr>
        <w:t>druhy NSS,</w:t>
      </w:r>
      <w:r w:rsidRPr="00926015">
        <w:rPr>
          <w:sz w:val="24"/>
          <w:szCs w:val="24"/>
        </w:rPr>
        <w:t xml:space="preserve"> ktorých prítomnosť u</w:t>
      </w:r>
      <w:r w:rsidR="00580FC0" w:rsidRPr="00926015">
        <w:rPr>
          <w:sz w:val="24"/>
          <w:szCs w:val="24"/>
        </w:rPr>
        <w:t> </w:t>
      </w:r>
      <w:r w:rsidRPr="00926015">
        <w:rPr>
          <w:sz w:val="24"/>
          <w:szCs w:val="24"/>
        </w:rPr>
        <w:t>jednotlivca</w:t>
      </w:r>
      <w:r w:rsidR="00580FC0" w:rsidRPr="00926015">
        <w:rPr>
          <w:sz w:val="24"/>
          <w:szCs w:val="24"/>
        </w:rPr>
        <w:t xml:space="preserve"> či</w:t>
      </w:r>
      <w:r w:rsidRPr="00926015">
        <w:rPr>
          <w:sz w:val="24"/>
          <w:szCs w:val="24"/>
        </w:rPr>
        <w:t xml:space="preserve"> rodiny legitimizuje poskytovanie sociálnej intervencie podľa ZSS; </w:t>
      </w:r>
    </w:p>
    <w:p w:rsidR="001D418F" w:rsidRPr="00926015" w:rsidRDefault="001D418F"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sz w:val="24"/>
          <w:szCs w:val="24"/>
        </w:rPr>
      </w:pPr>
      <w:r w:rsidRPr="00926015">
        <w:rPr>
          <w:sz w:val="24"/>
          <w:szCs w:val="24"/>
        </w:rPr>
        <w:t xml:space="preserve">aj keď sa ZSS cieľovo zameriava na kombináciu prevenčných a kuratívnych opatrení, v skutočnosti stavia primárne na </w:t>
      </w:r>
      <w:r w:rsidRPr="00926015">
        <w:rPr>
          <w:i/>
          <w:sz w:val="24"/>
          <w:szCs w:val="24"/>
        </w:rPr>
        <w:t>sociálno-patologickom modeli sociálnych intervencií</w:t>
      </w:r>
      <w:r w:rsidRPr="00926015">
        <w:rPr>
          <w:sz w:val="24"/>
          <w:szCs w:val="24"/>
        </w:rPr>
        <w:t xml:space="preserve"> (v </w:t>
      </w:r>
      <w:r w:rsidR="0043229A" w:rsidRPr="00926015">
        <w:rPr>
          <w:sz w:val="24"/>
          <w:szCs w:val="24"/>
        </w:rPr>
        <w:t xml:space="preserve"> </w:t>
      </w:r>
      <w:r w:rsidRPr="00926015">
        <w:rPr>
          <w:sz w:val="24"/>
          <w:szCs w:val="24"/>
        </w:rPr>
        <w:t>najširšom slova zmysle) s centrálnou pozíciou typológie NSS v živote jednotlivcov;</w:t>
      </w:r>
    </w:p>
    <w:p w:rsidR="001D418F" w:rsidRPr="00926015" w:rsidRDefault="001D418F"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sz w:val="24"/>
          <w:szCs w:val="24"/>
        </w:rPr>
      </w:pPr>
      <w:r w:rsidRPr="00926015">
        <w:rPr>
          <w:sz w:val="24"/>
          <w:szCs w:val="24"/>
        </w:rPr>
        <w:t xml:space="preserve">aj keď sa v úvodných ustanoveniach uvádza </w:t>
      </w:r>
      <w:r w:rsidR="006A161E" w:rsidRPr="00926015">
        <w:rPr>
          <w:sz w:val="24"/>
          <w:szCs w:val="24"/>
        </w:rPr>
        <w:t xml:space="preserve">orientácia na </w:t>
      </w:r>
      <w:r w:rsidRPr="00926015">
        <w:rPr>
          <w:sz w:val="24"/>
          <w:szCs w:val="24"/>
        </w:rPr>
        <w:t>jednotlivc</w:t>
      </w:r>
      <w:r w:rsidR="006A161E" w:rsidRPr="00926015">
        <w:rPr>
          <w:sz w:val="24"/>
          <w:szCs w:val="24"/>
        </w:rPr>
        <w:t>a</w:t>
      </w:r>
      <w:r w:rsidRPr="00926015">
        <w:rPr>
          <w:sz w:val="24"/>
          <w:szCs w:val="24"/>
        </w:rPr>
        <w:t>, rodin</w:t>
      </w:r>
      <w:r w:rsidR="006A161E" w:rsidRPr="00926015">
        <w:rPr>
          <w:sz w:val="24"/>
          <w:szCs w:val="24"/>
        </w:rPr>
        <w:t>u</w:t>
      </w:r>
      <w:r w:rsidRPr="00926015">
        <w:rPr>
          <w:sz w:val="24"/>
          <w:szCs w:val="24"/>
        </w:rPr>
        <w:t xml:space="preserve"> a komunit</w:t>
      </w:r>
      <w:r w:rsidR="006A161E" w:rsidRPr="00926015">
        <w:rPr>
          <w:sz w:val="24"/>
          <w:szCs w:val="24"/>
        </w:rPr>
        <w:t>u</w:t>
      </w:r>
      <w:r w:rsidRPr="00926015">
        <w:rPr>
          <w:sz w:val="24"/>
          <w:szCs w:val="24"/>
        </w:rPr>
        <w:t xml:space="preserve">, jednotlivé NSS sa primárne viažu na </w:t>
      </w:r>
      <w:r w:rsidRPr="00926015">
        <w:rPr>
          <w:i/>
          <w:sz w:val="24"/>
          <w:szCs w:val="24"/>
        </w:rPr>
        <w:t xml:space="preserve">prítomnosť nejakého typu </w:t>
      </w:r>
      <w:r w:rsidR="0082031A" w:rsidRPr="00926015">
        <w:rPr>
          <w:i/>
          <w:sz w:val="24"/>
          <w:szCs w:val="24"/>
        </w:rPr>
        <w:t>NSS</w:t>
      </w:r>
      <w:r w:rsidRPr="00926015">
        <w:rPr>
          <w:i/>
          <w:sz w:val="24"/>
          <w:szCs w:val="24"/>
        </w:rPr>
        <w:t xml:space="preserve"> u jednotlivca</w:t>
      </w:r>
      <w:r w:rsidRPr="00926015">
        <w:rPr>
          <w:sz w:val="24"/>
          <w:szCs w:val="24"/>
        </w:rPr>
        <w:t xml:space="preserve"> (fyzickej osoby); aplikácia opatrení zameraných na komunitný rozvoj a komunitnú prácu </w:t>
      </w:r>
      <w:r w:rsidR="00580FC0" w:rsidRPr="00926015">
        <w:rPr>
          <w:sz w:val="24"/>
          <w:szCs w:val="24"/>
        </w:rPr>
        <w:t xml:space="preserve">či rehabilitáciu </w:t>
      </w:r>
      <w:r w:rsidRPr="00926015">
        <w:rPr>
          <w:sz w:val="24"/>
          <w:szCs w:val="24"/>
        </w:rPr>
        <w:t>je z uvedených dôvodo</w:t>
      </w:r>
      <w:r w:rsidR="001731DF" w:rsidRPr="00926015">
        <w:rPr>
          <w:sz w:val="24"/>
          <w:szCs w:val="24"/>
        </w:rPr>
        <w:t>v limitovaná;</w:t>
      </w:r>
    </w:p>
    <w:p w:rsidR="005A5AE6" w:rsidRPr="00926015" w:rsidRDefault="00580FC0"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sz w:val="24"/>
          <w:szCs w:val="24"/>
        </w:rPr>
      </w:pPr>
      <w:r w:rsidRPr="00926015">
        <w:rPr>
          <w:sz w:val="24"/>
          <w:szCs w:val="24"/>
        </w:rPr>
        <w:t xml:space="preserve">miestna samospráva má povinnosť utvárať podmienky na podporu komunitného rozvoja, a to aj cestou komunitnej práce a komunitnej rehabilitácie, pričom </w:t>
      </w:r>
      <w:r w:rsidR="005A5AE6" w:rsidRPr="00926015">
        <w:rPr>
          <w:i/>
          <w:sz w:val="24"/>
          <w:szCs w:val="24"/>
        </w:rPr>
        <w:t>absen</w:t>
      </w:r>
      <w:r w:rsidR="006A161E" w:rsidRPr="00926015">
        <w:rPr>
          <w:i/>
          <w:sz w:val="24"/>
          <w:szCs w:val="24"/>
        </w:rPr>
        <w:t>tujú</w:t>
      </w:r>
      <w:r w:rsidR="005A5AE6" w:rsidRPr="00926015">
        <w:rPr>
          <w:i/>
          <w:sz w:val="24"/>
          <w:szCs w:val="24"/>
        </w:rPr>
        <w:t xml:space="preserve"> právn</w:t>
      </w:r>
      <w:r w:rsidR="006A161E" w:rsidRPr="00926015">
        <w:rPr>
          <w:i/>
          <w:sz w:val="24"/>
          <w:szCs w:val="24"/>
        </w:rPr>
        <w:t>e</w:t>
      </w:r>
      <w:r w:rsidR="005A5AE6" w:rsidRPr="00926015">
        <w:rPr>
          <w:i/>
          <w:sz w:val="24"/>
          <w:szCs w:val="24"/>
        </w:rPr>
        <w:t xml:space="preserve"> podmienk</w:t>
      </w:r>
      <w:r w:rsidR="006A161E" w:rsidRPr="00926015">
        <w:rPr>
          <w:i/>
          <w:sz w:val="24"/>
          <w:szCs w:val="24"/>
        </w:rPr>
        <w:t>y</w:t>
      </w:r>
      <w:r w:rsidR="005A5AE6" w:rsidRPr="00926015">
        <w:rPr>
          <w:i/>
          <w:sz w:val="24"/>
          <w:szCs w:val="24"/>
        </w:rPr>
        <w:t xml:space="preserve"> pre zriaďovanie, zakladanie a kontrolu KC</w:t>
      </w:r>
      <w:r w:rsidR="006A161E" w:rsidRPr="00926015">
        <w:rPr>
          <w:i/>
          <w:sz w:val="24"/>
          <w:szCs w:val="24"/>
        </w:rPr>
        <w:t xml:space="preserve"> </w:t>
      </w:r>
      <w:r w:rsidR="006A161E" w:rsidRPr="00926015">
        <w:rPr>
          <w:sz w:val="24"/>
          <w:szCs w:val="24"/>
        </w:rPr>
        <w:t xml:space="preserve">na samosprávnej úrovni; </w:t>
      </w:r>
    </w:p>
    <w:p w:rsidR="002E6735" w:rsidRPr="00926015" w:rsidRDefault="006A161E"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sz w:val="24"/>
          <w:szCs w:val="24"/>
        </w:rPr>
      </w:pPr>
      <w:r w:rsidRPr="00926015">
        <w:rPr>
          <w:i/>
          <w:sz w:val="24"/>
          <w:szCs w:val="24"/>
        </w:rPr>
        <w:t>sú k dispozícii</w:t>
      </w:r>
      <w:r w:rsidR="005A5AE6" w:rsidRPr="00926015">
        <w:rPr>
          <w:i/>
          <w:sz w:val="24"/>
          <w:szCs w:val="24"/>
        </w:rPr>
        <w:t xml:space="preserve"> metodick</w:t>
      </w:r>
      <w:r w:rsidRPr="00926015">
        <w:rPr>
          <w:i/>
          <w:sz w:val="24"/>
          <w:szCs w:val="24"/>
        </w:rPr>
        <w:t>é</w:t>
      </w:r>
      <w:r w:rsidR="005A5AE6" w:rsidRPr="00926015">
        <w:rPr>
          <w:i/>
          <w:sz w:val="24"/>
          <w:szCs w:val="24"/>
        </w:rPr>
        <w:t xml:space="preserve"> materiál</w:t>
      </w:r>
      <w:r w:rsidRPr="00926015">
        <w:rPr>
          <w:i/>
          <w:sz w:val="24"/>
          <w:szCs w:val="24"/>
        </w:rPr>
        <w:t>y</w:t>
      </w:r>
      <w:r w:rsidR="005A5AE6" w:rsidRPr="00926015">
        <w:rPr>
          <w:sz w:val="24"/>
          <w:szCs w:val="24"/>
        </w:rPr>
        <w:t xml:space="preserve"> zameran</w:t>
      </w:r>
      <w:r w:rsidRPr="00926015">
        <w:rPr>
          <w:sz w:val="24"/>
          <w:szCs w:val="24"/>
        </w:rPr>
        <w:t>é</w:t>
      </w:r>
      <w:r w:rsidR="005A5AE6" w:rsidRPr="00926015">
        <w:rPr>
          <w:sz w:val="24"/>
          <w:szCs w:val="24"/>
        </w:rPr>
        <w:t xml:space="preserve"> na štandardizáciu </w:t>
      </w:r>
      <w:r w:rsidR="0020462A" w:rsidRPr="00926015">
        <w:rPr>
          <w:sz w:val="24"/>
          <w:szCs w:val="24"/>
        </w:rPr>
        <w:t xml:space="preserve">činnosti poskytovateľov SS krízovej intervencie, pri súčasnej </w:t>
      </w:r>
      <w:r w:rsidR="0020462A" w:rsidRPr="00926015">
        <w:rPr>
          <w:i/>
          <w:sz w:val="24"/>
          <w:szCs w:val="24"/>
        </w:rPr>
        <w:t>absencii systematického vzdelávania</w:t>
      </w:r>
      <w:r w:rsidR="0020462A" w:rsidRPr="00926015">
        <w:rPr>
          <w:sz w:val="24"/>
          <w:szCs w:val="24"/>
        </w:rPr>
        <w:t xml:space="preserve"> </w:t>
      </w:r>
      <w:r w:rsidR="0082031A" w:rsidRPr="00926015">
        <w:rPr>
          <w:sz w:val="24"/>
          <w:szCs w:val="24"/>
        </w:rPr>
        <w:t xml:space="preserve">poskytovateľov </w:t>
      </w:r>
      <w:r w:rsidR="0020462A" w:rsidRPr="00926015">
        <w:rPr>
          <w:sz w:val="24"/>
          <w:szCs w:val="24"/>
        </w:rPr>
        <w:t>v oblasti kvality a</w:t>
      </w:r>
      <w:r w:rsidR="002E6735" w:rsidRPr="00926015">
        <w:rPr>
          <w:sz w:val="24"/>
          <w:szCs w:val="24"/>
        </w:rPr>
        <w:t> štandardizácie;</w:t>
      </w:r>
    </w:p>
    <w:p w:rsidR="005A5AE6" w:rsidRPr="00926015" w:rsidRDefault="002E6735" w:rsidP="000F1469">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sz w:val="24"/>
          <w:szCs w:val="24"/>
        </w:rPr>
      </w:pPr>
      <w:r w:rsidRPr="00926015">
        <w:rPr>
          <w:i/>
          <w:sz w:val="24"/>
          <w:szCs w:val="24"/>
        </w:rPr>
        <w:t>absen</w:t>
      </w:r>
      <w:r w:rsidR="006A161E" w:rsidRPr="00926015">
        <w:rPr>
          <w:i/>
          <w:sz w:val="24"/>
          <w:szCs w:val="24"/>
        </w:rPr>
        <w:t>tuje využívanie</w:t>
      </w:r>
      <w:r w:rsidRPr="00926015">
        <w:rPr>
          <w:i/>
          <w:sz w:val="24"/>
          <w:szCs w:val="24"/>
        </w:rPr>
        <w:t xml:space="preserve"> inštitútu partnerstv</w:t>
      </w:r>
      <w:r w:rsidR="00DA46D1" w:rsidRPr="00926015">
        <w:rPr>
          <w:i/>
          <w:sz w:val="24"/>
          <w:szCs w:val="24"/>
        </w:rPr>
        <w:t>a</w:t>
      </w:r>
      <w:r w:rsidRPr="00926015">
        <w:rPr>
          <w:sz w:val="24"/>
          <w:szCs w:val="24"/>
        </w:rPr>
        <w:t xml:space="preserve"> na účely podpory sociálnej inklúzie najzraniteľnejších </w:t>
      </w:r>
      <w:r w:rsidR="005A5AE6" w:rsidRPr="00926015">
        <w:rPr>
          <w:sz w:val="24"/>
          <w:szCs w:val="24"/>
        </w:rPr>
        <w:t xml:space="preserve"> </w:t>
      </w:r>
      <w:r w:rsidRPr="00926015">
        <w:rPr>
          <w:sz w:val="24"/>
          <w:szCs w:val="24"/>
        </w:rPr>
        <w:t>jednotlivcov, rodín a</w:t>
      </w:r>
      <w:r w:rsidR="00DA46D1" w:rsidRPr="00926015">
        <w:rPr>
          <w:sz w:val="24"/>
          <w:szCs w:val="24"/>
        </w:rPr>
        <w:t> komunít upraveného ako v</w:t>
      </w:r>
      <w:r w:rsidR="006A161E" w:rsidRPr="00926015">
        <w:rPr>
          <w:sz w:val="24"/>
          <w:szCs w:val="24"/>
        </w:rPr>
        <w:t> </w:t>
      </w:r>
      <w:r w:rsidR="00DA46D1" w:rsidRPr="00926015">
        <w:rPr>
          <w:sz w:val="24"/>
          <w:szCs w:val="24"/>
        </w:rPr>
        <w:t>ZSS</w:t>
      </w:r>
      <w:r w:rsidR="006A161E" w:rsidRPr="00926015">
        <w:rPr>
          <w:sz w:val="24"/>
          <w:szCs w:val="24"/>
        </w:rPr>
        <w:t>,</w:t>
      </w:r>
      <w:r w:rsidR="00DA46D1" w:rsidRPr="00926015">
        <w:rPr>
          <w:sz w:val="24"/>
          <w:szCs w:val="24"/>
        </w:rPr>
        <w:t xml:space="preserve"> tak v zákone o službách </w:t>
      </w:r>
      <w:r w:rsidR="0043229A" w:rsidRPr="00926015">
        <w:rPr>
          <w:sz w:val="24"/>
          <w:szCs w:val="24"/>
        </w:rPr>
        <w:t>zamestnanosti;</w:t>
      </w:r>
    </w:p>
    <w:p w:rsidR="0043229A" w:rsidRPr="00926015" w:rsidRDefault="0043229A" w:rsidP="00926015">
      <w:pPr>
        <w:pStyle w:val="Odsekzoznamu"/>
        <w:numPr>
          <w:ilvl w:val="0"/>
          <w:numId w:val="13"/>
        </w:numPr>
        <w:pBdr>
          <w:top w:val="single" w:sz="4" w:space="1" w:color="auto"/>
          <w:left w:val="single" w:sz="4" w:space="4" w:color="auto"/>
          <w:bottom w:val="single" w:sz="4" w:space="1" w:color="auto"/>
          <w:right w:val="single" w:sz="4" w:space="4" w:color="auto"/>
        </w:pBdr>
        <w:spacing w:after="360"/>
        <w:ind w:left="284" w:hanging="284"/>
        <w:contextualSpacing w:val="0"/>
        <w:jc w:val="both"/>
        <w:rPr>
          <w:sz w:val="24"/>
          <w:szCs w:val="24"/>
        </w:rPr>
      </w:pPr>
      <w:r w:rsidRPr="00926015">
        <w:rPr>
          <w:sz w:val="24"/>
          <w:szCs w:val="24"/>
        </w:rPr>
        <w:t>koncept</w:t>
      </w:r>
      <w:r w:rsidR="00926015" w:rsidRPr="00926015">
        <w:rPr>
          <w:sz w:val="24"/>
          <w:szCs w:val="24"/>
        </w:rPr>
        <w:t>, ktorý vymedzuje ZSS pre</w:t>
      </w:r>
      <w:r w:rsidRPr="00926015">
        <w:rPr>
          <w:sz w:val="24"/>
          <w:szCs w:val="24"/>
        </w:rPr>
        <w:t xml:space="preserve"> poskytovani</w:t>
      </w:r>
      <w:r w:rsidR="00926015" w:rsidRPr="00926015">
        <w:rPr>
          <w:sz w:val="24"/>
          <w:szCs w:val="24"/>
        </w:rPr>
        <w:t>e</w:t>
      </w:r>
      <w:r w:rsidRPr="00926015">
        <w:rPr>
          <w:sz w:val="24"/>
          <w:szCs w:val="24"/>
        </w:rPr>
        <w:t xml:space="preserve"> </w:t>
      </w:r>
      <w:r w:rsidRPr="00926015">
        <w:rPr>
          <w:i/>
          <w:sz w:val="24"/>
          <w:szCs w:val="24"/>
        </w:rPr>
        <w:t>pomoci pri uplatňovaní práv a právom chránených záujmov</w:t>
      </w:r>
      <w:r w:rsidRPr="00926015">
        <w:rPr>
          <w:sz w:val="24"/>
          <w:szCs w:val="24"/>
        </w:rPr>
        <w:t xml:space="preserve"> </w:t>
      </w:r>
      <w:r w:rsidR="00B0682B">
        <w:rPr>
          <w:sz w:val="24"/>
          <w:szCs w:val="24"/>
        </w:rPr>
        <w:t xml:space="preserve">sa takmer výlučne </w:t>
      </w:r>
      <w:r w:rsidR="0054708F">
        <w:rPr>
          <w:sz w:val="24"/>
          <w:szCs w:val="24"/>
        </w:rPr>
        <w:t>týka intervencií</w:t>
      </w:r>
      <w:r w:rsidR="00B0682B">
        <w:rPr>
          <w:sz w:val="24"/>
          <w:szCs w:val="24"/>
        </w:rPr>
        <w:t xml:space="preserve"> na </w:t>
      </w:r>
      <w:r w:rsidR="00B0682B" w:rsidRPr="0054708F">
        <w:rPr>
          <w:i/>
          <w:sz w:val="24"/>
          <w:szCs w:val="24"/>
        </w:rPr>
        <w:t>mikroúrovni</w:t>
      </w:r>
      <w:r w:rsidR="00B0682B">
        <w:rPr>
          <w:sz w:val="24"/>
          <w:szCs w:val="24"/>
        </w:rPr>
        <w:t xml:space="preserve"> (na úrovni jednotlivca alebo rodiny), </w:t>
      </w:r>
      <w:r w:rsidR="0054708F">
        <w:rPr>
          <w:sz w:val="24"/>
          <w:szCs w:val="24"/>
        </w:rPr>
        <w:t>chýba právna opora pre advokáciu na mezo - a makroúrovni.</w:t>
      </w:r>
    </w:p>
    <w:p w:rsidR="005D6E3B" w:rsidRDefault="00C325C6" w:rsidP="00466241">
      <w:pPr>
        <w:pStyle w:val="Nadpis2"/>
        <w:spacing w:after="120"/>
      </w:pPr>
      <w:bookmarkStart w:id="24" w:name="_Toc10545591"/>
      <w:r>
        <w:t>4</w:t>
      </w:r>
      <w:r w:rsidR="00E074DC">
        <w:t xml:space="preserve"> Sociálne služby v podpore komunitného rozvoja MRK</w:t>
      </w:r>
      <w:bookmarkEnd w:id="24"/>
    </w:p>
    <w:p w:rsidR="000A1EE3" w:rsidRPr="00B00A5A" w:rsidRDefault="006A161E" w:rsidP="00085763">
      <w:pPr>
        <w:spacing w:after="120"/>
        <w:ind w:firstLine="709"/>
        <w:jc w:val="both"/>
        <w:rPr>
          <w:sz w:val="24"/>
          <w:szCs w:val="24"/>
        </w:rPr>
      </w:pPr>
      <w:r>
        <w:rPr>
          <w:sz w:val="24"/>
          <w:szCs w:val="24"/>
        </w:rPr>
        <w:t xml:space="preserve">Ako je zrejmé z predchádzajúceho textu, v rámci </w:t>
      </w:r>
      <w:r w:rsidR="008C4581">
        <w:rPr>
          <w:sz w:val="24"/>
          <w:szCs w:val="24"/>
        </w:rPr>
        <w:t xml:space="preserve">aplikácie </w:t>
      </w:r>
      <w:r>
        <w:rPr>
          <w:sz w:val="24"/>
          <w:szCs w:val="24"/>
        </w:rPr>
        <w:t xml:space="preserve">integrovanej optiky zameranej na analýzu ZSS </w:t>
      </w:r>
      <w:r w:rsidR="007020AB">
        <w:rPr>
          <w:sz w:val="24"/>
          <w:szCs w:val="24"/>
        </w:rPr>
        <w:t xml:space="preserve">nie je úplne </w:t>
      </w:r>
      <w:r w:rsidR="00C43464">
        <w:rPr>
          <w:sz w:val="24"/>
          <w:szCs w:val="24"/>
        </w:rPr>
        <w:t xml:space="preserve">možné </w:t>
      </w:r>
      <w:r w:rsidR="007020AB">
        <w:rPr>
          <w:sz w:val="24"/>
          <w:szCs w:val="24"/>
        </w:rPr>
        <w:t xml:space="preserve">oddeliť analýzu možností podpory a pomoci </w:t>
      </w:r>
      <w:r w:rsidR="00F017CD">
        <w:rPr>
          <w:sz w:val="24"/>
          <w:szCs w:val="24"/>
        </w:rPr>
        <w:t xml:space="preserve">poskytovanej </w:t>
      </w:r>
      <w:r w:rsidR="00F017CD" w:rsidRPr="00CE5153">
        <w:rPr>
          <w:i/>
          <w:sz w:val="24"/>
          <w:szCs w:val="24"/>
        </w:rPr>
        <w:t xml:space="preserve">jednotlivcom </w:t>
      </w:r>
      <w:r w:rsidR="0087229E" w:rsidRPr="00CE5153">
        <w:rPr>
          <w:i/>
          <w:sz w:val="24"/>
          <w:szCs w:val="24"/>
        </w:rPr>
        <w:t>a rodinám</w:t>
      </w:r>
      <w:r w:rsidR="0087229E">
        <w:rPr>
          <w:sz w:val="24"/>
          <w:szCs w:val="24"/>
        </w:rPr>
        <w:t xml:space="preserve"> žijúcim (aj) v MRK od </w:t>
      </w:r>
      <w:r w:rsidR="0087229E" w:rsidRPr="00CE5153">
        <w:rPr>
          <w:i/>
          <w:sz w:val="24"/>
          <w:szCs w:val="24"/>
        </w:rPr>
        <w:t>podpory celých segregovaných lokalít</w:t>
      </w:r>
      <w:r w:rsidR="0087229E">
        <w:rPr>
          <w:sz w:val="24"/>
          <w:szCs w:val="24"/>
        </w:rPr>
        <w:t xml:space="preserve"> (MRK) zameranej na ich komunitný rozvoj. </w:t>
      </w:r>
      <w:r w:rsidR="003C5186">
        <w:rPr>
          <w:sz w:val="24"/>
          <w:szCs w:val="24"/>
        </w:rPr>
        <w:t xml:space="preserve">Aj preto sme už v predchádzajúcom texte čiastočne zmienili aspekty podpory komunitného rozvoja prostredníctvom </w:t>
      </w:r>
      <w:r w:rsidR="008F2E53">
        <w:rPr>
          <w:sz w:val="24"/>
          <w:szCs w:val="24"/>
        </w:rPr>
        <w:t xml:space="preserve">systému </w:t>
      </w:r>
      <w:r w:rsidR="003C5186">
        <w:rPr>
          <w:sz w:val="24"/>
          <w:szCs w:val="24"/>
        </w:rPr>
        <w:t xml:space="preserve">SS. V tejto časti sa im však budeme venovať intenzívne, </w:t>
      </w:r>
      <w:r w:rsidR="00C43464">
        <w:rPr>
          <w:sz w:val="24"/>
          <w:szCs w:val="24"/>
        </w:rPr>
        <w:t xml:space="preserve">osobitne </w:t>
      </w:r>
      <w:r w:rsidR="003C5186">
        <w:rPr>
          <w:sz w:val="24"/>
          <w:szCs w:val="24"/>
        </w:rPr>
        <w:t xml:space="preserve">cez analýzu právneho nastavenia </w:t>
      </w:r>
      <w:r w:rsidR="0087229E" w:rsidRPr="008C4581">
        <w:rPr>
          <w:b/>
          <w:sz w:val="24"/>
          <w:szCs w:val="24"/>
        </w:rPr>
        <w:t>komunitného centra</w:t>
      </w:r>
      <w:r w:rsidR="003C5186">
        <w:rPr>
          <w:b/>
          <w:sz w:val="24"/>
          <w:szCs w:val="24"/>
        </w:rPr>
        <w:t xml:space="preserve"> </w:t>
      </w:r>
      <w:r w:rsidR="003C5186">
        <w:rPr>
          <w:sz w:val="24"/>
          <w:szCs w:val="24"/>
        </w:rPr>
        <w:t xml:space="preserve">ako </w:t>
      </w:r>
      <w:r w:rsidR="008F2E53">
        <w:rPr>
          <w:sz w:val="24"/>
          <w:szCs w:val="24"/>
        </w:rPr>
        <w:t>špecifického</w:t>
      </w:r>
      <w:r w:rsidR="003C5186">
        <w:rPr>
          <w:sz w:val="24"/>
          <w:szCs w:val="24"/>
        </w:rPr>
        <w:t xml:space="preserve"> druh</w:t>
      </w:r>
      <w:r w:rsidR="008F2E53">
        <w:rPr>
          <w:sz w:val="24"/>
          <w:szCs w:val="24"/>
        </w:rPr>
        <w:t>u</w:t>
      </w:r>
      <w:r w:rsidR="003C5186">
        <w:rPr>
          <w:sz w:val="24"/>
          <w:szCs w:val="24"/>
        </w:rPr>
        <w:t xml:space="preserve"> SS</w:t>
      </w:r>
      <w:r w:rsidR="0087229E">
        <w:rPr>
          <w:sz w:val="24"/>
          <w:szCs w:val="24"/>
        </w:rPr>
        <w:t>.</w:t>
      </w:r>
      <w:r w:rsidR="00085763">
        <w:rPr>
          <w:sz w:val="24"/>
          <w:szCs w:val="24"/>
        </w:rPr>
        <w:t xml:space="preserve"> Analýzu budeme štrukturovať nasledovne</w:t>
      </w:r>
      <w:r w:rsidR="000A1EE3" w:rsidRPr="00B00A5A">
        <w:rPr>
          <w:sz w:val="24"/>
          <w:szCs w:val="24"/>
        </w:rPr>
        <w:t>:</w:t>
      </w:r>
    </w:p>
    <w:p w:rsidR="006F30F9" w:rsidRPr="00B00A5A" w:rsidRDefault="006F30F9" w:rsidP="00E823F0">
      <w:pPr>
        <w:pStyle w:val="Odsekzoznamu"/>
        <w:numPr>
          <w:ilvl w:val="0"/>
          <w:numId w:val="1"/>
        </w:numPr>
        <w:spacing w:after="120"/>
        <w:ind w:left="284" w:hanging="284"/>
        <w:contextualSpacing w:val="0"/>
        <w:jc w:val="both"/>
        <w:rPr>
          <w:i/>
          <w:sz w:val="24"/>
          <w:szCs w:val="24"/>
        </w:rPr>
      </w:pPr>
      <w:r w:rsidRPr="00B00A5A">
        <w:rPr>
          <w:i/>
          <w:sz w:val="24"/>
          <w:szCs w:val="24"/>
        </w:rPr>
        <w:t>Ako sa konceptuálne vymedzuje KC v podmienkach SR?</w:t>
      </w:r>
    </w:p>
    <w:p w:rsidR="000A1EE3" w:rsidRPr="00B00A5A" w:rsidRDefault="00435D63" w:rsidP="00E823F0">
      <w:pPr>
        <w:pStyle w:val="Odsekzoznamu"/>
        <w:numPr>
          <w:ilvl w:val="0"/>
          <w:numId w:val="1"/>
        </w:numPr>
        <w:spacing w:after="120"/>
        <w:ind w:left="284" w:hanging="284"/>
        <w:contextualSpacing w:val="0"/>
        <w:jc w:val="both"/>
        <w:rPr>
          <w:i/>
          <w:sz w:val="24"/>
          <w:szCs w:val="24"/>
        </w:rPr>
      </w:pPr>
      <w:r w:rsidRPr="00B00A5A">
        <w:rPr>
          <w:i/>
          <w:sz w:val="24"/>
          <w:szCs w:val="24"/>
        </w:rPr>
        <w:t>Ako sa vyvíjala legislatíva zameraná na etablovanie a podporu činnosti KC</w:t>
      </w:r>
      <w:r w:rsidR="009269A0" w:rsidRPr="00B00A5A">
        <w:rPr>
          <w:i/>
          <w:sz w:val="24"/>
          <w:szCs w:val="24"/>
        </w:rPr>
        <w:t xml:space="preserve"> v podmienkach SR</w:t>
      </w:r>
      <w:r w:rsidRPr="00B00A5A">
        <w:rPr>
          <w:i/>
          <w:sz w:val="24"/>
          <w:szCs w:val="24"/>
        </w:rPr>
        <w:t>?</w:t>
      </w:r>
    </w:p>
    <w:p w:rsidR="00435D63" w:rsidRDefault="00435D63" w:rsidP="00E823F0">
      <w:pPr>
        <w:pStyle w:val="Odsekzoznamu"/>
        <w:numPr>
          <w:ilvl w:val="0"/>
          <w:numId w:val="1"/>
        </w:numPr>
        <w:spacing w:after="120"/>
        <w:ind w:left="284" w:hanging="284"/>
        <w:contextualSpacing w:val="0"/>
        <w:jc w:val="both"/>
        <w:rPr>
          <w:i/>
          <w:sz w:val="24"/>
          <w:szCs w:val="24"/>
        </w:rPr>
      </w:pPr>
      <w:r w:rsidRPr="00B00A5A">
        <w:rPr>
          <w:i/>
          <w:sz w:val="24"/>
          <w:szCs w:val="24"/>
        </w:rPr>
        <w:t xml:space="preserve">Aká je súčasná právna úprava </w:t>
      </w:r>
      <w:r w:rsidR="00F860AA" w:rsidRPr="00B00A5A">
        <w:rPr>
          <w:i/>
          <w:sz w:val="24"/>
          <w:szCs w:val="24"/>
        </w:rPr>
        <w:t>KC</w:t>
      </w:r>
      <w:r w:rsidRPr="00B00A5A">
        <w:rPr>
          <w:i/>
          <w:sz w:val="24"/>
          <w:szCs w:val="24"/>
        </w:rPr>
        <w:t xml:space="preserve"> ako </w:t>
      </w:r>
      <w:r w:rsidR="00085763">
        <w:rPr>
          <w:i/>
          <w:sz w:val="24"/>
          <w:szCs w:val="24"/>
        </w:rPr>
        <w:t>SS</w:t>
      </w:r>
      <w:r w:rsidR="003F0C0D" w:rsidRPr="00B00A5A">
        <w:rPr>
          <w:i/>
          <w:sz w:val="24"/>
          <w:szCs w:val="24"/>
        </w:rPr>
        <w:t xml:space="preserve"> vo všetkých jej súvisiacich aspektoch</w:t>
      </w:r>
      <w:r w:rsidRPr="00B00A5A">
        <w:rPr>
          <w:i/>
          <w:sz w:val="24"/>
          <w:szCs w:val="24"/>
        </w:rPr>
        <w:t>?</w:t>
      </w:r>
    </w:p>
    <w:p w:rsidR="00CE5153" w:rsidRPr="00B00A5A" w:rsidRDefault="00CE5153" w:rsidP="00E823F0">
      <w:pPr>
        <w:pStyle w:val="Odsekzoznamu"/>
        <w:numPr>
          <w:ilvl w:val="0"/>
          <w:numId w:val="1"/>
        </w:numPr>
        <w:spacing w:after="120"/>
        <w:ind w:left="284" w:hanging="284"/>
        <w:contextualSpacing w:val="0"/>
        <w:jc w:val="both"/>
        <w:rPr>
          <w:i/>
          <w:sz w:val="24"/>
          <w:szCs w:val="24"/>
        </w:rPr>
      </w:pPr>
      <w:r>
        <w:rPr>
          <w:i/>
          <w:sz w:val="24"/>
          <w:szCs w:val="24"/>
        </w:rPr>
        <w:t>Ako vplýva právna úprava KC na činnosť poskytovateľov KC, ako ju interpretujú?</w:t>
      </w:r>
    </w:p>
    <w:p w:rsidR="009269A0" w:rsidRPr="00B00A5A" w:rsidRDefault="00C325C6" w:rsidP="00751F42">
      <w:pPr>
        <w:pStyle w:val="Nadpis3"/>
        <w:spacing w:after="120"/>
      </w:pPr>
      <w:bookmarkStart w:id="25" w:name="_Toc10545592"/>
      <w:r>
        <w:t>4</w:t>
      </w:r>
      <w:r w:rsidR="00751F42">
        <w:t>.</w:t>
      </w:r>
      <w:r w:rsidR="00CE5153">
        <w:t>1</w:t>
      </w:r>
      <w:r w:rsidR="009269A0" w:rsidRPr="00B00A5A">
        <w:t xml:space="preserve"> </w:t>
      </w:r>
      <w:r w:rsidR="00C46A14" w:rsidRPr="00B00A5A">
        <w:t>Konceptuálne prístupy ku KC</w:t>
      </w:r>
      <w:r w:rsidR="00995EF1" w:rsidRPr="00B00A5A">
        <w:t xml:space="preserve"> a ich legislatívne ukotvenie</w:t>
      </w:r>
      <w:bookmarkEnd w:id="25"/>
    </w:p>
    <w:p w:rsidR="00583493" w:rsidRDefault="004759E0" w:rsidP="00583493">
      <w:pPr>
        <w:spacing w:after="120"/>
        <w:jc w:val="both"/>
        <w:rPr>
          <w:sz w:val="24"/>
          <w:szCs w:val="24"/>
        </w:rPr>
      </w:pPr>
      <w:r w:rsidRPr="00B00A5A">
        <w:rPr>
          <w:sz w:val="24"/>
          <w:szCs w:val="24"/>
        </w:rPr>
        <w:tab/>
      </w:r>
      <w:r w:rsidR="00EE3266" w:rsidRPr="00B00A5A">
        <w:rPr>
          <w:sz w:val="24"/>
          <w:szCs w:val="24"/>
        </w:rPr>
        <w:t xml:space="preserve">Pre účely </w:t>
      </w:r>
      <w:r w:rsidR="00130FFB" w:rsidRPr="00B00A5A">
        <w:rPr>
          <w:sz w:val="24"/>
          <w:szCs w:val="24"/>
        </w:rPr>
        <w:t xml:space="preserve">legislatívnej </w:t>
      </w:r>
      <w:r w:rsidR="00EE3266" w:rsidRPr="00B00A5A">
        <w:rPr>
          <w:sz w:val="24"/>
          <w:szCs w:val="24"/>
        </w:rPr>
        <w:t xml:space="preserve">analýzy </w:t>
      </w:r>
      <w:r w:rsidR="00C46A14" w:rsidRPr="00B00A5A">
        <w:rPr>
          <w:sz w:val="24"/>
          <w:szCs w:val="24"/>
        </w:rPr>
        <w:t>možno identifikovať</w:t>
      </w:r>
      <w:r w:rsidR="00B00A5A">
        <w:rPr>
          <w:sz w:val="24"/>
          <w:szCs w:val="24"/>
        </w:rPr>
        <w:t xml:space="preserve"> minimálne</w:t>
      </w:r>
      <w:r w:rsidR="00C46A14" w:rsidRPr="00B00A5A">
        <w:rPr>
          <w:sz w:val="24"/>
          <w:szCs w:val="24"/>
        </w:rPr>
        <w:t xml:space="preserve"> </w:t>
      </w:r>
      <w:r w:rsidR="00EE3266" w:rsidRPr="00B00A5A">
        <w:rPr>
          <w:sz w:val="24"/>
          <w:szCs w:val="24"/>
        </w:rPr>
        <w:t xml:space="preserve">dva </w:t>
      </w:r>
      <w:r w:rsidR="00C46A14" w:rsidRPr="00B00A5A">
        <w:rPr>
          <w:sz w:val="24"/>
          <w:szCs w:val="24"/>
        </w:rPr>
        <w:t xml:space="preserve">konceptuálne </w:t>
      </w:r>
      <w:r w:rsidR="00EE3266" w:rsidRPr="00B00A5A">
        <w:rPr>
          <w:sz w:val="24"/>
          <w:szCs w:val="24"/>
        </w:rPr>
        <w:t>prístupy</w:t>
      </w:r>
      <w:r w:rsidR="00C46A14" w:rsidRPr="00B00A5A">
        <w:rPr>
          <w:sz w:val="24"/>
          <w:szCs w:val="24"/>
        </w:rPr>
        <w:t xml:space="preserve"> ku KC</w:t>
      </w:r>
      <w:r w:rsidR="00130FFB" w:rsidRPr="00B00A5A">
        <w:rPr>
          <w:sz w:val="24"/>
          <w:szCs w:val="24"/>
        </w:rPr>
        <w:t>, pričom každý z nich má</w:t>
      </w:r>
      <w:r w:rsidR="00C46A14" w:rsidRPr="00B00A5A">
        <w:rPr>
          <w:sz w:val="24"/>
          <w:szCs w:val="24"/>
        </w:rPr>
        <w:t> </w:t>
      </w:r>
      <w:r w:rsidR="00B95450">
        <w:rPr>
          <w:sz w:val="24"/>
          <w:szCs w:val="24"/>
        </w:rPr>
        <w:t>zodpovedajúce</w:t>
      </w:r>
      <w:r w:rsidR="00C46A14" w:rsidRPr="00B00A5A">
        <w:rPr>
          <w:sz w:val="24"/>
          <w:szCs w:val="24"/>
        </w:rPr>
        <w:t xml:space="preserve"> legislatívn</w:t>
      </w:r>
      <w:r w:rsidR="00130FFB" w:rsidRPr="00B00A5A">
        <w:rPr>
          <w:sz w:val="24"/>
          <w:szCs w:val="24"/>
        </w:rPr>
        <w:t>e</w:t>
      </w:r>
      <w:r w:rsidR="00C46A14" w:rsidRPr="00B00A5A">
        <w:rPr>
          <w:sz w:val="24"/>
          <w:szCs w:val="24"/>
        </w:rPr>
        <w:t xml:space="preserve"> ukotven</w:t>
      </w:r>
      <w:r w:rsidR="00130FFB" w:rsidRPr="00B00A5A">
        <w:rPr>
          <w:sz w:val="24"/>
          <w:szCs w:val="24"/>
        </w:rPr>
        <w:t>ie</w:t>
      </w:r>
      <w:r w:rsidR="00FF7BC5" w:rsidRPr="00B00A5A">
        <w:rPr>
          <w:sz w:val="24"/>
          <w:szCs w:val="24"/>
        </w:rPr>
        <w:t>.</w:t>
      </w:r>
      <w:r w:rsidR="00B00A5A">
        <w:rPr>
          <w:sz w:val="24"/>
          <w:szCs w:val="24"/>
        </w:rPr>
        <w:t xml:space="preserve"> Ide o: </w:t>
      </w:r>
    </w:p>
    <w:p w:rsidR="00583493" w:rsidRPr="0070221B" w:rsidRDefault="00B00A5A" w:rsidP="0070221B">
      <w:pPr>
        <w:pStyle w:val="Odsekzoznamu"/>
        <w:numPr>
          <w:ilvl w:val="0"/>
          <w:numId w:val="9"/>
        </w:numPr>
        <w:spacing w:after="120"/>
        <w:ind w:left="284" w:hanging="284"/>
        <w:contextualSpacing w:val="0"/>
        <w:jc w:val="both"/>
        <w:rPr>
          <w:sz w:val="24"/>
          <w:szCs w:val="24"/>
        </w:rPr>
      </w:pPr>
      <w:r w:rsidRPr="0070221B">
        <w:rPr>
          <w:sz w:val="24"/>
          <w:szCs w:val="24"/>
        </w:rPr>
        <w:t>koncept KC slúžiac</w:t>
      </w:r>
      <w:r w:rsidR="0031783C" w:rsidRPr="0070221B">
        <w:rPr>
          <w:sz w:val="24"/>
          <w:szCs w:val="24"/>
        </w:rPr>
        <w:t>i</w:t>
      </w:r>
      <w:r w:rsidR="00583493" w:rsidRPr="0070221B">
        <w:rPr>
          <w:sz w:val="24"/>
          <w:szCs w:val="24"/>
        </w:rPr>
        <w:t xml:space="preserve"> primárne </w:t>
      </w:r>
      <w:r w:rsidRPr="0070221B">
        <w:rPr>
          <w:sz w:val="24"/>
          <w:szCs w:val="24"/>
        </w:rPr>
        <w:t>účelu podpory občianskej participácie a rozvoja občianskeho aktivizmu (</w:t>
      </w:r>
      <w:r w:rsidR="00583493" w:rsidRPr="00085763">
        <w:rPr>
          <w:b/>
          <w:sz w:val="24"/>
          <w:szCs w:val="24"/>
        </w:rPr>
        <w:t>KC s</w:t>
      </w:r>
      <w:r w:rsidR="003E27C8" w:rsidRPr="00085763">
        <w:rPr>
          <w:b/>
          <w:sz w:val="24"/>
          <w:szCs w:val="24"/>
        </w:rPr>
        <w:t xml:space="preserve"> primárne</w:t>
      </w:r>
      <w:r w:rsidRPr="00085763">
        <w:rPr>
          <w:b/>
          <w:sz w:val="24"/>
          <w:szCs w:val="24"/>
        </w:rPr>
        <w:t xml:space="preserve"> občiansky</w:t>
      </w:r>
      <w:r w:rsidR="00583493" w:rsidRPr="00085763">
        <w:rPr>
          <w:b/>
          <w:sz w:val="24"/>
          <w:szCs w:val="24"/>
        </w:rPr>
        <w:t>m rozmerom</w:t>
      </w:r>
      <w:r w:rsidR="00583493" w:rsidRPr="0070221B">
        <w:rPr>
          <w:sz w:val="24"/>
          <w:szCs w:val="24"/>
        </w:rPr>
        <w:t>)</w:t>
      </w:r>
      <w:r w:rsidRPr="0070221B">
        <w:rPr>
          <w:sz w:val="24"/>
          <w:szCs w:val="24"/>
        </w:rPr>
        <w:t>;</w:t>
      </w:r>
    </w:p>
    <w:p w:rsidR="00583493" w:rsidRDefault="00B00A5A" w:rsidP="00583493">
      <w:pPr>
        <w:pStyle w:val="Odsekzoznamu"/>
        <w:numPr>
          <w:ilvl w:val="0"/>
          <w:numId w:val="9"/>
        </w:numPr>
        <w:spacing w:after="120"/>
        <w:ind w:left="284" w:hanging="284"/>
        <w:contextualSpacing w:val="0"/>
        <w:jc w:val="both"/>
        <w:rPr>
          <w:sz w:val="24"/>
          <w:szCs w:val="24"/>
        </w:rPr>
      </w:pPr>
      <w:r w:rsidRPr="00583493">
        <w:rPr>
          <w:sz w:val="24"/>
          <w:szCs w:val="24"/>
        </w:rPr>
        <w:t xml:space="preserve"> koncept KC </w:t>
      </w:r>
      <w:r w:rsidR="00583493" w:rsidRPr="00583493">
        <w:rPr>
          <w:sz w:val="24"/>
          <w:szCs w:val="24"/>
        </w:rPr>
        <w:t>slúžiac</w:t>
      </w:r>
      <w:r w:rsidR="0031783C">
        <w:rPr>
          <w:sz w:val="24"/>
          <w:szCs w:val="24"/>
        </w:rPr>
        <w:t>i</w:t>
      </w:r>
      <w:r w:rsidR="00583493" w:rsidRPr="00583493">
        <w:rPr>
          <w:sz w:val="24"/>
          <w:szCs w:val="24"/>
        </w:rPr>
        <w:t xml:space="preserve"> </w:t>
      </w:r>
      <w:r w:rsidR="0031783C" w:rsidRPr="00583493">
        <w:rPr>
          <w:sz w:val="24"/>
          <w:szCs w:val="24"/>
        </w:rPr>
        <w:t xml:space="preserve">primárne </w:t>
      </w:r>
      <w:r w:rsidRPr="00583493">
        <w:rPr>
          <w:sz w:val="24"/>
          <w:szCs w:val="24"/>
        </w:rPr>
        <w:t>účel</w:t>
      </w:r>
      <w:r w:rsidR="00583493" w:rsidRPr="00583493">
        <w:rPr>
          <w:sz w:val="24"/>
          <w:szCs w:val="24"/>
        </w:rPr>
        <w:t>u</w:t>
      </w:r>
      <w:r w:rsidRPr="00583493">
        <w:rPr>
          <w:sz w:val="24"/>
          <w:szCs w:val="24"/>
        </w:rPr>
        <w:t xml:space="preserve"> riešenia nepriaznivej sociálnej situácie jednotlivcov</w:t>
      </w:r>
      <w:r w:rsidR="00085763">
        <w:rPr>
          <w:sz w:val="24"/>
          <w:szCs w:val="24"/>
        </w:rPr>
        <w:t>, príp. rodín</w:t>
      </w:r>
      <w:r w:rsidRPr="00583493">
        <w:rPr>
          <w:sz w:val="24"/>
          <w:szCs w:val="24"/>
        </w:rPr>
        <w:t xml:space="preserve"> </w:t>
      </w:r>
      <w:r w:rsidR="00583493" w:rsidRPr="00583493">
        <w:rPr>
          <w:sz w:val="24"/>
          <w:szCs w:val="24"/>
        </w:rPr>
        <w:t>(</w:t>
      </w:r>
      <w:r w:rsidR="00583493" w:rsidRPr="00085763">
        <w:rPr>
          <w:b/>
          <w:sz w:val="24"/>
          <w:szCs w:val="24"/>
        </w:rPr>
        <w:t>KC s</w:t>
      </w:r>
      <w:r w:rsidR="003E27C8" w:rsidRPr="00085763">
        <w:rPr>
          <w:b/>
          <w:sz w:val="24"/>
          <w:szCs w:val="24"/>
        </w:rPr>
        <w:t xml:space="preserve"> primárne</w:t>
      </w:r>
      <w:r w:rsidR="00583493" w:rsidRPr="00085763">
        <w:rPr>
          <w:b/>
          <w:sz w:val="24"/>
          <w:szCs w:val="24"/>
        </w:rPr>
        <w:t xml:space="preserve"> sociálnym, resp. sociálno-patologickým rozmerom</w:t>
      </w:r>
      <w:r w:rsidR="00583493" w:rsidRPr="00583493">
        <w:rPr>
          <w:sz w:val="24"/>
          <w:szCs w:val="24"/>
        </w:rPr>
        <w:t xml:space="preserve">). </w:t>
      </w:r>
    </w:p>
    <w:p w:rsidR="002533A2" w:rsidRDefault="002533A2" w:rsidP="002533A2">
      <w:pPr>
        <w:spacing w:after="120"/>
        <w:jc w:val="both"/>
        <w:rPr>
          <w:sz w:val="24"/>
          <w:szCs w:val="24"/>
        </w:rPr>
      </w:pPr>
      <w:r>
        <w:rPr>
          <w:sz w:val="24"/>
          <w:szCs w:val="24"/>
        </w:rPr>
        <w:t xml:space="preserve">V teórii pomáhajúcich disciplín sa rozdiel medzi obomi konceptmi môže interpretovať aj ako rozdiel medzi širšie poňatou </w:t>
      </w:r>
      <w:r w:rsidRPr="00BF2ADE">
        <w:rPr>
          <w:i/>
          <w:sz w:val="24"/>
          <w:szCs w:val="24"/>
        </w:rPr>
        <w:t xml:space="preserve">komunitnou prácou </w:t>
      </w:r>
      <w:r>
        <w:rPr>
          <w:sz w:val="24"/>
          <w:szCs w:val="24"/>
        </w:rPr>
        <w:t xml:space="preserve">a užšie poňatou </w:t>
      </w:r>
      <w:r w:rsidRPr="00BF2ADE">
        <w:rPr>
          <w:i/>
          <w:sz w:val="24"/>
          <w:szCs w:val="24"/>
        </w:rPr>
        <w:t>komunitnou sociálnou prácou</w:t>
      </w:r>
      <w:r>
        <w:rPr>
          <w:sz w:val="24"/>
          <w:szCs w:val="24"/>
        </w:rPr>
        <w:t>. Kým komunitná práca sa zameriava na prípravu členov a členiek komunity predchádzať, resp. čeliť problémovým situáciám zvýšením ich pocitu solidarity a kompetencií, komunitná sociálna práca primárne aktivizuje ľudí so spoločnou charakteristikou - sociálnym znevýhodnením - k riešeniu sociálnych problémov a konkrétnych životných situácií (voľne podľa Skyba a Bosá, 2016).</w:t>
      </w:r>
    </w:p>
    <w:p w:rsidR="00751F42" w:rsidRPr="00FB570F" w:rsidRDefault="00583493" w:rsidP="00FB570F">
      <w:pPr>
        <w:spacing w:after="240"/>
        <w:jc w:val="both"/>
        <w:rPr>
          <w:sz w:val="24"/>
          <w:szCs w:val="24"/>
        </w:rPr>
      </w:pPr>
      <w:r w:rsidRPr="00583493">
        <w:rPr>
          <w:sz w:val="24"/>
          <w:szCs w:val="24"/>
        </w:rPr>
        <w:t>Pozíciu oboch konce</w:t>
      </w:r>
      <w:r w:rsidR="00FB570F">
        <w:rPr>
          <w:sz w:val="24"/>
          <w:szCs w:val="24"/>
        </w:rPr>
        <w:t xml:space="preserve">ptov </w:t>
      </w:r>
      <w:r w:rsidR="00085763">
        <w:rPr>
          <w:sz w:val="24"/>
          <w:szCs w:val="24"/>
        </w:rPr>
        <w:t xml:space="preserve">východiskovo </w:t>
      </w:r>
      <w:r w:rsidR="00FB570F">
        <w:rPr>
          <w:sz w:val="24"/>
          <w:szCs w:val="24"/>
        </w:rPr>
        <w:t>znázorňuje schéma.</w:t>
      </w:r>
    </w:p>
    <w:p w:rsidR="00583493" w:rsidRDefault="0031783C" w:rsidP="003E27C8">
      <w:pPr>
        <w:spacing w:after="240"/>
        <w:jc w:val="both"/>
        <w:rPr>
          <w:i/>
          <w:sz w:val="24"/>
          <w:szCs w:val="24"/>
        </w:rPr>
      </w:pPr>
      <w:r>
        <w:rPr>
          <w:i/>
          <w:noProof/>
          <w:sz w:val="24"/>
          <w:szCs w:val="24"/>
          <w:lang w:eastAsia="sk-SK"/>
        </w:rPr>
        <mc:AlternateContent>
          <mc:Choice Requires="wps">
            <w:drawing>
              <wp:anchor distT="0" distB="0" distL="114300" distR="114300" simplePos="0" relativeHeight="251660288" behindDoc="0" locked="0" layoutInCell="1" allowOverlap="1" wp14:anchorId="341334C3" wp14:editId="5FDBF8A0">
                <wp:simplePos x="0" y="0"/>
                <wp:positionH relativeFrom="column">
                  <wp:posOffset>1195705</wp:posOffset>
                </wp:positionH>
                <wp:positionV relativeFrom="paragraph">
                  <wp:posOffset>352425</wp:posOffset>
                </wp:positionV>
                <wp:extent cx="2238375" cy="2133600"/>
                <wp:effectExtent l="0" t="0" r="28575" b="19050"/>
                <wp:wrapNone/>
                <wp:docPr id="3" name="Ovál 3"/>
                <wp:cNvGraphicFramePr/>
                <a:graphic xmlns:a="http://schemas.openxmlformats.org/drawingml/2006/main">
                  <a:graphicData uri="http://schemas.microsoft.com/office/word/2010/wordprocessingShape">
                    <wps:wsp>
                      <wps:cNvSpPr/>
                      <wps:spPr>
                        <a:xfrm>
                          <a:off x="0" y="0"/>
                          <a:ext cx="2238375" cy="2133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301B" w:rsidRPr="00583493" w:rsidRDefault="006B301B" w:rsidP="00583493">
                            <w:pPr>
                              <w:jc w:val="center"/>
                              <w:rPr>
                                <w:b/>
                                <w:sz w:val="28"/>
                                <w:szCs w:val="28"/>
                              </w:rPr>
                            </w:pPr>
                            <w:r w:rsidRPr="00583493">
                              <w:rPr>
                                <w:b/>
                                <w:sz w:val="28"/>
                                <w:szCs w:val="28"/>
                              </w:rPr>
                              <w:t>Občiansky koncept KC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334C3" id="Ovál 3" o:spid="_x0000_s1029" style="position:absolute;left:0;text-align:left;margin-left:94.15pt;margin-top:27.75pt;width:176.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" fillcolor="#4f81bd [3204]" strokecolor="#243f60 [1604]" strokeweight="2pt">
                <v:textbox>
                  <w:txbxContent>
                    <w:p w:rsidR="006B301B" w:rsidRPr="00583493" w:rsidRDefault="006B301B" w:rsidP="00583493">
                      <w:pPr>
                        <w:jc w:val="center"/>
                        <w:rPr>
                          <w:b/>
                          <w:sz w:val="28"/>
                          <w:szCs w:val="28"/>
                        </w:rPr>
                      </w:pPr>
                      <w:r w:rsidRPr="00583493">
                        <w:rPr>
                          <w:b/>
                          <w:sz w:val="28"/>
                          <w:szCs w:val="28"/>
                        </w:rPr>
                        <w:t>Občiansky koncept KC</w:t>
                      </w:r>
                    </w:p>
                  </w:txbxContent>
                </v:textbox>
              </v:oval>
            </w:pict>
          </mc:Fallback>
        </mc:AlternateContent>
      </w:r>
      <w:r w:rsidR="00583493" w:rsidRPr="00583493">
        <w:rPr>
          <w:i/>
          <w:sz w:val="24"/>
          <w:szCs w:val="24"/>
        </w:rPr>
        <w:t>Schéma</w:t>
      </w:r>
      <w:r w:rsidR="00E1293A">
        <w:rPr>
          <w:i/>
          <w:sz w:val="24"/>
          <w:szCs w:val="24"/>
        </w:rPr>
        <w:t>4</w:t>
      </w:r>
      <w:r w:rsidR="00583493" w:rsidRPr="00583493">
        <w:rPr>
          <w:i/>
          <w:sz w:val="24"/>
          <w:szCs w:val="24"/>
        </w:rPr>
        <w:t>: Občiansky a sociálny (sociálno-patologický) koncept KC</w:t>
      </w:r>
    </w:p>
    <w:p w:rsidR="00583493" w:rsidRPr="00583493" w:rsidRDefault="00583493" w:rsidP="00583493">
      <w:pPr>
        <w:spacing w:after="120"/>
        <w:jc w:val="both"/>
        <w:rPr>
          <w:i/>
          <w:sz w:val="24"/>
          <w:szCs w:val="24"/>
        </w:rPr>
      </w:pPr>
    </w:p>
    <w:p w:rsidR="00583493" w:rsidRDefault="00583493" w:rsidP="00583493">
      <w:pPr>
        <w:spacing w:after="120"/>
        <w:jc w:val="both"/>
        <w:rPr>
          <w:sz w:val="24"/>
          <w:szCs w:val="24"/>
        </w:rPr>
      </w:pPr>
    </w:p>
    <w:p w:rsidR="00583493" w:rsidRDefault="00583493" w:rsidP="00583493">
      <w:pPr>
        <w:spacing w:after="120"/>
        <w:jc w:val="both"/>
        <w:rPr>
          <w:sz w:val="24"/>
          <w:szCs w:val="24"/>
        </w:rPr>
      </w:pPr>
    </w:p>
    <w:p w:rsidR="00583493" w:rsidRDefault="0031783C" w:rsidP="00583493">
      <w:pPr>
        <w:spacing w:after="120"/>
        <w:jc w:val="both"/>
      </w:pPr>
      <w:r>
        <w:rPr>
          <w:noProof/>
          <w:lang w:eastAsia="sk-SK"/>
        </w:rPr>
        <mc:AlternateContent>
          <mc:Choice Requires="wps">
            <w:drawing>
              <wp:anchor distT="0" distB="0" distL="114300" distR="114300" simplePos="0" relativeHeight="251661312" behindDoc="0" locked="0" layoutInCell="1" allowOverlap="1" wp14:anchorId="6E84CCE3" wp14:editId="77B515A6">
                <wp:simplePos x="0" y="0"/>
                <wp:positionH relativeFrom="column">
                  <wp:posOffset>2900680</wp:posOffset>
                </wp:positionH>
                <wp:positionV relativeFrom="paragraph">
                  <wp:posOffset>172720</wp:posOffset>
                </wp:positionV>
                <wp:extent cx="1314450" cy="1219200"/>
                <wp:effectExtent l="0" t="0" r="19050" b="19050"/>
                <wp:wrapNone/>
                <wp:docPr id="4" name="Ovál 4"/>
                <wp:cNvGraphicFramePr/>
                <a:graphic xmlns:a="http://schemas.openxmlformats.org/drawingml/2006/main">
                  <a:graphicData uri="http://schemas.microsoft.com/office/word/2010/wordprocessingShape">
                    <wps:wsp>
                      <wps:cNvSpPr/>
                      <wps:spPr>
                        <a:xfrm>
                          <a:off x="0" y="0"/>
                          <a:ext cx="1314450" cy="1219200"/>
                        </a:xfrm>
                        <a:prstGeom prst="ellipse">
                          <a:avLst/>
                        </a:prstGeom>
                        <a:solidFill>
                          <a:srgbClr val="FFC000"/>
                        </a:solidFill>
                        <a:ln>
                          <a:gradFill>
                            <a:gsLst>
                              <a:gs pos="0">
                                <a:srgbClr val="FFC000"/>
                              </a:gs>
                              <a:gs pos="50000">
                                <a:schemeClr val="accent1">
                                  <a:tint val="44500"/>
                                  <a:satMod val="160000"/>
                                </a:schemeClr>
                              </a:gs>
                              <a:gs pos="100000">
                                <a:schemeClr val="accent1">
                                  <a:tint val="23500"/>
                                  <a:satMod val="160000"/>
                                </a:schemeClr>
                              </a:gs>
                            </a:gsLst>
                            <a:lin ang="5400000" scaled="0"/>
                          </a:gra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B301B" w:rsidRPr="003E27C8" w:rsidRDefault="006B301B" w:rsidP="00583493">
                            <w:pPr>
                              <w:jc w:val="center"/>
                              <w:rPr>
                                <w:b/>
                                <w:sz w:val="24"/>
                                <w:szCs w:val="24"/>
                              </w:rPr>
                            </w:pPr>
                            <w:r w:rsidRPr="00B852F5">
                              <w:rPr>
                                <w:b/>
                              </w:rPr>
                              <w:t>Sociálny (sociálno-patologický) koncept</w:t>
                            </w:r>
                            <w:r w:rsidRPr="003E27C8">
                              <w:rPr>
                                <w:b/>
                                <w:sz w:val="24"/>
                                <w:szCs w:val="24"/>
                              </w:rPr>
                              <w:t xml:space="preserve"> KC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4CCE3" id="Ovál 4" o:spid="_x0000_s1030" style="position:absolute;left:0;text-align:left;margin-left:228.4pt;margin-top:13.6pt;width:103.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" fillcolor="#ffc000" strokeweight="2pt">
                <v:stroke dashstyle="3 1"/>
                <v:textbox>
                  <w:txbxContent>
                    <w:p w:rsidR="006B301B" w:rsidRPr="003E27C8" w:rsidRDefault="006B301B" w:rsidP="00583493">
                      <w:pPr>
                        <w:jc w:val="center"/>
                        <w:rPr>
                          <w:b/>
                          <w:sz w:val="24"/>
                          <w:szCs w:val="24"/>
                        </w:rPr>
                      </w:pPr>
                      <w:r w:rsidRPr="00B852F5">
                        <w:rPr>
                          <w:b/>
                        </w:rPr>
                        <w:t>Sociálny (sociálno-patologický) koncept</w:t>
                      </w:r>
                      <w:r w:rsidRPr="003E27C8">
                        <w:rPr>
                          <w:b/>
                          <w:sz w:val="24"/>
                          <w:szCs w:val="24"/>
                        </w:rPr>
                        <w:t xml:space="preserve"> KC</w:t>
                      </w:r>
                    </w:p>
                  </w:txbxContent>
                </v:textbox>
              </v:oval>
            </w:pict>
          </mc:Fallback>
        </mc:AlternateContent>
      </w:r>
    </w:p>
    <w:p w:rsidR="00583493" w:rsidRDefault="00583493" w:rsidP="00583493">
      <w:pPr>
        <w:spacing w:after="120"/>
        <w:jc w:val="both"/>
      </w:pPr>
    </w:p>
    <w:p w:rsidR="00583493" w:rsidRDefault="00583493" w:rsidP="00583493">
      <w:pPr>
        <w:spacing w:after="120"/>
        <w:jc w:val="both"/>
      </w:pPr>
    </w:p>
    <w:p w:rsidR="00583493" w:rsidRDefault="00583493" w:rsidP="00583493">
      <w:pPr>
        <w:spacing w:after="120"/>
        <w:jc w:val="both"/>
      </w:pPr>
    </w:p>
    <w:p w:rsidR="00583493" w:rsidRDefault="00583493" w:rsidP="00583493">
      <w:pPr>
        <w:spacing w:after="120"/>
        <w:jc w:val="both"/>
      </w:pPr>
    </w:p>
    <w:p w:rsidR="00583493" w:rsidRPr="00583493" w:rsidRDefault="00583493" w:rsidP="00C5496A">
      <w:pPr>
        <w:spacing w:after="360"/>
        <w:jc w:val="both"/>
        <w:rPr>
          <w:sz w:val="20"/>
          <w:szCs w:val="20"/>
        </w:rPr>
      </w:pPr>
      <w:r w:rsidRPr="00583493">
        <w:rPr>
          <w:sz w:val="20"/>
          <w:szCs w:val="20"/>
        </w:rPr>
        <w:t>Zdroj: autorka</w:t>
      </w:r>
      <w:r w:rsidR="007530E6">
        <w:rPr>
          <w:sz w:val="20"/>
          <w:szCs w:val="20"/>
        </w:rPr>
        <w:t xml:space="preserve"> (voľne podľa Filipová, 2017)</w:t>
      </w:r>
    </w:p>
    <w:p w:rsidR="00EE3266" w:rsidRPr="0070221B" w:rsidRDefault="0070221B" w:rsidP="0070221B">
      <w:pPr>
        <w:spacing w:after="120"/>
        <w:jc w:val="both"/>
        <w:rPr>
          <w:b/>
          <w:sz w:val="24"/>
          <w:szCs w:val="24"/>
        </w:rPr>
      </w:pPr>
      <w:r w:rsidRPr="0070221B">
        <w:rPr>
          <w:b/>
          <w:sz w:val="24"/>
          <w:szCs w:val="24"/>
        </w:rPr>
        <w:t>Ad1</w:t>
      </w:r>
      <w:r>
        <w:rPr>
          <w:b/>
          <w:sz w:val="24"/>
          <w:szCs w:val="24"/>
        </w:rPr>
        <w:t>)</w:t>
      </w:r>
      <w:r w:rsidRPr="0070221B">
        <w:rPr>
          <w:b/>
          <w:sz w:val="24"/>
          <w:szCs w:val="24"/>
        </w:rPr>
        <w:t xml:space="preserve"> </w:t>
      </w:r>
      <w:r w:rsidR="00EE3266" w:rsidRPr="0070221B">
        <w:rPr>
          <w:b/>
          <w:sz w:val="24"/>
          <w:szCs w:val="24"/>
        </w:rPr>
        <w:t xml:space="preserve">KC </w:t>
      </w:r>
      <w:r w:rsidR="001752B3" w:rsidRPr="0070221B">
        <w:rPr>
          <w:b/>
          <w:sz w:val="24"/>
          <w:szCs w:val="24"/>
        </w:rPr>
        <w:t>ako nástroj</w:t>
      </w:r>
      <w:r w:rsidR="00EE3266" w:rsidRPr="0070221B">
        <w:rPr>
          <w:b/>
          <w:sz w:val="24"/>
          <w:szCs w:val="24"/>
        </w:rPr>
        <w:t xml:space="preserve"> </w:t>
      </w:r>
      <w:r w:rsidR="00E408FE" w:rsidRPr="0070221B">
        <w:rPr>
          <w:b/>
          <w:sz w:val="24"/>
          <w:szCs w:val="24"/>
        </w:rPr>
        <w:t xml:space="preserve">podpory </w:t>
      </w:r>
      <w:r w:rsidR="00BE1842" w:rsidRPr="0070221B">
        <w:rPr>
          <w:b/>
          <w:sz w:val="24"/>
          <w:szCs w:val="24"/>
        </w:rPr>
        <w:t>občianskej participácie a komunitného rozvoja</w:t>
      </w:r>
      <w:r w:rsidR="007530E6" w:rsidRPr="0070221B">
        <w:rPr>
          <w:b/>
          <w:sz w:val="24"/>
          <w:szCs w:val="24"/>
        </w:rPr>
        <w:t xml:space="preserve"> (občiansky koncept KC)</w:t>
      </w:r>
    </w:p>
    <w:p w:rsidR="0056249A" w:rsidRDefault="001752B3" w:rsidP="007530E6">
      <w:pPr>
        <w:spacing w:after="120"/>
        <w:ind w:firstLine="709"/>
        <w:jc w:val="both"/>
        <w:rPr>
          <w:sz w:val="24"/>
          <w:szCs w:val="24"/>
        </w:rPr>
      </w:pPr>
      <w:r w:rsidRPr="00B00A5A">
        <w:rPr>
          <w:sz w:val="24"/>
          <w:szCs w:val="24"/>
        </w:rPr>
        <w:t>Ide o</w:t>
      </w:r>
      <w:r w:rsidR="00200DD0">
        <w:rPr>
          <w:sz w:val="24"/>
          <w:szCs w:val="24"/>
        </w:rPr>
        <w:t> pomerne široký</w:t>
      </w:r>
      <w:r w:rsidRPr="00B00A5A">
        <w:rPr>
          <w:sz w:val="24"/>
          <w:szCs w:val="24"/>
        </w:rPr>
        <w:t xml:space="preserve"> koncept, </w:t>
      </w:r>
      <w:r w:rsidR="0070221B">
        <w:rPr>
          <w:sz w:val="24"/>
          <w:szCs w:val="24"/>
        </w:rPr>
        <w:t xml:space="preserve">v rámci </w:t>
      </w:r>
      <w:r w:rsidRPr="00B00A5A">
        <w:rPr>
          <w:sz w:val="24"/>
          <w:szCs w:val="24"/>
        </w:rPr>
        <w:t>ktor</w:t>
      </w:r>
      <w:r w:rsidR="0070221B">
        <w:rPr>
          <w:sz w:val="24"/>
          <w:szCs w:val="24"/>
        </w:rPr>
        <w:t>ého</w:t>
      </w:r>
      <w:r w:rsidRPr="00B00A5A">
        <w:rPr>
          <w:sz w:val="24"/>
          <w:szCs w:val="24"/>
        </w:rPr>
        <w:t xml:space="preserve"> je </w:t>
      </w:r>
      <w:r w:rsidR="0070221B">
        <w:rPr>
          <w:sz w:val="24"/>
          <w:szCs w:val="24"/>
        </w:rPr>
        <w:t xml:space="preserve">činnosť KC </w:t>
      </w:r>
      <w:r w:rsidRPr="00B00A5A">
        <w:rPr>
          <w:sz w:val="24"/>
          <w:szCs w:val="24"/>
        </w:rPr>
        <w:t>zameran</w:t>
      </w:r>
      <w:r w:rsidR="0070221B">
        <w:rPr>
          <w:sz w:val="24"/>
          <w:szCs w:val="24"/>
        </w:rPr>
        <w:t>á</w:t>
      </w:r>
      <w:r w:rsidRPr="00B00A5A">
        <w:rPr>
          <w:sz w:val="24"/>
          <w:szCs w:val="24"/>
        </w:rPr>
        <w:t xml:space="preserve"> </w:t>
      </w:r>
      <w:r w:rsidR="00FF7BC5" w:rsidRPr="00B00A5A">
        <w:rPr>
          <w:sz w:val="24"/>
          <w:szCs w:val="24"/>
        </w:rPr>
        <w:t xml:space="preserve">najmä </w:t>
      </w:r>
      <w:r w:rsidRPr="00B00A5A">
        <w:rPr>
          <w:sz w:val="24"/>
          <w:szCs w:val="24"/>
        </w:rPr>
        <w:t xml:space="preserve">na podporu </w:t>
      </w:r>
      <w:r w:rsidRPr="00B00A5A">
        <w:rPr>
          <w:i/>
          <w:sz w:val="24"/>
          <w:szCs w:val="24"/>
        </w:rPr>
        <w:t>občianskej participácie</w:t>
      </w:r>
      <w:r w:rsidR="00DD0D70" w:rsidRPr="00B00A5A">
        <w:rPr>
          <w:i/>
          <w:sz w:val="24"/>
          <w:szCs w:val="24"/>
        </w:rPr>
        <w:t xml:space="preserve"> a</w:t>
      </w:r>
      <w:r w:rsidR="00621486">
        <w:rPr>
          <w:i/>
          <w:sz w:val="24"/>
          <w:szCs w:val="24"/>
        </w:rPr>
        <w:t> </w:t>
      </w:r>
      <w:r w:rsidR="00DD0D70" w:rsidRPr="00B00A5A">
        <w:rPr>
          <w:i/>
          <w:sz w:val="24"/>
          <w:szCs w:val="24"/>
        </w:rPr>
        <w:t>aktivizmu</w:t>
      </w:r>
      <w:r w:rsidR="00621486">
        <w:rPr>
          <w:i/>
          <w:sz w:val="24"/>
          <w:szCs w:val="24"/>
        </w:rPr>
        <w:t xml:space="preserve">. </w:t>
      </w:r>
      <w:r w:rsidR="00621486" w:rsidRPr="00621486">
        <w:rPr>
          <w:sz w:val="24"/>
          <w:szCs w:val="24"/>
        </w:rPr>
        <w:t>P</w:t>
      </w:r>
      <w:r w:rsidR="00DD0D70" w:rsidRPr="00621486">
        <w:rPr>
          <w:sz w:val="24"/>
          <w:szCs w:val="24"/>
        </w:rPr>
        <w:t>r</w:t>
      </w:r>
      <w:r w:rsidR="00DD0D70" w:rsidRPr="00B00A5A">
        <w:rPr>
          <w:sz w:val="24"/>
          <w:szCs w:val="24"/>
        </w:rPr>
        <w:t xml:space="preserve">imárne </w:t>
      </w:r>
      <w:r w:rsidR="00621486">
        <w:rPr>
          <w:sz w:val="24"/>
          <w:szCs w:val="24"/>
        </w:rPr>
        <w:t xml:space="preserve">sa </w:t>
      </w:r>
      <w:r w:rsidR="00DD0D70" w:rsidRPr="00B00A5A">
        <w:rPr>
          <w:sz w:val="24"/>
          <w:szCs w:val="24"/>
        </w:rPr>
        <w:t xml:space="preserve">nevychádza z potreby riešiť sociálno-patologické javy, t. j. </w:t>
      </w:r>
      <w:r w:rsidR="00FB355B">
        <w:rPr>
          <w:sz w:val="24"/>
          <w:szCs w:val="24"/>
        </w:rPr>
        <w:t xml:space="preserve">nejaké skupinové </w:t>
      </w:r>
      <w:r w:rsidR="00B035FA" w:rsidRPr="00B00A5A">
        <w:rPr>
          <w:sz w:val="24"/>
          <w:szCs w:val="24"/>
        </w:rPr>
        <w:t>sociáln</w:t>
      </w:r>
      <w:r w:rsidR="00200DD0">
        <w:rPr>
          <w:sz w:val="24"/>
          <w:szCs w:val="24"/>
        </w:rPr>
        <w:t>e</w:t>
      </w:r>
      <w:r w:rsidR="00B035FA" w:rsidRPr="00B00A5A">
        <w:rPr>
          <w:sz w:val="24"/>
          <w:szCs w:val="24"/>
        </w:rPr>
        <w:t xml:space="preserve"> </w:t>
      </w:r>
      <w:r w:rsidR="00DD0D70" w:rsidRPr="00B00A5A">
        <w:rPr>
          <w:sz w:val="24"/>
          <w:szCs w:val="24"/>
        </w:rPr>
        <w:t>problém</w:t>
      </w:r>
      <w:r w:rsidR="00200DD0">
        <w:rPr>
          <w:sz w:val="24"/>
          <w:szCs w:val="24"/>
        </w:rPr>
        <w:t>y</w:t>
      </w:r>
      <w:r w:rsidR="00DD0D70" w:rsidRPr="00B00A5A">
        <w:rPr>
          <w:sz w:val="24"/>
          <w:szCs w:val="24"/>
        </w:rPr>
        <w:t xml:space="preserve"> </w:t>
      </w:r>
      <w:r w:rsidR="00255575" w:rsidRPr="00B00A5A">
        <w:rPr>
          <w:sz w:val="24"/>
          <w:szCs w:val="24"/>
        </w:rPr>
        <w:t>(</w:t>
      </w:r>
      <w:r w:rsidR="00DD0D70" w:rsidRPr="00B00A5A">
        <w:rPr>
          <w:sz w:val="24"/>
          <w:szCs w:val="24"/>
        </w:rPr>
        <w:t>napr. záškoláctvo detí v nejakej vymedzenej lokalite</w:t>
      </w:r>
      <w:r w:rsidR="00255575" w:rsidRPr="00B00A5A">
        <w:rPr>
          <w:sz w:val="24"/>
          <w:szCs w:val="24"/>
        </w:rPr>
        <w:t>)</w:t>
      </w:r>
      <w:r w:rsidR="00200DD0">
        <w:rPr>
          <w:sz w:val="24"/>
          <w:szCs w:val="24"/>
        </w:rPr>
        <w:t xml:space="preserve">, </w:t>
      </w:r>
      <w:r w:rsidR="00FB355B">
        <w:rPr>
          <w:sz w:val="24"/>
          <w:szCs w:val="24"/>
        </w:rPr>
        <w:t>či</w:t>
      </w:r>
      <w:r w:rsidR="0056249A">
        <w:rPr>
          <w:sz w:val="24"/>
          <w:szCs w:val="24"/>
        </w:rPr>
        <w:t xml:space="preserve"> </w:t>
      </w:r>
      <w:r w:rsidR="0012146F">
        <w:rPr>
          <w:sz w:val="24"/>
          <w:szCs w:val="24"/>
        </w:rPr>
        <w:t xml:space="preserve">sociálne </w:t>
      </w:r>
      <w:r w:rsidR="0056249A">
        <w:rPr>
          <w:sz w:val="24"/>
          <w:szCs w:val="24"/>
        </w:rPr>
        <w:t xml:space="preserve">problémy </w:t>
      </w:r>
      <w:r w:rsidR="00FB355B">
        <w:rPr>
          <w:sz w:val="24"/>
          <w:szCs w:val="24"/>
        </w:rPr>
        <w:t>a</w:t>
      </w:r>
      <w:r w:rsidR="0012146F">
        <w:rPr>
          <w:sz w:val="24"/>
          <w:szCs w:val="24"/>
        </w:rPr>
        <w:t xml:space="preserve"> krízové situácie </w:t>
      </w:r>
      <w:r w:rsidR="0056249A">
        <w:rPr>
          <w:sz w:val="24"/>
          <w:szCs w:val="24"/>
        </w:rPr>
        <w:t xml:space="preserve">jednotlivcov </w:t>
      </w:r>
      <w:r w:rsidR="0012146F">
        <w:rPr>
          <w:sz w:val="24"/>
          <w:szCs w:val="24"/>
        </w:rPr>
        <w:t>a</w:t>
      </w:r>
      <w:r w:rsidR="0056249A">
        <w:rPr>
          <w:sz w:val="24"/>
          <w:szCs w:val="24"/>
        </w:rPr>
        <w:t xml:space="preserve"> individuálnych rodín</w:t>
      </w:r>
      <w:r w:rsidR="00DD0D70" w:rsidRPr="00B00A5A">
        <w:rPr>
          <w:sz w:val="24"/>
          <w:szCs w:val="24"/>
        </w:rPr>
        <w:t xml:space="preserve">. </w:t>
      </w:r>
      <w:r w:rsidR="00FF7BC5" w:rsidRPr="00B00A5A">
        <w:rPr>
          <w:sz w:val="24"/>
          <w:szCs w:val="24"/>
        </w:rPr>
        <w:t>KC sa s</w:t>
      </w:r>
      <w:r w:rsidR="00DD0D70" w:rsidRPr="00B00A5A">
        <w:rPr>
          <w:sz w:val="24"/>
          <w:szCs w:val="24"/>
        </w:rPr>
        <w:t xml:space="preserve">kôr </w:t>
      </w:r>
      <w:r w:rsidR="00FF7BC5" w:rsidRPr="00B00A5A">
        <w:rPr>
          <w:sz w:val="24"/>
          <w:szCs w:val="24"/>
        </w:rPr>
        <w:t>c</w:t>
      </w:r>
      <w:r w:rsidR="00255575" w:rsidRPr="00B00A5A">
        <w:rPr>
          <w:sz w:val="24"/>
          <w:szCs w:val="24"/>
        </w:rPr>
        <w:t>hápe</w:t>
      </w:r>
      <w:r w:rsidR="00DD0D70" w:rsidRPr="00B00A5A">
        <w:rPr>
          <w:sz w:val="24"/>
          <w:szCs w:val="24"/>
        </w:rPr>
        <w:t xml:space="preserve"> ako i</w:t>
      </w:r>
      <w:r w:rsidR="00BE1842" w:rsidRPr="00B00A5A">
        <w:rPr>
          <w:sz w:val="24"/>
          <w:szCs w:val="24"/>
        </w:rPr>
        <w:t xml:space="preserve">nštitucionalizovaný </w:t>
      </w:r>
      <w:r w:rsidR="00621486">
        <w:rPr>
          <w:sz w:val="24"/>
          <w:szCs w:val="24"/>
        </w:rPr>
        <w:t xml:space="preserve">priestor a </w:t>
      </w:r>
      <w:r w:rsidR="00BE1842" w:rsidRPr="00B00A5A">
        <w:rPr>
          <w:sz w:val="24"/>
          <w:szCs w:val="24"/>
        </w:rPr>
        <w:t xml:space="preserve">nástroj </w:t>
      </w:r>
      <w:r w:rsidR="00BE1842" w:rsidRPr="0056249A">
        <w:rPr>
          <w:i/>
          <w:sz w:val="24"/>
          <w:szCs w:val="24"/>
        </w:rPr>
        <w:t>komunitného rozvoja</w:t>
      </w:r>
      <w:r w:rsidR="00255575" w:rsidRPr="0056249A">
        <w:rPr>
          <w:sz w:val="24"/>
          <w:szCs w:val="24"/>
        </w:rPr>
        <w:t xml:space="preserve"> </w:t>
      </w:r>
      <w:r w:rsidR="00255575" w:rsidRPr="00B00A5A">
        <w:rPr>
          <w:sz w:val="24"/>
          <w:szCs w:val="24"/>
        </w:rPr>
        <w:t>zameraného na zlepšovanie kvality života všetkých ľudí</w:t>
      </w:r>
      <w:r w:rsidR="000041C3" w:rsidRPr="00B00A5A">
        <w:rPr>
          <w:sz w:val="24"/>
          <w:szCs w:val="24"/>
        </w:rPr>
        <w:t xml:space="preserve"> v</w:t>
      </w:r>
      <w:r w:rsidR="0027538F">
        <w:rPr>
          <w:sz w:val="24"/>
          <w:szCs w:val="24"/>
        </w:rPr>
        <w:t> </w:t>
      </w:r>
      <w:r w:rsidR="000041C3" w:rsidRPr="00B00A5A">
        <w:rPr>
          <w:sz w:val="24"/>
          <w:szCs w:val="24"/>
        </w:rPr>
        <w:t>komunite</w:t>
      </w:r>
      <w:r w:rsidR="0027538F">
        <w:rPr>
          <w:sz w:val="24"/>
          <w:szCs w:val="24"/>
        </w:rPr>
        <w:t>. Cestou je prevencia</w:t>
      </w:r>
      <w:r w:rsidR="00255575" w:rsidRPr="00B00A5A">
        <w:rPr>
          <w:sz w:val="24"/>
          <w:szCs w:val="24"/>
        </w:rPr>
        <w:t xml:space="preserve"> vzniku problémov ich zapájaním do dôležitých rozhodnutí o veciach, ktoré </w:t>
      </w:r>
      <w:r w:rsidR="006357F4" w:rsidRPr="00B00A5A">
        <w:rPr>
          <w:sz w:val="24"/>
          <w:szCs w:val="24"/>
        </w:rPr>
        <w:t xml:space="preserve">sa ich </w:t>
      </w:r>
      <w:r w:rsidR="0056249A">
        <w:rPr>
          <w:sz w:val="24"/>
          <w:szCs w:val="24"/>
        </w:rPr>
        <w:t xml:space="preserve">spoločne </w:t>
      </w:r>
      <w:r w:rsidR="006357F4" w:rsidRPr="00B00A5A">
        <w:rPr>
          <w:sz w:val="24"/>
          <w:szCs w:val="24"/>
        </w:rPr>
        <w:t xml:space="preserve">týkajú a ktoré </w:t>
      </w:r>
      <w:r w:rsidR="00255575" w:rsidRPr="00B00A5A">
        <w:rPr>
          <w:sz w:val="24"/>
          <w:szCs w:val="24"/>
        </w:rPr>
        <w:t xml:space="preserve">sami považujú za dôležité. </w:t>
      </w:r>
      <w:r w:rsidR="0056249A">
        <w:rPr>
          <w:sz w:val="24"/>
          <w:szCs w:val="24"/>
        </w:rPr>
        <w:t xml:space="preserve">Podstatou komunitného rozvoja je </w:t>
      </w:r>
      <w:r w:rsidR="0012146F">
        <w:rPr>
          <w:sz w:val="24"/>
          <w:szCs w:val="24"/>
        </w:rPr>
        <w:t xml:space="preserve">teda </w:t>
      </w:r>
      <w:r w:rsidR="0056249A">
        <w:rPr>
          <w:sz w:val="24"/>
          <w:szCs w:val="24"/>
        </w:rPr>
        <w:t xml:space="preserve">spájanie ľudí žijúcich v komunite za účelom spoločného riešenia spoločných problémov </w:t>
      </w:r>
      <w:r w:rsidR="00200DD0">
        <w:rPr>
          <w:sz w:val="24"/>
          <w:szCs w:val="24"/>
        </w:rPr>
        <w:t>smerom k presadzovaniu</w:t>
      </w:r>
      <w:r w:rsidR="0056249A">
        <w:rPr>
          <w:sz w:val="24"/>
          <w:szCs w:val="24"/>
        </w:rPr>
        <w:t xml:space="preserve"> princípo</w:t>
      </w:r>
      <w:r w:rsidR="00200DD0">
        <w:rPr>
          <w:sz w:val="24"/>
          <w:szCs w:val="24"/>
        </w:rPr>
        <w:t>v</w:t>
      </w:r>
      <w:r w:rsidR="0056249A">
        <w:rPr>
          <w:sz w:val="24"/>
          <w:szCs w:val="24"/>
        </w:rPr>
        <w:t xml:space="preserve"> spravodlivosti, rovnosti a vzájomného rešpektu</w:t>
      </w:r>
      <w:r w:rsidR="00D16AE5">
        <w:rPr>
          <w:sz w:val="24"/>
          <w:szCs w:val="24"/>
        </w:rPr>
        <w:t>. K t</w:t>
      </w:r>
      <w:r w:rsidR="00200DD0">
        <w:rPr>
          <w:sz w:val="24"/>
          <w:szCs w:val="24"/>
        </w:rPr>
        <w:t xml:space="preserve">omu sa využíva základná charakteristika </w:t>
      </w:r>
      <w:r w:rsidR="00200DD0" w:rsidRPr="0027538F">
        <w:rPr>
          <w:i/>
          <w:sz w:val="24"/>
          <w:szCs w:val="24"/>
        </w:rPr>
        <w:t>komunity</w:t>
      </w:r>
      <w:r w:rsidR="00FB355B">
        <w:rPr>
          <w:sz w:val="24"/>
          <w:szCs w:val="24"/>
        </w:rPr>
        <w:t>, ktorou</w:t>
      </w:r>
      <w:r w:rsidR="00200DD0">
        <w:rPr>
          <w:sz w:val="24"/>
          <w:szCs w:val="24"/>
        </w:rPr>
        <w:t xml:space="preserve"> je pocit blízkosti jej členov a členiek (ich zmysel pre komunitu)</w:t>
      </w:r>
      <w:r w:rsidR="0012146F">
        <w:rPr>
          <w:sz w:val="24"/>
          <w:szCs w:val="24"/>
        </w:rPr>
        <w:t xml:space="preserve">. </w:t>
      </w:r>
      <w:r w:rsidR="0012146F" w:rsidRPr="0027538F">
        <w:rPr>
          <w:sz w:val="24"/>
          <w:szCs w:val="24"/>
        </w:rPr>
        <w:t xml:space="preserve">Komunita </w:t>
      </w:r>
      <w:r w:rsidR="0012146F">
        <w:rPr>
          <w:sz w:val="24"/>
          <w:szCs w:val="24"/>
        </w:rPr>
        <w:t xml:space="preserve">sa potom chápe ako výsledok </w:t>
      </w:r>
      <w:r w:rsidR="00200DD0">
        <w:rPr>
          <w:sz w:val="24"/>
          <w:szCs w:val="24"/>
        </w:rPr>
        <w:t xml:space="preserve">ich </w:t>
      </w:r>
      <w:r w:rsidR="0012146F">
        <w:rPr>
          <w:sz w:val="24"/>
          <w:szCs w:val="24"/>
        </w:rPr>
        <w:t>cieleného úsilia</w:t>
      </w:r>
      <w:r w:rsidR="008E505E">
        <w:rPr>
          <w:sz w:val="24"/>
          <w:szCs w:val="24"/>
        </w:rPr>
        <w:t xml:space="preserve"> </w:t>
      </w:r>
      <w:r w:rsidR="00B95450">
        <w:rPr>
          <w:sz w:val="24"/>
          <w:szCs w:val="24"/>
        </w:rPr>
        <w:t>pri hľadaní spoločných významov vecí</w:t>
      </w:r>
      <w:r w:rsidR="0027538F">
        <w:rPr>
          <w:sz w:val="24"/>
          <w:szCs w:val="24"/>
        </w:rPr>
        <w:t>, ktorý</w:t>
      </w:r>
      <w:r w:rsidR="00D16AE5">
        <w:rPr>
          <w:sz w:val="24"/>
          <w:szCs w:val="24"/>
        </w:rPr>
        <w:t xml:space="preserve"> sa</w:t>
      </w:r>
      <w:r w:rsidR="0012146F">
        <w:rPr>
          <w:sz w:val="24"/>
          <w:szCs w:val="24"/>
        </w:rPr>
        <w:t xml:space="preserve"> </w:t>
      </w:r>
      <w:r w:rsidR="00B95450">
        <w:rPr>
          <w:sz w:val="24"/>
          <w:szCs w:val="24"/>
        </w:rPr>
        <w:t xml:space="preserve">napokon </w:t>
      </w:r>
      <w:r w:rsidR="0012146F">
        <w:rPr>
          <w:sz w:val="24"/>
          <w:szCs w:val="24"/>
        </w:rPr>
        <w:t xml:space="preserve">stáva základom pre </w:t>
      </w:r>
      <w:r w:rsidR="00200DD0">
        <w:rPr>
          <w:sz w:val="24"/>
          <w:szCs w:val="24"/>
        </w:rPr>
        <w:t xml:space="preserve">potrebnú </w:t>
      </w:r>
      <w:r w:rsidR="0012146F">
        <w:rPr>
          <w:sz w:val="24"/>
          <w:szCs w:val="24"/>
        </w:rPr>
        <w:t>intervenciu</w:t>
      </w:r>
      <w:r w:rsidR="008E505E">
        <w:rPr>
          <w:sz w:val="24"/>
          <w:szCs w:val="24"/>
        </w:rPr>
        <w:t xml:space="preserve"> (Gojová, 2013). </w:t>
      </w:r>
      <w:r w:rsidR="00DF510E">
        <w:rPr>
          <w:sz w:val="24"/>
          <w:szCs w:val="24"/>
        </w:rPr>
        <w:t xml:space="preserve">Ak </w:t>
      </w:r>
      <w:r w:rsidR="00724404">
        <w:rPr>
          <w:sz w:val="24"/>
          <w:szCs w:val="24"/>
        </w:rPr>
        <w:t>je pri</w:t>
      </w:r>
      <w:r w:rsidR="00DF510E">
        <w:rPr>
          <w:sz w:val="24"/>
          <w:szCs w:val="24"/>
        </w:rPr>
        <w:t xml:space="preserve"> komunit</w:t>
      </w:r>
      <w:r w:rsidR="00724404">
        <w:rPr>
          <w:sz w:val="24"/>
          <w:szCs w:val="24"/>
        </w:rPr>
        <w:t>e rozhodujúci potenciál</w:t>
      </w:r>
      <w:r w:rsidR="008E505E">
        <w:rPr>
          <w:sz w:val="24"/>
          <w:szCs w:val="24"/>
        </w:rPr>
        <w:t xml:space="preserve"> solidárneho jednania ľudí</w:t>
      </w:r>
      <w:r w:rsidR="00DF510E">
        <w:rPr>
          <w:sz w:val="24"/>
          <w:szCs w:val="24"/>
        </w:rPr>
        <w:t xml:space="preserve">, potom pri využívaniu </w:t>
      </w:r>
      <w:r w:rsidR="00724404">
        <w:rPr>
          <w:sz w:val="24"/>
          <w:szCs w:val="24"/>
        </w:rPr>
        <w:t xml:space="preserve">tohto </w:t>
      </w:r>
      <w:r w:rsidR="00DF510E">
        <w:rPr>
          <w:sz w:val="24"/>
          <w:szCs w:val="24"/>
        </w:rPr>
        <w:t>potenciálu zohrávajú kľúčovú úlohu</w:t>
      </w:r>
      <w:r w:rsidR="00D82EEB">
        <w:rPr>
          <w:sz w:val="24"/>
          <w:szCs w:val="24"/>
        </w:rPr>
        <w:t xml:space="preserve"> komunitn</w:t>
      </w:r>
      <w:r w:rsidR="00DF510E">
        <w:rPr>
          <w:sz w:val="24"/>
          <w:szCs w:val="24"/>
        </w:rPr>
        <w:t>í</w:t>
      </w:r>
      <w:r w:rsidR="00D82EEB">
        <w:rPr>
          <w:sz w:val="24"/>
          <w:szCs w:val="24"/>
        </w:rPr>
        <w:t xml:space="preserve"> lídr</w:t>
      </w:r>
      <w:r w:rsidR="00DF510E">
        <w:rPr>
          <w:sz w:val="24"/>
          <w:szCs w:val="24"/>
        </w:rPr>
        <w:t>i,</w:t>
      </w:r>
      <w:r w:rsidR="00D82EEB">
        <w:rPr>
          <w:sz w:val="24"/>
          <w:szCs w:val="24"/>
        </w:rPr>
        <w:t xml:space="preserve"> občiansk</w:t>
      </w:r>
      <w:r w:rsidR="00DF510E">
        <w:rPr>
          <w:sz w:val="24"/>
          <w:szCs w:val="24"/>
        </w:rPr>
        <w:t>i</w:t>
      </w:r>
      <w:r w:rsidR="00D82EEB">
        <w:rPr>
          <w:sz w:val="24"/>
          <w:szCs w:val="24"/>
        </w:rPr>
        <w:t xml:space="preserve"> aktivist</w:t>
      </w:r>
      <w:r w:rsidR="00DF510E">
        <w:rPr>
          <w:sz w:val="24"/>
          <w:szCs w:val="24"/>
        </w:rPr>
        <w:t xml:space="preserve">i, ale aj </w:t>
      </w:r>
      <w:r w:rsidR="00D82EEB">
        <w:rPr>
          <w:sz w:val="24"/>
          <w:szCs w:val="24"/>
        </w:rPr>
        <w:t>profesionál</w:t>
      </w:r>
      <w:r w:rsidR="00DF510E">
        <w:rPr>
          <w:sz w:val="24"/>
          <w:szCs w:val="24"/>
        </w:rPr>
        <w:t>i, napr. komunitní pracovníci</w:t>
      </w:r>
      <w:r w:rsidR="00D82EEB">
        <w:rPr>
          <w:sz w:val="24"/>
          <w:szCs w:val="24"/>
        </w:rPr>
        <w:t xml:space="preserve"> (Community Development Exchange; [on-line 2019-05-20]</w:t>
      </w:r>
      <w:r w:rsidR="008E505E">
        <w:rPr>
          <w:sz w:val="24"/>
          <w:szCs w:val="24"/>
        </w:rPr>
        <w:t>)</w:t>
      </w:r>
      <w:r w:rsidR="00D82EEB">
        <w:rPr>
          <w:sz w:val="24"/>
          <w:szCs w:val="24"/>
        </w:rPr>
        <w:t>.</w:t>
      </w:r>
    </w:p>
    <w:p w:rsidR="0023039D" w:rsidRPr="00B00A5A" w:rsidRDefault="003D50E3" w:rsidP="007530E6">
      <w:pPr>
        <w:spacing w:after="240"/>
        <w:jc w:val="both"/>
        <w:rPr>
          <w:sz w:val="24"/>
          <w:szCs w:val="24"/>
        </w:rPr>
      </w:pPr>
      <w:r>
        <w:rPr>
          <w:sz w:val="24"/>
          <w:szCs w:val="24"/>
        </w:rPr>
        <w:t xml:space="preserve">Aj keď je aplikácia </w:t>
      </w:r>
      <w:r w:rsidR="00456263">
        <w:rPr>
          <w:sz w:val="24"/>
          <w:szCs w:val="24"/>
        </w:rPr>
        <w:t>občianskeho</w:t>
      </w:r>
      <w:r>
        <w:rPr>
          <w:sz w:val="24"/>
          <w:szCs w:val="24"/>
        </w:rPr>
        <w:t xml:space="preserve"> konceptu KC založená primárne na samosprávnom občianskom princípe, hodnotovo </w:t>
      </w:r>
      <w:r w:rsidR="00456263">
        <w:rPr>
          <w:sz w:val="24"/>
          <w:szCs w:val="24"/>
        </w:rPr>
        <w:t xml:space="preserve">sa </w:t>
      </w:r>
      <w:r>
        <w:rPr>
          <w:sz w:val="24"/>
          <w:szCs w:val="24"/>
        </w:rPr>
        <w:t>opiera o</w:t>
      </w:r>
      <w:r w:rsidR="000041C3" w:rsidRPr="00B00A5A">
        <w:rPr>
          <w:sz w:val="24"/>
          <w:szCs w:val="24"/>
        </w:rPr>
        <w:t xml:space="preserve"> </w:t>
      </w:r>
      <w:r w:rsidR="00B75171" w:rsidRPr="00B00A5A">
        <w:rPr>
          <w:sz w:val="24"/>
          <w:szCs w:val="24"/>
        </w:rPr>
        <w:t xml:space="preserve">existujúce </w:t>
      </w:r>
      <w:r>
        <w:rPr>
          <w:sz w:val="24"/>
          <w:szCs w:val="24"/>
        </w:rPr>
        <w:t>strategické dokumenty a podpornú legislatívu</w:t>
      </w:r>
      <w:r w:rsidR="00B75171" w:rsidRPr="00B00A5A">
        <w:rPr>
          <w:sz w:val="24"/>
          <w:szCs w:val="24"/>
        </w:rPr>
        <w:t xml:space="preserve"> všeobecnej povahy</w:t>
      </w:r>
      <w:r w:rsidR="00486887">
        <w:rPr>
          <w:sz w:val="24"/>
          <w:szCs w:val="24"/>
        </w:rPr>
        <w:t>.</w:t>
      </w:r>
      <w:r w:rsidR="00B75171" w:rsidRPr="00B00A5A">
        <w:rPr>
          <w:sz w:val="24"/>
          <w:szCs w:val="24"/>
        </w:rPr>
        <w:t xml:space="preserve"> </w:t>
      </w:r>
      <w:r>
        <w:rPr>
          <w:sz w:val="24"/>
          <w:szCs w:val="24"/>
        </w:rPr>
        <w:t>V podmienkach Slovenska i</w:t>
      </w:r>
      <w:r w:rsidR="00B75171" w:rsidRPr="00B00A5A">
        <w:rPr>
          <w:sz w:val="24"/>
          <w:szCs w:val="24"/>
        </w:rPr>
        <w:t>de napr.</w:t>
      </w:r>
      <w:r w:rsidR="006357F4" w:rsidRPr="00B00A5A">
        <w:rPr>
          <w:sz w:val="24"/>
          <w:szCs w:val="24"/>
        </w:rPr>
        <w:t xml:space="preserve"> o </w:t>
      </w:r>
      <w:r w:rsidR="0038481D" w:rsidRPr="00B00A5A">
        <w:rPr>
          <w:sz w:val="24"/>
          <w:szCs w:val="24"/>
        </w:rPr>
        <w:t>napĺňan</w:t>
      </w:r>
      <w:r w:rsidR="006357F4" w:rsidRPr="00B00A5A">
        <w:rPr>
          <w:sz w:val="24"/>
          <w:szCs w:val="24"/>
        </w:rPr>
        <w:t xml:space="preserve">ie filozofie </w:t>
      </w:r>
      <w:r w:rsidR="0038481D" w:rsidRPr="00B00A5A">
        <w:rPr>
          <w:i/>
          <w:sz w:val="24"/>
          <w:szCs w:val="24"/>
        </w:rPr>
        <w:t>Akčného plánu iniciatívy pre otvorené vládnutie v Slovenskej republike na roky 2017-2019</w:t>
      </w:r>
      <w:r w:rsidR="0038481D" w:rsidRPr="00B00A5A">
        <w:rPr>
          <w:sz w:val="24"/>
          <w:szCs w:val="24"/>
        </w:rPr>
        <w:t xml:space="preserve"> (ÚSV</w:t>
      </w:r>
      <w:r w:rsidR="00486887">
        <w:rPr>
          <w:sz w:val="24"/>
          <w:szCs w:val="24"/>
        </w:rPr>
        <w:t>SR</w:t>
      </w:r>
      <w:r w:rsidR="0038481D" w:rsidRPr="00B00A5A">
        <w:rPr>
          <w:sz w:val="24"/>
          <w:szCs w:val="24"/>
        </w:rPr>
        <w:t>ROS, 2017), osobitne na úseku participácie aktér</w:t>
      </w:r>
      <w:r w:rsidR="006357F4" w:rsidRPr="00B00A5A">
        <w:rPr>
          <w:sz w:val="24"/>
          <w:szCs w:val="24"/>
        </w:rPr>
        <w:t xml:space="preserve">ov na tvorbe verejných politík dizajnovaných a vykonávaných </w:t>
      </w:r>
      <w:r w:rsidR="0038481D" w:rsidRPr="00B00A5A">
        <w:rPr>
          <w:sz w:val="24"/>
          <w:szCs w:val="24"/>
        </w:rPr>
        <w:t>na rozličných úrovniach</w:t>
      </w:r>
      <w:r w:rsidR="00102E8E" w:rsidRPr="00B00A5A">
        <w:rPr>
          <w:sz w:val="24"/>
          <w:szCs w:val="24"/>
        </w:rPr>
        <w:t xml:space="preserve"> (národnej, regionálnej, miestnej, organizačnej)</w:t>
      </w:r>
      <w:r w:rsidR="006357F4" w:rsidRPr="00B00A5A">
        <w:rPr>
          <w:sz w:val="24"/>
          <w:szCs w:val="24"/>
        </w:rPr>
        <w:t xml:space="preserve">. </w:t>
      </w:r>
      <w:r w:rsidR="00486887">
        <w:rPr>
          <w:sz w:val="24"/>
          <w:szCs w:val="24"/>
        </w:rPr>
        <w:t>Š</w:t>
      </w:r>
      <w:r w:rsidR="00102E8E" w:rsidRPr="00B00A5A">
        <w:rPr>
          <w:sz w:val="24"/>
          <w:szCs w:val="24"/>
        </w:rPr>
        <w:t>iršie poňat</w:t>
      </w:r>
      <w:r w:rsidR="00B75171" w:rsidRPr="00B00A5A">
        <w:rPr>
          <w:sz w:val="24"/>
          <w:szCs w:val="24"/>
        </w:rPr>
        <w:t>ému</w:t>
      </w:r>
      <w:r w:rsidR="00102E8E" w:rsidRPr="00B00A5A">
        <w:rPr>
          <w:sz w:val="24"/>
          <w:szCs w:val="24"/>
        </w:rPr>
        <w:t xml:space="preserve"> koncept</w:t>
      </w:r>
      <w:r w:rsidR="00B75171" w:rsidRPr="00B00A5A">
        <w:rPr>
          <w:sz w:val="24"/>
          <w:szCs w:val="24"/>
        </w:rPr>
        <w:t>u</w:t>
      </w:r>
      <w:r w:rsidR="00102E8E" w:rsidRPr="00B00A5A">
        <w:rPr>
          <w:sz w:val="24"/>
          <w:szCs w:val="24"/>
        </w:rPr>
        <w:t xml:space="preserve"> KC</w:t>
      </w:r>
      <w:r w:rsidR="006357F4" w:rsidRPr="00B00A5A">
        <w:rPr>
          <w:sz w:val="24"/>
          <w:szCs w:val="24"/>
        </w:rPr>
        <w:t xml:space="preserve"> </w:t>
      </w:r>
      <w:r w:rsidR="00486887">
        <w:rPr>
          <w:sz w:val="24"/>
          <w:szCs w:val="24"/>
        </w:rPr>
        <w:t>poskytuje l</w:t>
      </w:r>
      <w:r w:rsidR="00486887" w:rsidRPr="00B00A5A">
        <w:rPr>
          <w:sz w:val="24"/>
          <w:szCs w:val="24"/>
        </w:rPr>
        <w:t xml:space="preserve">egislatívne ukotvenie </w:t>
      </w:r>
      <w:r w:rsidR="00BE1842" w:rsidRPr="00B00A5A">
        <w:rPr>
          <w:sz w:val="24"/>
          <w:szCs w:val="24"/>
        </w:rPr>
        <w:t xml:space="preserve">napr. </w:t>
      </w:r>
      <w:r w:rsidR="0023039D" w:rsidRPr="00B00A5A">
        <w:rPr>
          <w:i/>
          <w:sz w:val="24"/>
          <w:szCs w:val="24"/>
        </w:rPr>
        <w:t>zákon č. 369/1990 Zb. o obecnom zriadení</w:t>
      </w:r>
      <w:r w:rsidR="0023039D" w:rsidRPr="00B00A5A">
        <w:rPr>
          <w:sz w:val="24"/>
          <w:szCs w:val="24"/>
        </w:rPr>
        <w:t xml:space="preserve"> </w:t>
      </w:r>
      <w:r w:rsidR="00102E8E" w:rsidRPr="00B00A5A">
        <w:rPr>
          <w:sz w:val="24"/>
          <w:szCs w:val="24"/>
        </w:rPr>
        <w:t>(</w:t>
      </w:r>
      <w:r w:rsidR="0023039D" w:rsidRPr="00B00A5A">
        <w:rPr>
          <w:sz w:val="24"/>
          <w:szCs w:val="24"/>
        </w:rPr>
        <w:t>v</w:t>
      </w:r>
      <w:r w:rsidR="00102E8E" w:rsidRPr="00B00A5A">
        <w:rPr>
          <w:sz w:val="24"/>
          <w:szCs w:val="24"/>
        </w:rPr>
        <w:t> </w:t>
      </w:r>
      <w:r w:rsidR="00067478">
        <w:rPr>
          <w:sz w:val="24"/>
          <w:szCs w:val="24"/>
        </w:rPr>
        <w:t>znení neskorších predpisov</w:t>
      </w:r>
      <w:r w:rsidR="00102E8E" w:rsidRPr="00B00A5A">
        <w:rPr>
          <w:sz w:val="24"/>
          <w:szCs w:val="24"/>
        </w:rPr>
        <w:t>)</w:t>
      </w:r>
      <w:r w:rsidR="0023039D" w:rsidRPr="00B00A5A">
        <w:rPr>
          <w:sz w:val="24"/>
          <w:szCs w:val="24"/>
        </w:rPr>
        <w:t xml:space="preserve">, ktorý </w:t>
      </w:r>
      <w:r w:rsidR="000041C3" w:rsidRPr="00B00A5A">
        <w:rPr>
          <w:sz w:val="24"/>
          <w:szCs w:val="24"/>
        </w:rPr>
        <w:t xml:space="preserve">v ustanovení §4 písm. h) </w:t>
      </w:r>
      <w:r w:rsidR="0023039D" w:rsidRPr="00B00A5A">
        <w:rPr>
          <w:sz w:val="24"/>
          <w:szCs w:val="24"/>
        </w:rPr>
        <w:t xml:space="preserve">upravuje </w:t>
      </w:r>
      <w:r w:rsidR="0023039D" w:rsidRPr="00920421">
        <w:rPr>
          <w:b/>
          <w:sz w:val="24"/>
          <w:szCs w:val="24"/>
        </w:rPr>
        <w:t>povinnosti obce pri výkone samosprávy</w:t>
      </w:r>
      <w:r w:rsidR="0023039D" w:rsidRPr="00B00A5A">
        <w:rPr>
          <w:sz w:val="24"/>
          <w:szCs w:val="24"/>
        </w:rPr>
        <w:t>:</w:t>
      </w:r>
    </w:p>
    <w:p w:rsidR="001752B3" w:rsidRPr="00B00A5A" w:rsidRDefault="007F2117" w:rsidP="000041C3">
      <w:pPr>
        <w:spacing w:after="240"/>
        <w:ind w:left="851"/>
        <w:jc w:val="both"/>
        <w:rPr>
          <w:i/>
          <w:sz w:val="24"/>
          <w:szCs w:val="24"/>
        </w:rPr>
      </w:pPr>
      <w:r w:rsidRPr="00B00A5A">
        <w:rPr>
          <w:i/>
          <w:sz w:val="24"/>
          <w:szCs w:val="24"/>
        </w:rPr>
        <w:t>„</w:t>
      </w:r>
      <w:r w:rsidR="0023039D" w:rsidRPr="00B00A5A">
        <w:rPr>
          <w:i/>
          <w:sz w:val="24"/>
          <w:szCs w:val="24"/>
        </w:rPr>
        <w:t xml:space="preserve">obec pri výkone samosprávy utvára a chráni zdravé podmienky a zdravý spôsob života a práce obyvateľov obce, chráni životné prostredie, ako aj utvára podmienky </w:t>
      </w:r>
      <w:r w:rsidRPr="00B00A5A">
        <w:rPr>
          <w:i/>
          <w:sz w:val="24"/>
          <w:szCs w:val="24"/>
        </w:rPr>
        <w:t>na zabezpečenie zdravotnej starostlivosti, na vzdelávanie, kultúru, osvetovú činnosť, záujmovú umeleckú činnosť, telesnú kultúru a šport“</w:t>
      </w:r>
      <w:r w:rsidR="000041C3" w:rsidRPr="00B00A5A">
        <w:rPr>
          <w:i/>
          <w:sz w:val="24"/>
          <w:szCs w:val="24"/>
        </w:rPr>
        <w:t>.</w:t>
      </w:r>
    </w:p>
    <w:p w:rsidR="000F53B7" w:rsidRPr="00B00A5A" w:rsidRDefault="007F2117" w:rsidP="00A777AA">
      <w:pPr>
        <w:spacing w:after="120"/>
        <w:jc w:val="both"/>
        <w:rPr>
          <w:sz w:val="24"/>
          <w:szCs w:val="24"/>
        </w:rPr>
      </w:pPr>
      <w:r w:rsidRPr="00B00A5A">
        <w:rPr>
          <w:sz w:val="24"/>
          <w:szCs w:val="24"/>
        </w:rPr>
        <w:t xml:space="preserve">Zákon neupravuje samotný pojem </w:t>
      </w:r>
      <w:r w:rsidR="00765D52" w:rsidRPr="00B00A5A">
        <w:rPr>
          <w:sz w:val="24"/>
          <w:szCs w:val="24"/>
        </w:rPr>
        <w:t>KC</w:t>
      </w:r>
      <w:r w:rsidRPr="00B00A5A">
        <w:rPr>
          <w:sz w:val="24"/>
          <w:szCs w:val="24"/>
        </w:rPr>
        <w:t>, skôr vychádza z </w:t>
      </w:r>
      <w:r w:rsidR="00765D52" w:rsidRPr="00B00A5A">
        <w:rPr>
          <w:sz w:val="24"/>
          <w:szCs w:val="24"/>
        </w:rPr>
        <w:t>filozofie</w:t>
      </w:r>
      <w:r w:rsidRPr="00B00A5A">
        <w:rPr>
          <w:sz w:val="24"/>
          <w:szCs w:val="24"/>
        </w:rPr>
        <w:t xml:space="preserve"> </w:t>
      </w:r>
      <w:r w:rsidR="000F53B7" w:rsidRPr="00B00A5A">
        <w:rPr>
          <w:sz w:val="24"/>
          <w:szCs w:val="24"/>
        </w:rPr>
        <w:t xml:space="preserve">a hodnôt </w:t>
      </w:r>
      <w:r w:rsidRPr="00B00A5A">
        <w:rPr>
          <w:sz w:val="24"/>
          <w:szCs w:val="24"/>
        </w:rPr>
        <w:t>komunitn</w:t>
      </w:r>
      <w:r w:rsidR="00765D52" w:rsidRPr="00B00A5A">
        <w:rPr>
          <w:sz w:val="24"/>
          <w:szCs w:val="24"/>
        </w:rPr>
        <w:t>ého</w:t>
      </w:r>
      <w:r w:rsidRPr="00B00A5A">
        <w:rPr>
          <w:sz w:val="24"/>
          <w:szCs w:val="24"/>
        </w:rPr>
        <w:t xml:space="preserve"> rozvoj</w:t>
      </w:r>
      <w:r w:rsidR="00765D52" w:rsidRPr="00B00A5A">
        <w:rPr>
          <w:sz w:val="24"/>
          <w:szCs w:val="24"/>
        </w:rPr>
        <w:t>a</w:t>
      </w:r>
      <w:r w:rsidRPr="00B00A5A">
        <w:rPr>
          <w:sz w:val="24"/>
          <w:szCs w:val="24"/>
        </w:rPr>
        <w:t xml:space="preserve"> a ponecháva na </w:t>
      </w:r>
      <w:r w:rsidR="00067478">
        <w:rPr>
          <w:sz w:val="24"/>
          <w:szCs w:val="24"/>
        </w:rPr>
        <w:t xml:space="preserve">tvorivosti </w:t>
      </w:r>
      <w:r w:rsidR="00DA5006">
        <w:rPr>
          <w:sz w:val="24"/>
          <w:szCs w:val="24"/>
        </w:rPr>
        <w:t xml:space="preserve">a iniciatíve </w:t>
      </w:r>
      <w:r w:rsidRPr="00B00A5A">
        <w:rPr>
          <w:sz w:val="24"/>
          <w:szCs w:val="24"/>
        </w:rPr>
        <w:t>samospráv</w:t>
      </w:r>
      <w:r w:rsidR="00067478">
        <w:rPr>
          <w:sz w:val="24"/>
          <w:szCs w:val="24"/>
        </w:rPr>
        <w:t>y</w:t>
      </w:r>
      <w:r w:rsidRPr="00B00A5A">
        <w:rPr>
          <w:sz w:val="24"/>
          <w:szCs w:val="24"/>
        </w:rPr>
        <w:t xml:space="preserve"> (mest</w:t>
      </w:r>
      <w:r w:rsidR="00067478">
        <w:rPr>
          <w:sz w:val="24"/>
          <w:szCs w:val="24"/>
        </w:rPr>
        <w:t>a/mestskej časti/</w:t>
      </w:r>
      <w:r w:rsidRPr="00B00A5A">
        <w:rPr>
          <w:sz w:val="24"/>
          <w:szCs w:val="24"/>
        </w:rPr>
        <w:t>obc</w:t>
      </w:r>
      <w:r w:rsidR="00067478">
        <w:rPr>
          <w:sz w:val="24"/>
          <w:szCs w:val="24"/>
        </w:rPr>
        <w:t>e</w:t>
      </w:r>
      <w:r w:rsidRPr="00B00A5A">
        <w:rPr>
          <w:sz w:val="24"/>
          <w:szCs w:val="24"/>
        </w:rPr>
        <w:t xml:space="preserve">), akou formou </w:t>
      </w:r>
      <w:r w:rsidR="00255575" w:rsidRPr="00B00A5A">
        <w:rPr>
          <w:sz w:val="24"/>
          <w:szCs w:val="24"/>
        </w:rPr>
        <w:t>bude</w:t>
      </w:r>
      <w:r w:rsidR="00DD0D70" w:rsidRPr="00B00A5A">
        <w:rPr>
          <w:sz w:val="24"/>
          <w:szCs w:val="24"/>
        </w:rPr>
        <w:t xml:space="preserve"> n</w:t>
      </w:r>
      <w:r w:rsidRPr="00B00A5A">
        <w:rPr>
          <w:sz w:val="24"/>
          <w:szCs w:val="24"/>
        </w:rPr>
        <w:t>ap</w:t>
      </w:r>
      <w:r w:rsidR="00DD0D70" w:rsidRPr="00B00A5A">
        <w:rPr>
          <w:sz w:val="24"/>
          <w:szCs w:val="24"/>
        </w:rPr>
        <w:t xml:space="preserve">ĺňať verejný záujem </w:t>
      </w:r>
      <w:r w:rsidRPr="00B00A5A">
        <w:rPr>
          <w:sz w:val="24"/>
          <w:szCs w:val="24"/>
        </w:rPr>
        <w:t xml:space="preserve">utvárania a ochrany podmienok pre život ľudí na </w:t>
      </w:r>
      <w:r w:rsidR="00DD0D70" w:rsidRPr="00B00A5A">
        <w:rPr>
          <w:sz w:val="24"/>
          <w:szCs w:val="24"/>
        </w:rPr>
        <w:t xml:space="preserve">vymedzenom </w:t>
      </w:r>
      <w:r w:rsidRPr="00B00A5A">
        <w:rPr>
          <w:sz w:val="24"/>
          <w:szCs w:val="24"/>
        </w:rPr>
        <w:t>samosprávnom území</w:t>
      </w:r>
      <w:r w:rsidR="00067478">
        <w:rPr>
          <w:sz w:val="24"/>
          <w:szCs w:val="24"/>
        </w:rPr>
        <w:t xml:space="preserve"> smerom k podpore komunitného rozvoja</w:t>
      </w:r>
      <w:r w:rsidRPr="00B00A5A">
        <w:rPr>
          <w:sz w:val="24"/>
          <w:szCs w:val="24"/>
        </w:rPr>
        <w:t xml:space="preserve">. </w:t>
      </w:r>
      <w:r w:rsidR="00067478">
        <w:rPr>
          <w:sz w:val="24"/>
          <w:szCs w:val="24"/>
        </w:rPr>
        <w:t>Aktívne uvedomovanie si všeobecne v</w:t>
      </w:r>
      <w:r w:rsidR="00860342" w:rsidRPr="00B00A5A">
        <w:rPr>
          <w:sz w:val="24"/>
          <w:szCs w:val="24"/>
        </w:rPr>
        <w:t>ymedzen</w:t>
      </w:r>
      <w:r w:rsidR="00067478">
        <w:rPr>
          <w:sz w:val="24"/>
          <w:szCs w:val="24"/>
        </w:rPr>
        <w:t>ých</w:t>
      </w:r>
      <w:r w:rsidR="00860342" w:rsidRPr="00B00A5A">
        <w:rPr>
          <w:sz w:val="24"/>
          <w:szCs w:val="24"/>
        </w:rPr>
        <w:t xml:space="preserve"> povinnost</w:t>
      </w:r>
      <w:r w:rsidR="00067478">
        <w:rPr>
          <w:sz w:val="24"/>
          <w:szCs w:val="24"/>
        </w:rPr>
        <w:t>í</w:t>
      </w:r>
      <w:r w:rsidR="00860342" w:rsidRPr="00B00A5A">
        <w:rPr>
          <w:sz w:val="24"/>
          <w:szCs w:val="24"/>
        </w:rPr>
        <w:t xml:space="preserve"> mesta/obce podľa zákona o obecnom zriadení sa môž</w:t>
      </w:r>
      <w:r w:rsidR="00067478">
        <w:rPr>
          <w:sz w:val="24"/>
          <w:szCs w:val="24"/>
        </w:rPr>
        <w:t>e</w:t>
      </w:r>
      <w:r w:rsidR="00860342" w:rsidRPr="00B00A5A">
        <w:rPr>
          <w:sz w:val="24"/>
          <w:szCs w:val="24"/>
        </w:rPr>
        <w:t xml:space="preserve"> následne </w:t>
      </w:r>
      <w:r w:rsidR="00457F99">
        <w:rPr>
          <w:sz w:val="24"/>
          <w:szCs w:val="24"/>
        </w:rPr>
        <w:t>premietnuť do prijímania</w:t>
      </w:r>
      <w:r w:rsidR="00860342" w:rsidRPr="00B00A5A">
        <w:rPr>
          <w:sz w:val="24"/>
          <w:szCs w:val="24"/>
        </w:rPr>
        <w:t xml:space="preserve"> vlastných sociálno-politických rozhodnutí </w:t>
      </w:r>
      <w:r w:rsidR="00457F99">
        <w:rPr>
          <w:sz w:val="24"/>
          <w:szCs w:val="24"/>
        </w:rPr>
        <w:t xml:space="preserve">mesta/obce </w:t>
      </w:r>
      <w:r w:rsidR="00860342" w:rsidRPr="00B00A5A">
        <w:rPr>
          <w:sz w:val="24"/>
          <w:szCs w:val="24"/>
        </w:rPr>
        <w:t>na úseku podpory občianskeho aktivizmu a participácie (napr. v rámci formulovania priorít a strategických plánov hospodárskeho a sociálneho rozvoja samosprávneho územia a ich praktickej realizácie</w:t>
      </w:r>
      <w:r w:rsidR="00457F99">
        <w:rPr>
          <w:sz w:val="24"/>
          <w:szCs w:val="24"/>
        </w:rPr>
        <w:t>; uplatňovania metódy participatívneho rozpočtovania, atď.</w:t>
      </w:r>
      <w:r w:rsidR="00860342" w:rsidRPr="00B00A5A">
        <w:rPr>
          <w:sz w:val="24"/>
          <w:szCs w:val="24"/>
        </w:rPr>
        <w:t>).</w:t>
      </w:r>
      <w:r w:rsidR="00E408FE" w:rsidRPr="00B00A5A">
        <w:rPr>
          <w:sz w:val="24"/>
          <w:szCs w:val="24"/>
        </w:rPr>
        <w:t xml:space="preserve"> </w:t>
      </w:r>
    </w:p>
    <w:p w:rsidR="006357F4" w:rsidRPr="00B00A5A" w:rsidRDefault="006357F4" w:rsidP="00A777AA">
      <w:pPr>
        <w:spacing w:after="120"/>
        <w:jc w:val="both"/>
        <w:rPr>
          <w:sz w:val="24"/>
          <w:szCs w:val="24"/>
        </w:rPr>
      </w:pPr>
      <w:r w:rsidRPr="00B00A5A">
        <w:rPr>
          <w:sz w:val="24"/>
          <w:szCs w:val="24"/>
        </w:rPr>
        <w:t xml:space="preserve">Legislatívne </w:t>
      </w:r>
      <w:r w:rsidR="00B75171" w:rsidRPr="00B00A5A">
        <w:rPr>
          <w:sz w:val="24"/>
          <w:szCs w:val="24"/>
        </w:rPr>
        <w:t xml:space="preserve">možnosti pre tvorivú aplikáciu </w:t>
      </w:r>
      <w:r w:rsidR="00860342" w:rsidRPr="00B00A5A">
        <w:rPr>
          <w:sz w:val="24"/>
          <w:szCs w:val="24"/>
        </w:rPr>
        <w:t xml:space="preserve">široko poňatého </w:t>
      </w:r>
      <w:r w:rsidR="00B43A9C" w:rsidRPr="00B00A5A">
        <w:rPr>
          <w:sz w:val="24"/>
          <w:szCs w:val="24"/>
        </w:rPr>
        <w:t xml:space="preserve">konceptu </w:t>
      </w:r>
      <w:r w:rsidR="00860342" w:rsidRPr="00B00A5A">
        <w:rPr>
          <w:sz w:val="24"/>
          <w:szCs w:val="24"/>
        </w:rPr>
        <w:t xml:space="preserve">KC ako nástroja komunitného rozvoja a podpory občianskej participácie </w:t>
      </w:r>
      <w:r w:rsidR="00B75171" w:rsidRPr="00B00A5A">
        <w:rPr>
          <w:sz w:val="24"/>
          <w:szCs w:val="24"/>
        </w:rPr>
        <w:t xml:space="preserve">ponúka </w:t>
      </w:r>
      <w:r w:rsidRPr="00B00A5A">
        <w:rPr>
          <w:sz w:val="24"/>
          <w:szCs w:val="24"/>
        </w:rPr>
        <w:t xml:space="preserve">aj </w:t>
      </w:r>
      <w:r w:rsidRPr="00B00A5A">
        <w:rPr>
          <w:i/>
          <w:sz w:val="24"/>
          <w:szCs w:val="24"/>
        </w:rPr>
        <w:t xml:space="preserve">zákon </w:t>
      </w:r>
      <w:r w:rsidR="00102E8E" w:rsidRPr="00B00A5A">
        <w:rPr>
          <w:i/>
          <w:sz w:val="24"/>
          <w:szCs w:val="24"/>
        </w:rPr>
        <w:t>č. 83/1990 Zb. o združovaní občanov</w:t>
      </w:r>
      <w:r w:rsidR="00102E8E" w:rsidRPr="00B00A5A">
        <w:rPr>
          <w:sz w:val="24"/>
          <w:szCs w:val="24"/>
        </w:rPr>
        <w:t xml:space="preserve"> (v </w:t>
      </w:r>
      <w:r w:rsidR="005F3943">
        <w:rPr>
          <w:sz w:val="24"/>
          <w:szCs w:val="24"/>
        </w:rPr>
        <w:t>znení neskorších predpisov</w:t>
      </w:r>
      <w:r w:rsidR="00102E8E" w:rsidRPr="00B00A5A">
        <w:rPr>
          <w:sz w:val="24"/>
          <w:szCs w:val="24"/>
        </w:rPr>
        <w:t>)</w:t>
      </w:r>
      <w:r w:rsidR="000F53B7" w:rsidRPr="00B00A5A">
        <w:rPr>
          <w:sz w:val="24"/>
          <w:szCs w:val="24"/>
        </w:rPr>
        <w:t>,</w:t>
      </w:r>
      <w:r w:rsidR="00102E8E" w:rsidRPr="00B00A5A">
        <w:rPr>
          <w:sz w:val="24"/>
          <w:szCs w:val="24"/>
        </w:rPr>
        <w:t xml:space="preserve"> </w:t>
      </w:r>
      <w:r w:rsidR="00860342" w:rsidRPr="00B00A5A">
        <w:rPr>
          <w:sz w:val="24"/>
          <w:szCs w:val="24"/>
        </w:rPr>
        <w:t xml:space="preserve">či </w:t>
      </w:r>
      <w:r w:rsidR="00102E8E" w:rsidRPr="00B00A5A">
        <w:rPr>
          <w:i/>
          <w:sz w:val="24"/>
          <w:szCs w:val="24"/>
        </w:rPr>
        <w:t>zákon č. 213/1997 Z. z. o neziskových organizáciách</w:t>
      </w:r>
      <w:r w:rsidR="00A777AA" w:rsidRPr="00B00A5A">
        <w:rPr>
          <w:i/>
          <w:sz w:val="24"/>
          <w:szCs w:val="24"/>
        </w:rPr>
        <w:t xml:space="preserve"> poskytujúcich všeobecne prospešné služby</w:t>
      </w:r>
      <w:r w:rsidR="00102E8E" w:rsidRPr="00B00A5A">
        <w:rPr>
          <w:sz w:val="24"/>
          <w:szCs w:val="24"/>
        </w:rPr>
        <w:t xml:space="preserve"> (v </w:t>
      </w:r>
      <w:r w:rsidR="005F3943">
        <w:rPr>
          <w:sz w:val="24"/>
          <w:szCs w:val="24"/>
        </w:rPr>
        <w:t>znení neskorších predpisov</w:t>
      </w:r>
      <w:r w:rsidR="00102E8E" w:rsidRPr="00B00A5A">
        <w:rPr>
          <w:sz w:val="24"/>
          <w:szCs w:val="24"/>
        </w:rPr>
        <w:t>) zameran</w:t>
      </w:r>
      <w:r w:rsidR="00A777AA" w:rsidRPr="00B00A5A">
        <w:rPr>
          <w:sz w:val="24"/>
          <w:szCs w:val="24"/>
        </w:rPr>
        <w:t>é n</w:t>
      </w:r>
      <w:r w:rsidR="00102E8E" w:rsidRPr="00B00A5A">
        <w:rPr>
          <w:sz w:val="24"/>
          <w:szCs w:val="24"/>
        </w:rPr>
        <w:t xml:space="preserve">apr. </w:t>
      </w:r>
      <w:r w:rsidR="00A777AA" w:rsidRPr="00B00A5A">
        <w:rPr>
          <w:sz w:val="24"/>
          <w:szCs w:val="24"/>
        </w:rPr>
        <w:t>na</w:t>
      </w:r>
      <w:r w:rsidR="00102E8E" w:rsidRPr="00B00A5A">
        <w:rPr>
          <w:sz w:val="24"/>
          <w:szCs w:val="24"/>
        </w:rPr>
        <w:t> oblas</w:t>
      </w:r>
      <w:r w:rsidR="00A777AA" w:rsidRPr="00B00A5A">
        <w:rPr>
          <w:sz w:val="24"/>
          <w:szCs w:val="24"/>
        </w:rPr>
        <w:t>ť</w:t>
      </w:r>
      <w:r w:rsidR="00102E8E" w:rsidRPr="00B00A5A">
        <w:rPr>
          <w:sz w:val="24"/>
          <w:szCs w:val="24"/>
        </w:rPr>
        <w:t xml:space="preserve"> zdravotnej, sociálnej, kultúrnej</w:t>
      </w:r>
      <w:r w:rsidR="00A777AA" w:rsidRPr="00B00A5A">
        <w:rPr>
          <w:sz w:val="24"/>
          <w:szCs w:val="24"/>
        </w:rPr>
        <w:t xml:space="preserve"> starostlivosti</w:t>
      </w:r>
      <w:r w:rsidR="00102E8E" w:rsidRPr="00B00A5A">
        <w:rPr>
          <w:sz w:val="24"/>
          <w:szCs w:val="24"/>
        </w:rPr>
        <w:t>, či na podpor</w:t>
      </w:r>
      <w:r w:rsidR="00A777AA" w:rsidRPr="00B00A5A">
        <w:rPr>
          <w:sz w:val="24"/>
          <w:szCs w:val="24"/>
        </w:rPr>
        <w:t>u</w:t>
      </w:r>
      <w:r w:rsidR="00102E8E" w:rsidRPr="00B00A5A">
        <w:rPr>
          <w:sz w:val="24"/>
          <w:szCs w:val="24"/>
        </w:rPr>
        <w:t xml:space="preserve"> regionálneho rozvoja.</w:t>
      </w:r>
    </w:p>
    <w:p w:rsidR="003E27C8" w:rsidRDefault="00BE1842" w:rsidP="000F53B7">
      <w:pPr>
        <w:spacing w:after="360"/>
        <w:jc w:val="both"/>
        <w:rPr>
          <w:sz w:val="24"/>
          <w:szCs w:val="24"/>
        </w:rPr>
      </w:pPr>
      <w:r w:rsidRPr="00B00A5A">
        <w:rPr>
          <w:sz w:val="24"/>
          <w:szCs w:val="24"/>
        </w:rPr>
        <w:t xml:space="preserve">Príklad </w:t>
      </w:r>
      <w:r w:rsidR="00B75171" w:rsidRPr="00B00A5A">
        <w:rPr>
          <w:sz w:val="24"/>
          <w:szCs w:val="24"/>
        </w:rPr>
        <w:t xml:space="preserve">tvorivého </w:t>
      </w:r>
      <w:r w:rsidRPr="00B00A5A">
        <w:rPr>
          <w:sz w:val="24"/>
          <w:szCs w:val="24"/>
        </w:rPr>
        <w:t xml:space="preserve">využitia </w:t>
      </w:r>
      <w:r w:rsidR="00B75171" w:rsidRPr="00B00A5A">
        <w:rPr>
          <w:sz w:val="24"/>
          <w:szCs w:val="24"/>
        </w:rPr>
        <w:t>existujúceho legislatívneho prostredia pre budovanie a činnosť</w:t>
      </w:r>
      <w:r w:rsidR="00860342" w:rsidRPr="00B00A5A">
        <w:rPr>
          <w:sz w:val="24"/>
          <w:szCs w:val="24"/>
        </w:rPr>
        <w:t xml:space="preserve"> </w:t>
      </w:r>
      <w:r w:rsidR="00DD0D70" w:rsidRPr="00B00A5A">
        <w:rPr>
          <w:sz w:val="24"/>
          <w:szCs w:val="24"/>
        </w:rPr>
        <w:t>KC</w:t>
      </w:r>
      <w:r w:rsidR="005A1F9A" w:rsidRPr="00B00A5A">
        <w:rPr>
          <w:sz w:val="24"/>
          <w:szCs w:val="24"/>
        </w:rPr>
        <w:t xml:space="preserve"> </w:t>
      </w:r>
      <w:r w:rsidR="00B75171" w:rsidRPr="00B00A5A">
        <w:rPr>
          <w:sz w:val="24"/>
          <w:szCs w:val="24"/>
        </w:rPr>
        <w:t xml:space="preserve">ako nástroja podpory občianskej participácie, aktivizmu a komunitného rozvoja </w:t>
      </w:r>
      <w:r w:rsidR="005A1F9A" w:rsidRPr="00B00A5A">
        <w:rPr>
          <w:sz w:val="24"/>
          <w:szCs w:val="24"/>
        </w:rPr>
        <w:t>založen</w:t>
      </w:r>
      <w:r w:rsidR="00E408FE" w:rsidRPr="00B00A5A">
        <w:rPr>
          <w:sz w:val="24"/>
          <w:szCs w:val="24"/>
        </w:rPr>
        <w:t>ého</w:t>
      </w:r>
      <w:r w:rsidR="005A1F9A" w:rsidRPr="00B00A5A">
        <w:rPr>
          <w:sz w:val="24"/>
          <w:szCs w:val="24"/>
        </w:rPr>
        <w:t xml:space="preserve"> na plnení záväzkov obecnej samosprávy</w:t>
      </w:r>
      <w:r w:rsidR="000F53B7" w:rsidRPr="00B00A5A">
        <w:rPr>
          <w:sz w:val="24"/>
          <w:szCs w:val="24"/>
        </w:rPr>
        <w:t>,</w:t>
      </w:r>
      <w:r w:rsidR="006F30F9" w:rsidRPr="00B00A5A">
        <w:rPr>
          <w:sz w:val="24"/>
          <w:szCs w:val="24"/>
        </w:rPr>
        <w:t xml:space="preserve"> </w:t>
      </w:r>
      <w:r w:rsidR="00860342" w:rsidRPr="00B00A5A">
        <w:rPr>
          <w:sz w:val="24"/>
          <w:szCs w:val="24"/>
        </w:rPr>
        <w:t xml:space="preserve">v kombinácii </w:t>
      </w:r>
      <w:r w:rsidR="00E408FE" w:rsidRPr="00B00A5A">
        <w:rPr>
          <w:sz w:val="24"/>
          <w:szCs w:val="24"/>
        </w:rPr>
        <w:t>s</w:t>
      </w:r>
      <w:r w:rsidR="00860342" w:rsidRPr="00B00A5A">
        <w:rPr>
          <w:sz w:val="24"/>
          <w:szCs w:val="24"/>
        </w:rPr>
        <w:t> podporou v oblasti združovania občanov a formovania neziskového sektora</w:t>
      </w:r>
      <w:r w:rsidR="00B43A9C" w:rsidRPr="00B00A5A">
        <w:rPr>
          <w:sz w:val="24"/>
          <w:szCs w:val="24"/>
        </w:rPr>
        <w:t xml:space="preserve"> na lokálnej úrovni</w:t>
      </w:r>
      <w:r w:rsidR="000F53B7" w:rsidRPr="00B00A5A">
        <w:rPr>
          <w:sz w:val="24"/>
          <w:szCs w:val="24"/>
        </w:rPr>
        <w:t>,</w:t>
      </w:r>
      <w:r w:rsidR="00B43A9C" w:rsidRPr="00B00A5A">
        <w:rPr>
          <w:sz w:val="24"/>
          <w:szCs w:val="24"/>
        </w:rPr>
        <w:t xml:space="preserve"> </w:t>
      </w:r>
      <w:r w:rsidR="005F3943">
        <w:rPr>
          <w:sz w:val="24"/>
          <w:szCs w:val="24"/>
        </w:rPr>
        <w:t>ponúka</w:t>
      </w:r>
      <w:r w:rsidR="00DD0D70" w:rsidRPr="00B00A5A">
        <w:rPr>
          <w:sz w:val="24"/>
          <w:szCs w:val="24"/>
        </w:rPr>
        <w:t xml:space="preserve"> prax mesta Banská Bystrica.</w:t>
      </w:r>
    </w:p>
    <w:p w:rsidR="00746F1B" w:rsidRDefault="00746F1B" w:rsidP="000F53B7">
      <w:pPr>
        <w:spacing w:after="360"/>
        <w:jc w:val="both"/>
        <w:rPr>
          <w:sz w:val="24"/>
          <w:szCs w:val="24"/>
        </w:rPr>
      </w:pPr>
    </w:p>
    <w:p w:rsidR="00746F1B" w:rsidRPr="00B00A5A" w:rsidRDefault="00746F1B" w:rsidP="000F53B7">
      <w:pPr>
        <w:spacing w:after="360"/>
        <w:jc w:val="both"/>
        <w:rPr>
          <w:sz w:val="24"/>
          <w:szCs w:val="24"/>
        </w:rPr>
      </w:pPr>
    </w:p>
    <w:p w:rsidR="00786FEC" w:rsidRPr="00B00A5A" w:rsidRDefault="00457F99" w:rsidP="00CE5153">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851"/>
        <w:jc w:val="both"/>
        <w:rPr>
          <w:b/>
        </w:rPr>
      </w:pPr>
      <w:r>
        <w:rPr>
          <w:b/>
        </w:rPr>
        <w:t xml:space="preserve">Príklad: </w:t>
      </w:r>
      <w:r w:rsidR="00786FEC" w:rsidRPr="00B00A5A">
        <w:rPr>
          <w:b/>
        </w:rPr>
        <w:t xml:space="preserve">KC ako </w:t>
      </w:r>
      <w:r w:rsidR="00867815" w:rsidRPr="00B00A5A">
        <w:rPr>
          <w:b/>
        </w:rPr>
        <w:t>nástroj</w:t>
      </w:r>
      <w:r w:rsidR="00786FEC" w:rsidRPr="00B00A5A">
        <w:rPr>
          <w:b/>
        </w:rPr>
        <w:t xml:space="preserve"> komunitného rozvoja a podpory občianskej participácie</w:t>
      </w:r>
      <w:r w:rsidR="00867815" w:rsidRPr="00B00A5A">
        <w:rPr>
          <w:b/>
        </w:rPr>
        <w:t>:</w:t>
      </w:r>
      <w:r w:rsidR="00786FEC" w:rsidRPr="00B00A5A">
        <w:rPr>
          <w:b/>
        </w:rPr>
        <w:t xml:space="preserve"> dobrá prax mesta Banská Bystrica</w:t>
      </w:r>
    </w:p>
    <w:p w:rsidR="00867815" w:rsidRPr="00B00A5A" w:rsidRDefault="00867815" w:rsidP="00383B32">
      <w:pPr>
        <w:pBdr>
          <w:top w:val="single" w:sz="4" w:space="1" w:color="auto"/>
          <w:left w:val="single" w:sz="4" w:space="4" w:color="auto"/>
          <w:bottom w:val="single" w:sz="4" w:space="1" w:color="auto"/>
          <w:right w:val="single" w:sz="4" w:space="4" w:color="auto"/>
        </w:pBdr>
        <w:spacing w:after="120"/>
        <w:ind w:left="851"/>
        <w:jc w:val="both"/>
      </w:pPr>
      <w:r w:rsidRPr="00B00A5A">
        <w:t xml:space="preserve">Na podporu komunitného rozvoja zriadilo </w:t>
      </w:r>
      <w:r w:rsidR="005A1F9A" w:rsidRPr="00B00A5A">
        <w:t xml:space="preserve">mesto Banská Bystrica </w:t>
      </w:r>
      <w:r w:rsidR="00860342" w:rsidRPr="00B00A5A">
        <w:t xml:space="preserve">vo svojej pôsobnosti </w:t>
      </w:r>
      <w:r w:rsidR="005A1F9A" w:rsidRPr="00B00A5A">
        <w:t xml:space="preserve">v roku 2011 </w:t>
      </w:r>
      <w:r w:rsidR="005A1F9A" w:rsidRPr="00B00A5A">
        <w:rPr>
          <w:i/>
        </w:rPr>
        <w:t>KC Sásová</w:t>
      </w:r>
      <w:r w:rsidR="005A1F9A" w:rsidRPr="00B00A5A">
        <w:t xml:space="preserve"> a v roku 2014 </w:t>
      </w:r>
      <w:r w:rsidR="005A1F9A" w:rsidRPr="00B00A5A">
        <w:rPr>
          <w:i/>
        </w:rPr>
        <w:t>KC Fončorda</w:t>
      </w:r>
      <w:r w:rsidR="005A1F9A" w:rsidRPr="00B00A5A">
        <w:t xml:space="preserve">. KC </w:t>
      </w:r>
      <w:r w:rsidR="00A114A8" w:rsidRPr="00B00A5A">
        <w:t>sa od počiatku považovali za jednu z foriem komunitných aktivít (porovnateľne napr. k materským centrám). Boli v</w:t>
      </w:r>
      <w:r w:rsidR="005A1F9A" w:rsidRPr="00B00A5A">
        <w:t>ymedz</w:t>
      </w:r>
      <w:r w:rsidR="00A114A8" w:rsidRPr="00B00A5A">
        <w:t>ené</w:t>
      </w:r>
      <w:r w:rsidR="005A1F9A" w:rsidRPr="00B00A5A">
        <w:t xml:space="preserve"> ako miesto, kde sa uskutočňuje komunitná práca – teda práca v komunite, s komunitou a na osoh komunity. Miesto, ktoré sa z projektu napokon stáva živým organizmom, v ktorom sa odohráva komunitný život.</w:t>
      </w:r>
      <w:r w:rsidR="004E4461" w:rsidRPr="00B00A5A">
        <w:t xml:space="preserve"> </w:t>
      </w:r>
      <w:r w:rsidR="00A114A8" w:rsidRPr="00B00A5A">
        <w:t>KC sa stalo:</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0"/>
        <w:jc w:val="both"/>
      </w:pPr>
      <w:r w:rsidRPr="00B00A5A">
        <w:t>z</w:t>
      </w:r>
      <w:r w:rsidR="004E4461" w:rsidRPr="00B00A5A">
        <w:t>ázemím pre komunitných pracovníkov a pracovníčky,</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0"/>
        <w:jc w:val="both"/>
      </w:pPr>
      <w:r w:rsidRPr="00B00A5A">
        <w:t>m</w:t>
      </w:r>
      <w:r w:rsidR="004E4461" w:rsidRPr="00B00A5A">
        <w:t>iestom prvého kontaktu pre všetkých členov komunity,</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0"/>
        <w:jc w:val="both"/>
      </w:pPr>
      <w:r w:rsidRPr="00B00A5A">
        <w:t>p</w:t>
      </w:r>
      <w:r w:rsidR="004E4461" w:rsidRPr="00B00A5A">
        <w:t>riestorom na neformálne vzdelávacie aktivity,</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0"/>
        <w:jc w:val="both"/>
      </w:pPr>
      <w:r w:rsidRPr="00B00A5A">
        <w:t>m</w:t>
      </w:r>
      <w:r w:rsidR="004E4461" w:rsidRPr="00B00A5A">
        <w:t>iesto</w:t>
      </w:r>
      <w:r w:rsidRPr="00B00A5A">
        <w:t>m</w:t>
      </w:r>
      <w:r w:rsidR="004E4461" w:rsidRPr="00B00A5A">
        <w:t>, kde sa tvoria, navrhujú a plánujú aktivity na zmenu života komunity a jej členov,</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0"/>
        <w:jc w:val="both"/>
      </w:pPr>
      <w:r w:rsidRPr="00B00A5A">
        <w:t>m</w:t>
      </w:r>
      <w:r w:rsidR="004E4461" w:rsidRPr="00B00A5A">
        <w:t>iestom na zvyšovanie zamestnanosti (odskúšavaním nových nápadov na podnikanie),</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0"/>
        <w:jc w:val="both"/>
      </w:pPr>
      <w:r w:rsidRPr="00B00A5A">
        <w:t>p</w:t>
      </w:r>
      <w:r w:rsidR="004E4461" w:rsidRPr="00B00A5A">
        <w:t>riestorom, kde sa členovia komunity navzájom stretávajú, diskutujú o tom, čo je pre nich dôležité a dohadujú spôsob zmeny,</w:t>
      </w:r>
    </w:p>
    <w:p w:rsidR="004E4461" w:rsidRPr="00B00A5A" w:rsidRDefault="00A114A8" w:rsidP="00A114A8">
      <w:pPr>
        <w:pStyle w:val="Odsekzoznamu"/>
        <w:numPr>
          <w:ilvl w:val="0"/>
          <w:numId w:val="8"/>
        </w:numPr>
        <w:pBdr>
          <w:top w:val="single" w:sz="4" w:space="1" w:color="auto"/>
          <w:left w:val="single" w:sz="4" w:space="4" w:color="auto"/>
          <w:bottom w:val="single" w:sz="4" w:space="1" w:color="auto"/>
          <w:right w:val="single" w:sz="4" w:space="4" w:color="auto"/>
        </w:pBdr>
        <w:spacing w:after="120"/>
        <w:contextualSpacing w:val="0"/>
        <w:jc w:val="both"/>
      </w:pPr>
      <w:r w:rsidRPr="00B00A5A">
        <w:t>p</w:t>
      </w:r>
      <w:r w:rsidR="004E4461" w:rsidRPr="00B00A5A">
        <w:t>riestorom na participáciu obyvateľov a realizáciu aktivít podľa potrieb komunity.</w:t>
      </w:r>
    </w:p>
    <w:p w:rsidR="004E4461" w:rsidRPr="00B00A5A" w:rsidRDefault="00A114A8" w:rsidP="007530E6">
      <w:pPr>
        <w:pBdr>
          <w:top w:val="single" w:sz="4" w:space="1" w:color="auto"/>
          <w:left w:val="single" w:sz="4" w:space="4" w:color="auto"/>
          <w:bottom w:val="single" w:sz="4" w:space="1" w:color="auto"/>
          <w:right w:val="single" w:sz="4" w:space="4" w:color="auto"/>
        </w:pBdr>
        <w:spacing w:after="120"/>
        <w:ind w:left="851"/>
        <w:jc w:val="both"/>
      </w:pPr>
      <w:r w:rsidRPr="00B00A5A">
        <w:t xml:space="preserve">V záujme </w:t>
      </w:r>
      <w:r w:rsidR="00D20794" w:rsidRPr="00B00A5A">
        <w:t xml:space="preserve">ďalej </w:t>
      </w:r>
      <w:r w:rsidRPr="00B00A5A">
        <w:t xml:space="preserve">dynamizovať rozvoj občianskej participácie a komunitného rozvoja v meste Banská Bystrica </w:t>
      </w:r>
      <w:r w:rsidR="004E4461" w:rsidRPr="00B00A5A">
        <w:t xml:space="preserve">vyvíja </w:t>
      </w:r>
      <w:r w:rsidR="00D20794" w:rsidRPr="00B00A5A">
        <w:t xml:space="preserve">mesto </w:t>
      </w:r>
      <w:r w:rsidRPr="00B00A5A">
        <w:t xml:space="preserve">od r. 2017 </w:t>
      </w:r>
      <w:r w:rsidR="004E4461" w:rsidRPr="00B00A5A">
        <w:t xml:space="preserve">iniciatívu k transformácii KC </w:t>
      </w:r>
      <w:r w:rsidR="00902140" w:rsidRPr="00B00A5A">
        <w:t>smerom k návrhu</w:t>
      </w:r>
      <w:r w:rsidR="00383B32" w:rsidRPr="00B00A5A">
        <w:t xml:space="preserve"> systém</w:t>
      </w:r>
      <w:r w:rsidR="00902140" w:rsidRPr="00B00A5A">
        <w:t>u</w:t>
      </w:r>
      <w:r w:rsidR="00383B32" w:rsidRPr="00B00A5A">
        <w:t xml:space="preserve"> ich efektívneho fungovania na území mesta a  zvyšovania participácie obyvateľov </w:t>
      </w:r>
      <w:r w:rsidR="00D20794" w:rsidRPr="00B00A5A">
        <w:t xml:space="preserve"> </w:t>
      </w:r>
      <w:r w:rsidR="00383B32" w:rsidRPr="00B00A5A">
        <w:t xml:space="preserve">na jeho rozvoji. Zámerom je </w:t>
      </w:r>
      <w:r w:rsidR="004E4461" w:rsidRPr="00B00A5A">
        <w:t xml:space="preserve">posilniť nezávislosť </w:t>
      </w:r>
      <w:r w:rsidR="00383B32" w:rsidRPr="00B00A5A">
        <w:t xml:space="preserve">KC </w:t>
      </w:r>
      <w:r w:rsidR="004E4461" w:rsidRPr="00B00A5A">
        <w:t>od mesta a</w:t>
      </w:r>
      <w:r w:rsidR="00383B32" w:rsidRPr="00B00A5A">
        <w:t xml:space="preserve"> ich </w:t>
      </w:r>
      <w:r w:rsidR="004E4461" w:rsidRPr="00B00A5A">
        <w:t>dobrovoľnosť (napr. úpravou ich právneho statusu ako občianskeho združenia alebo neziskovej organizácie</w:t>
      </w:r>
      <w:r w:rsidR="00BB7DD7" w:rsidRPr="00B00A5A">
        <w:t xml:space="preserve"> založenej aktívnymi občianskymi združeniami v komunite</w:t>
      </w:r>
      <w:r w:rsidR="004E4461" w:rsidRPr="00B00A5A">
        <w:t>)</w:t>
      </w:r>
      <w:r w:rsidR="005F3943">
        <w:t>,</w:t>
      </w:r>
      <w:r w:rsidR="00BB7DD7" w:rsidRPr="00B00A5A">
        <w:t xml:space="preserve"> pri súčasnom zachovaní záväzku mesta smerom k podpore partnerstva a udržateľnosti KC. Do budúcnosti by </w:t>
      </w:r>
      <w:r w:rsidR="00D20794" w:rsidRPr="00B00A5A">
        <w:t>sa KC mali stať</w:t>
      </w:r>
      <w:r w:rsidR="00BB7DD7" w:rsidRPr="00B00A5A">
        <w:t xml:space="preserve"> organizáci</w:t>
      </w:r>
      <w:r w:rsidR="00D20794" w:rsidRPr="00B00A5A">
        <w:t>ami</w:t>
      </w:r>
      <w:r w:rsidR="00BB7DD7" w:rsidRPr="00B00A5A">
        <w:t xml:space="preserve"> vznikajúc</w:t>
      </w:r>
      <w:r w:rsidR="00D20794" w:rsidRPr="00B00A5A">
        <w:t>imi</w:t>
      </w:r>
      <w:r w:rsidR="00BB7DD7" w:rsidRPr="00B00A5A">
        <w:t xml:space="preserve"> na základe spoločenskej objednávky </w:t>
      </w:r>
      <w:r w:rsidR="004E4461" w:rsidRPr="00B00A5A">
        <w:t xml:space="preserve"> </w:t>
      </w:r>
      <w:r w:rsidR="00D20794" w:rsidRPr="00B00A5A">
        <w:rPr>
          <w:rFonts w:cstheme="minorHAnsi"/>
        </w:rPr>
        <w:t>„</w:t>
      </w:r>
      <w:r w:rsidR="00BB7DD7" w:rsidRPr="00B00A5A">
        <w:rPr>
          <w:rFonts w:cstheme="minorHAnsi"/>
        </w:rPr>
        <w:t>zdola</w:t>
      </w:r>
      <w:r w:rsidR="00D20794" w:rsidRPr="00B00A5A">
        <w:rPr>
          <w:rFonts w:cstheme="minorHAnsi"/>
        </w:rPr>
        <w:t>“</w:t>
      </w:r>
      <w:r w:rsidR="00BB7DD7" w:rsidRPr="00B00A5A">
        <w:rPr>
          <w:rFonts w:cstheme="minorHAnsi"/>
        </w:rPr>
        <w:t>, spravovali by si ich samotní obyvatelia a úlohou samosprávy by bola podpora aktívnych obyvateľov a vytváranie zázemia pre ich činnosť (</w:t>
      </w:r>
      <w:r w:rsidR="00D20794" w:rsidRPr="00B00A5A">
        <w:rPr>
          <w:rFonts w:cstheme="minorHAnsi"/>
        </w:rPr>
        <w:t xml:space="preserve">najmä </w:t>
      </w:r>
      <w:r w:rsidR="00BB7DD7" w:rsidRPr="00B00A5A">
        <w:rPr>
          <w:rFonts w:cstheme="minorHAnsi"/>
        </w:rPr>
        <w:t xml:space="preserve">poskytnutím priestorov). </w:t>
      </w:r>
      <w:r w:rsidR="00383B32" w:rsidRPr="00B00A5A">
        <w:rPr>
          <w:rFonts w:cstheme="minorHAnsi"/>
        </w:rPr>
        <w:t xml:space="preserve">Hodnotová prepojenosť nezávislých KC </w:t>
      </w:r>
      <w:r w:rsidR="00DA6A23" w:rsidRPr="00B00A5A">
        <w:rPr>
          <w:rFonts w:cstheme="minorHAnsi"/>
        </w:rPr>
        <w:t xml:space="preserve">a mesta by bola zabezpečená konaním oboch strán v súlade </w:t>
      </w:r>
      <w:r w:rsidR="00383B32" w:rsidRPr="00B00A5A">
        <w:rPr>
          <w:rFonts w:cstheme="minorHAnsi"/>
        </w:rPr>
        <w:t xml:space="preserve"> </w:t>
      </w:r>
      <w:r w:rsidR="00BB7DD7" w:rsidRPr="00B00A5A">
        <w:rPr>
          <w:rFonts w:cstheme="minorHAnsi"/>
        </w:rPr>
        <w:t>s kľúčovými strategickými dokum</w:t>
      </w:r>
      <w:r w:rsidR="00BB7DD7" w:rsidRPr="00B00A5A">
        <w:t>entmi mesta (napr. PHSR, KPSS</w:t>
      </w:r>
      <w:r w:rsidR="00383B32" w:rsidRPr="00B00A5A">
        <w:t>, Koncepcia rozvoja športu, kultúry, cestovného ruchu...).</w:t>
      </w:r>
      <w:r w:rsidR="004E4461" w:rsidRPr="00B00A5A">
        <w:t xml:space="preserve"> </w:t>
      </w:r>
    </w:p>
    <w:p w:rsidR="00383B32" w:rsidRPr="00B00A5A" w:rsidRDefault="00383B32" w:rsidP="006A2D38">
      <w:pPr>
        <w:pBdr>
          <w:top w:val="single" w:sz="4" w:space="1" w:color="auto"/>
          <w:left w:val="single" w:sz="4" w:space="4" w:color="auto"/>
          <w:bottom w:val="single" w:sz="4" w:space="1" w:color="auto"/>
          <w:right w:val="single" w:sz="4" w:space="4" w:color="auto"/>
        </w:pBdr>
        <w:spacing w:after="360"/>
        <w:ind w:left="851"/>
        <w:jc w:val="both"/>
      </w:pPr>
      <w:r w:rsidRPr="00B00A5A">
        <w:t xml:space="preserve">(Filipová, 2017; Filipová, Štulajterová, 2017) </w:t>
      </w:r>
    </w:p>
    <w:p w:rsidR="00860342" w:rsidRPr="00B00A5A" w:rsidRDefault="00457F99" w:rsidP="008B1985">
      <w:pPr>
        <w:spacing w:after="240"/>
        <w:jc w:val="both"/>
        <w:rPr>
          <w:sz w:val="24"/>
          <w:szCs w:val="24"/>
        </w:rPr>
      </w:pPr>
      <w:r>
        <w:rPr>
          <w:sz w:val="24"/>
          <w:szCs w:val="24"/>
        </w:rPr>
        <w:t>Skúsenosť</w:t>
      </w:r>
      <w:r w:rsidR="0034041F" w:rsidRPr="00B00A5A">
        <w:rPr>
          <w:sz w:val="24"/>
          <w:szCs w:val="24"/>
        </w:rPr>
        <w:t xml:space="preserve"> mesta Banská Bystrica so zakladaním a fungovaním </w:t>
      </w:r>
      <w:r w:rsidR="005F3943">
        <w:rPr>
          <w:sz w:val="24"/>
          <w:szCs w:val="24"/>
        </w:rPr>
        <w:t>široko</w:t>
      </w:r>
      <w:r w:rsidR="00077358" w:rsidRPr="00B00A5A">
        <w:rPr>
          <w:sz w:val="24"/>
          <w:szCs w:val="24"/>
        </w:rPr>
        <w:t xml:space="preserve"> poňatej podoby </w:t>
      </w:r>
      <w:r w:rsidR="0034041F" w:rsidRPr="00B00A5A">
        <w:rPr>
          <w:sz w:val="24"/>
          <w:szCs w:val="24"/>
        </w:rPr>
        <w:t xml:space="preserve">KC </w:t>
      </w:r>
      <w:r w:rsidR="00B56FF6" w:rsidRPr="00B00A5A">
        <w:rPr>
          <w:sz w:val="24"/>
          <w:szCs w:val="24"/>
        </w:rPr>
        <w:t xml:space="preserve">dokumentuje vzájomnú previazanosť </w:t>
      </w:r>
      <w:r w:rsidR="00077358" w:rsidRPr="00B00A5A">
        <w:rPr>
          <w:sz w:val="24"/>
          <w:szCs w:val="24"/>
        </w:rPr>
        <w:t xml:space="preserve">určujúcich </w:t>
      </w:r>
      <w:r w:rsidR="00B56FF6" w:rsidRPr="00B00A5A">
        <w:rPr>
          <w:sz w:val="24"/>
          <w:szCs w:val="24"/>
        </w:rPr>
        <w:t>strategických dokumentov a legislatívy na rozličných úrovniach (národnej, regionálnej, miestnej, organizačnej)</w:t>
      </w:r>
      <w:r w:rsidR="00D20794" w:rsidRPr="00B00A5A">
        <w:rPr>
          <w:sz w:val="24"/>
          <w:szCs w:val="24"/>
        </w:rPr>
        <w:t>. Na ich</w:t>
      </w:r>
      <w:r w:rsidR="00B56FF6" w:rsidRPr="00B00A5A">
        <w:rPr>
          <w:sz w:val="24"/>
          <w:szCs w:val="24"/>
        </w:rPr>
        <w:t xml:space="preserve"> prieniku sa môže vyprofilovať </w:t>
      </w:r>
      <w:r w:rsidR="00D20794" w:rsidRPr="00B00A5A">
        <w:rPr>
          <w:sz w:val="24"/>
          <w:szCs w:val="24"/>
        </w:rPr>
        <w:t xml:space="preserve">KC ako </w:t>
      </w:r>
      <w:r w:rsidR="00B56FF6" w:rsidRPr="00B00A5A">
        <w:rPr>
          <w:sz w:val="24"/>
          <w:szCs w:val="24"/>
        </w:rPr>
        <w:t>efektívny nástroj (akčná platforma) na podporu občianskej participácie a komunitného rozvoja. Skutočnosť, že sa v priebehu času uk</w:t>
      </w:r>
      <w:r>
        <w:rPr>
          <w:sz w:val="24"/>
          <w:szCs w:val="24"/>
        </w:rPr>
        <w:t>áže</w:t>
      </w:r>
      <w:r w:rsidR="00B56FF6" w:rsidRPr="00B00A5A">
        <w:rPr>
          <w:sz w:val="24"/>
          <w:szCs w:val="24"/>
        </w:rPr>
        <w:t xml:space="preserve"> ako potrebné nové právne </w:t>
      </w:r>
      <w:r w:rsidR="00077358" w:rsidRPr="00B00A5A">
        <w:rPr>
          <w:sz w:val="24"/>
          <w:szCs w:val="24"/>
        </w:rPr>
        <w:t xml:space="preserve">ukotvenie takejto </w:t>
      </w:r>
      <w:r w:rsidR="00DA5006">
        <w:rPr>
          <w:sz w:val="24"/>
          <w:szCs w:val="24"/>
        </w:rPr>
        <w:t xml:space="preserve">KC </w:t>
      </w:r>
      <w:r w:rsidR="00B56FF6" w:rsidRPr="00B00A5A">
        <w:rPr>
          <w:sz w:val="24"/>
          <w:szCs w:val="24"/>
        </w:rPr>
        <w:t>platformy</w:t>
      </w:r>
      <w:r>
        <w:rPr>
          <w:sz w:val="24"/>
          <w:szCs w:val="24"/>
        </w:rPr>
        <w:t>,</w:t>
      </w:r>
      <w:r w:rsidR="00B56FF6" w:rsidRPr="00B00A5A">
        <w:rPr>
          <w:sz w:val="24"/>
          <w:szCs w:val="24"/>
        </w:rPr>
        <w:t xml:space="preserve"> len zdôrazňuje nevyhnu</w:t>
      </w:r>
      <w:r w:rsidR="00077358" w:rsidRPr="00B00A5A">
        <w:rPr>
          <w:sz w:val="24"/>
          <w:szCs w:val="24"/>
        </w:rPr>
        <w:t xml:space="preserve">tnosť aktívne reagovať na zmeny </w:t>
      </w:r>
      <w:r w:rsidR="00DA5006">
        <w:rPr>
          <w:sz w:val="24"/>
          <w:szCs w:val="24"/>
        </w:rPr>
        <w:t>pôvodného</w:t>
      </w:r>
      <w:r w:rsidR="00D20794" w:rsidRPr="00B00A5A">
        <w:rPr>
          <w:sz w:val="24"/>
          <w:szCs w:val="24"/>
        </w:rPr>
        <w:t xml:space="preserve"> </w:t>
      </w:r>
      <w:r w:rsidR="00077358" w:rsidRPr="00B00A5A">
        <w:rPr>
          <w:sz w:val="24"/>
          <w:szCs w:val="24"/>
        </w:rPr>
        <w:t>kontextu (legislatívn</w:t>
      </w:r>
      <w:r w:rsidR="00DA5006">
        <w:rPr>
          <w:sz w:val="24"/>
          <w:szCs w:val="24"/>
        </w:rPr>
        <w:t>eho, občianskeho, ekonomického)</w:t>
      </w:r>
      <w:r w:rsidR="00AA2AF0">
        <w:rPr>
          <w:sz w:val="24"/>
          <w:szCs w:val="24"/>
        </w:rPr>
        <w:t>; či</w:t>
      </w:r>
      <w:r w:rsidR="004F5C89" w:rsidRPr="00B00A5A">
        <w:rPr>
          <w:sz w:val="24"/>
          <w:szCs w:val="24"/>
        </w:rPr>
        <w:t xml:space="preserve"> reagovať na vznik a profilovanie nových platforiem tak, aby vo verejných politikách </w:t>
      </w:r>
      <w:r w:rsidR="00E408FE" w:rsidRPr="00B00A5A">
        <w:rPr>
          <w:sz w:val="24"/>
          <w:szCs w:val="24"/>
        </w:rPr>
        <w:t xml:space="preserve">nedochádzalo </w:t>
      </w:r>
      <w:r w:rsidR="004F5C89" w:rsidRPr="00B00A5A">
        <w:rPr>
          <w:sz w:val="24"/>
          <w:szCs w:val="24"/>
        </w:rPr>
        <w:t>k neprehľadným prienikom a duplicitám, skôr</w:t>
      </w:r>
      <w:r w:rsidR="00AA2AF0">
        <w:rPr>
          <w:sz w:val="24"/>
          <w:szCs w:val="24"/>
        </w:rPr>
        <w:t xml:space="preserve"> naopak</w:t>
      </w:r>
      <w:r w:rsidR="004F5C89" w:rsidRPr="00B00A5A">
        <w:rPr>
          <w:sz w:val="24"/>
          <w:szCs w:val="24"/>
        </w:rPr>
        <w:t xml:space="preserve">, aby sa synergizovali </w:t>
      </w:r>
      <w:r w:rsidR="005F3943">
        <w:rPr>
          <w:sz w:val="24"/>
          <w:szCs w:val="24"/>
        </w:rPr>
        <w:t xml:space="preserve">rozličné </w:t>
      </w:r>
      <w:r w:rsidR="004F5C89" w:rsidRPr="00B00A5A">
        <w:rPr>
          <w:sz w:val="24"/>
          <w:szCs w:val="24"/>
        </w:rPr>
        <w:t xml:space="preserve">odborné aktivity vyvíjané v prospech rozvoja komunít. </w:t>
      </w:r>
    </w:p>
    <w:p w:rsidR="0034041F" w:rsidRPr="008B1985" w:rsidRDefault="008B1985" w:rsidP="008B1985">
      <w:pPr>
        <w:spacing w:after="120"/>
        <w:jc w:val="both"/>
        <w:rPr>
          <w:b/>
          <w:sz w:val="24"/>
          <w:szCs w:val="24"/>
        </w:rPr>
      </w:pPr>
      <w:r w:rsidRPr="008B1985">
        <w:rPr>
          <w:b/>
          <w:sz w:val="24"/>
          <w:szCs w:val="24"/>
        </w:rPr>
        <w:t xml:space="preserve">Ad2) </w:t>
      </w:r>
      <w:r w:rsidR="0034041F" w:rsidRPr="008B1985">
        <w:rPr>
          <w:b/>
          <w:sz w:val="24"/>
          <w:szCs w:val="24"/>
        </w:rPr>
        <w:t>KC ako sociálna služba na riešenie nepriaznivej sociálnej situácie jednotlivcov</w:t>
      </w:r>
      <w:r w:rsidR="007530E6" w:rsidRPr="008B1985">
        <w:rPr>
          <w:b/>
          <w:sz w:val="24"/>
          <w:szCs w:val="24"/>
        </w:rPr>
        <w:t xml:space="preserve"> (sociálny/sociálno-patologický koncept KC)</w:t>
      </w:r>
    </w:p>
    <w:p w:rsidR="00A72E6A" w:rsidRPr="00B00A5A" w:rsidRDefault="005E7E78" w:rsidP="0072011A">
      <w:pPr>
        <w:spacing w:after="120"/>
        <w:jc w:val="both"/>
        <w:rPr>
          <w:rFonts w:cstheme="minorHAnsi"/>
          <w:sz w:val="24"/>
          <w:szCs w:val="24"/>
        </w:rPr>
      </w:pPr>
      <w:r w:rsidRPr="00B00A5A">
        <w:rPr>
          <w:sz w:val="24"/>
          <w:szCs w:val="24"/>
        </w:rPr>
        <w:tab/>
      </w:r>
      <w:r w:rsidR="009F766C">
        <w:rPr>
          <w:sz w:val="24"/>
          <w:szCs w:val="24"/>
        </w:rPr>
        <w:t xml:space="preserve">Vymedzenie KC, ktoré sa </w:t>
      </w:r>
      <w:r w:rsidRPr="00B00A5A">
        <w:rPr>
          <w:rFonts w:cstheme="minorHAnsi"/>
          <w:sz w:val="24"/>
          <w:szCs w:val="24"/>
        </w:rPr>
        <w:t xml:space="preserve">explicitne viaže na príslušné ustanovenia </w:t>
      </w:r>
      <w:r w:rsidR="008B1985">
        <w:rPr>
          <w:rFonts w:cstheme="minorHAnsi"/>
          <w:sz w:val="24"/>
          <w:szCs w:val="24"/>
        </w:rPr>
        <w:t xml:space="preserve">ZSS, </w:t>
      </w:r>
      <w:r w:rsidR="009F766C">
        <w:rPr>
          <w:rFonts w:cstheme="minorHAnsi"/>
          <w:sz w:val="24"/>
          <w:szCs w:val="24"/>
        </w:rPr>
        <w:t>reprezentuje užš</w:t>
      </w:r>
      <w:r w:rsidR="008B1985">
        <w:rPr>
          <w:rFonts w:cstheme="minorHAnsi"/>
          <w:sz w:val="24"/>
          <w:szCs w:val="24"/>
        </w:rPr>
        <w:t>í prístup k</w:t>
      </w:r>
      <w:r w:rsidR="0072011A">
        <w:rPr>
          <w:rFonts w:cstheme="minorHAnsi"/>
          <w:sz w:val="24"/>
          <w:szCs w:val="24"/>
        </w:rPr>
        <w:t> tomuto druhu podpornej intervencie</w:t>
      </w:r>
      <w:r w:rsidR="009F766C">
        <w:rPr>
          <w:rFonts w:cstheme="minorHAnsi"/>
          <w:sz w:val="24"/>
          <w:szCs w:val="24"/>
        </w:rPr>
        <w:t>.</w:t>
      </w:r>
      <w:r w:rsidR="00A72E6A" w:rsidRPr="00B00A5A">
        <w:rPr>
          <w:rFonts w:cstheme="minorHAnsi"/>
          <w:sz w:val="24"/>
          <w:szCs w:val="24"/>
        </w:rPr>
        <w:t xml:space="preserve"> KC je v ňom </w:t>
      </w:r>
      <w:r w:rsidR="009F766C">
        <w:rPr>
          <w:rFonts w:cstheme="minorHAnsi"/>
          <w:sz w:val="24"/>
          <w:szCs w:val="24"/>
        </w:rPr>
        <w:t>upravené</w:t>
      </w:r>
      <w:r w:rsidR="00A72E6A" w:rsidRPr="00B00A5A">
        <w:rPr>
          <w:rFonts w:cstheme="minorHAnsi"/>
          <w:sz w:val="24"/>
          <w:szCs w:val="24"/>
        </w:rPr>
        <w:t xml:space="preserve"> ako </w:t>
      </w:r>
      <w:r w:rsidR="009F766C">
        <w:rPr>
          <w:rFonts w:cstheme="minorHAnsi"/>
          <w:sz w:val="24"/>
          <w:szCs w:val="24"/>
        </w:rPr>
        <w:t xml:space="preserve">osobitný </w:t>
      </w:r>
      <w:r w:rsidR="00A72E6A" w:rsidRPr="00B00A5A">
        <w:rPr>
          <w:rFonts w:cstheme="minorHAnsi"/>
          <w:sz w:val="24"/>
          <w:szCs w:val="24"/>
        </w:rPr>
        <w:t xml:space="preserve">druh </w:t>
      </w:r>
      <w:r w:rsidR="0072011A">
        <w:rPr>
          <w:rFonts w:cstheme="minorHAnsi"/>
          <w:sz w:val="24"/>
          <w:szCs w:val="24"/>
        </w:rPr>
        <w:t>SS</w:t>
      </w:r>
      <w:r w:rsidR="00A72E6A" w:rsidRPr="00B00A5A">
        <w:rPr>
          <w:rFonts w:cstheme="minorHAnsi"/>
          <w:sz w:val="24"/>
          <w:szCs w:val="24"/>
        </w:rPr>
        <w:t xml:space="preserve"> krízovej intervencie s dôsledným viazaním na prítomnosť vymedzeného druhu </w:t>
      </w:r>
      <w:r w:rsidR="0072011A">
        <w:rPr>
          <w:rFonts w:cstheme="minorHAnsi"/>
          <w:sz w:val="24"/>
          <w:szCs w:val="24"/>
        </w:rPr>
        <w:t>NSS</w:t>
      </w:r>
      <w:r w:rsidR="00A72E6A" w:rsidRPr="00B00A5A">
        <w:rPr>
          <w:rFonts w:cstheme="minorHAnsi"/>
          <w:sz w:val="24"/>
          <w:szCs w:val="24"/>
        </w:rPr>
        <w:t xml:space="preserve">, v ktorej sa nachádza </w:t>
      </w:r>
      <w:r w:rsidR="00A72E6A" w:rsidRPr="0072011A">
        <w:rPr>
          <w:rFonts w:cstheme="minorHAnsi"/>
          <w:i/>
          <w:sz w:val="24"/>
          <w:szCs w:val="24"/>
        </w:rPr>
        <w:t>jednotlivec (fyzická osoba)</w:t>
      </w:r>
      <w:r w:rsidR="00A72E6A" w:rsidRPr="00B00A5A">
        <w:rPr>
          <w:rFonts w:cstheme="minorHAnsi"/>
          <w:sz w:val="24"/>
          <w:szCs w:val="24"/>
        </w:rPr>
        <w:t xml:space="preserve">. Aj preto poňatie KC ukotvené v </w:t>
      </w:r>
      <w:r w:rsidR="0072011A">
        <w:rPr>
          <w:rFonts w:cstheme="minorHAnsi"/>
          <w:sz w:val="24"/>
          <w:szCs w:val="24"/>
        </w:rPr>
        <w:t>ZSS</w:t>
      </w:r>
      <w:r w:rsidR="00A72E6A" w:rsidRPr="00B00A5A">
        <w:rPr>
          <w:rFonts w:cstheme="minorHAnsi"/>
          <w:sz w:val="24"/>
          <w:szCs w:val="24"/>
        </w:rPr>
        <w:t xml:space="preserve"> zodpovedá skôr </w:t>
      </w:r>
      <w:r w:rsidR="007530E6">
        <w:rPr>
          <w:rFonts w:cstheme="minorHAnsi"/>
          <w:sz w:val="24"/>
          <w:szCs w:val="24"/>
        </w:rPr>
        <w:t xml:space="preserve">sociálnemu, resp. </w:t>
      </w:r>
      <w:r w:rsidR="00A72E6A" w:rsidRPr="00B00A5A">
        <w:rPr>
          <w:rFonts w:cstheme="minorHAnsi"/>
          <w:sz w:val="24"/>
          <w:szCs w:val="24"/>
        </w:rPr>
        <w:t xml:space="preserve">sociálno-patologickému konceptu KC než konceptu viazanému na podporu </w:t>
      </w:r>
      <w:r w:rsidR="007530E6">
        <w:rPr>
          <w:rFonts w:cstheme="minorHAnsi"/>
          <w:sz w:val="24"/>
          <w:szCs w:val="24"/>
        </w:rPr>
        <w:t xml:space="preserve">občianskeho aktivizmu a </w:t>
      </w:r>
      <w:r w:rsidR="00A72E6A" w:rsidRPr="00B00A5A">
        <w:rPr>
          <w:rFonts w:cstheme="minorHAnsi"/>
          <w:sz w:val="24"/>
          <w:szCs w:val="24"/>
        </w:rPr>
        <w:t>komunitného rozvoja a</w:t>
      </w:r>
      <w:r w:rsidR="007530E6">
        <w:rPr>
          <w:rFonts w:cstheme="minorHAnsi"/>
          <w:sz w:val="24"/>
          <w:szCs w:val="24"/>
        </w:rPr>
        <w:t xml:space="preserve"> na </w:t>
      </w:r>
      <w:r w:rsidR="00A72E6A" w:rsidRPr="00B00A5A">
        <w:rPr>
          <w:rFonts w:cstheme="minorHAnsi"/>
          <w:sz w:val="24"/>
          <w:szCs w:val="24"/>
        </w:rPr>
        <w:t xml:space="preserve">vykonávanie </w:t>
      </w:r>
      <w:r w:rsidR="009F766C">
        <w:rPr>
          <w:rFonts w:cstheme="minorHAnsi"/>
          <w:sz w:val="24"/>
          <w:szCs w:val="24"/>
        </w:rPr>
        <w:t xml:space="preserve">široko poňatej </w:t>
      </w:r>
      <w:r w:rsidR="00A72E6A" w:rsidRPr="00B00A5A">
        <w:rPr>
          <w:rFonts w:cstheme="minorHAnsi"/>
          <w:sz w:val="24"/>
          <w:szCs w:val="24"/>
        </w:rPr>
        <w:t>komunitnej práce.</w:t>
      </w:r>
    </w:p>
    <w:p w:rsidR="00D43FD5" w:rsidRPr="00B00A5A" w:rsidRDefault="00A72E6A" w:rsidP="008B1985">
      <w:pPr>
        <w:spacing w:after="240"/>
        <w:jc w:val="both"/>
        <w:rPr>
          <w:rFonts w:cstheme="minorHAnsi"/>
          <w:sz w:val="24"/>
          <w:szCs w:val="24"/>
        </w:rPr>
      </w:pPr>
      <w:r w:rsidRPr="00B00A5A">
        <w:rPr>
          <w:rFonts w:cstheme="minorHAnsi"/>
          <w:sz w:val="24"/>
          <w:szCs w:val="24"/>
        </w:rPr>
        <w:t xml:space="preserve">Predtým, ako sa budeme podrobnejšie venovať </w:t>
      </w:r>
      <w:r w:rsidR="00B00A5A" w:rsidRPr="00B00A5A">
        <w:rPr>
          <w:rFonts w:cstheme="minorHAnsi"/>
          <w:sz w:val="24"/>
          <w:szCs w:val="24"/>
        </w:rPr>
        <w:t xml:space="preserve">súboru ustanovení </w:t>
      </w:r>
      <w:r w:rsidR="00781656">
        <w:rPr>
          <w:rFonts w:cstheme="minorHAnsi"/>
          <w:sz w:val="24"/>
          <w:szCs w:val="24"/>
        </w:rPr>
        <w:t xml:space="preserve">ZSS </w:t>
      </w:r>
      <w:r w:rsidR="00B00A5A" w:rsidRPr="00B00A5A">
        <w:rPr>
          <w:rFonts w:cstheme="minorHAnsi"/>
          <w:sz w:val="24"/>
          <w:szCs w:val="24"/>
        </w:rPr>
        <w:t xml:space="preserve">determinujúcich </w:t>
      </w:r>
      <w:r w:rsidR="008B1985">
        <w:rPr>
          <w:rFonts w:cstheme="minorHAnsi"/>
          <w:sz w:val="24"/>
          <w:szCs w:val="24"/>
        </w:rPr>
        <w:t xml:space="preserve">súčasnú </w:t>
      </w:r>
      <w:r w:rsidR="0085660C">
        <w:rPr>
          <w:rFonts w:cstheme="minorHAnsi"/>
          <w:sz w:val="24"/>
          <w:szCs w:val="24"/>
        </w:rPr>
        <w:t>podobu KC</w:t>
      </w:r>
      <w:r w:rsidR="00B00A5A" w:rsidRPr="00B00A5A">
        <w:rPr>
          <w:rFonts w:cstheme="minorHAnsi"/>
          <w:sz w:val="24"/>
          <w:szCs w:val="24"/>
        </w:rPr>
        <w:t xml:space="preserve">, krátko zrekapitulujeme trajektóriu jeho inštitucionalizácie v rámci národnej legislatívy </w:t>
      </w:r>
      <w:r w:rsidR="0041696B">
        <w:rPr>
          <w:rFonts w:cstheme="minorHAnsi"/>
          <w:sz w:val="24"/>
          <w:szCs w:val="24"/>
        </w:rPr>
        <w:t>SS</w:t>
      </w:r>
      <w:r w:rsidR="00B00A5A" w:rsidRPr="00B00A5A">
        <w:rPr>
          <w:rFonts w:cstheme="minorHAnsi"/>
          <w:sz w:val="24"/>
          <w:szCs w:val="24"/>
        </w:rPr>
        <w:t xml:space="preserve">. </w:t>
      </w:r>
      <w:r w:rsidR="007530E6">
        <w:rPr>
          <w:rFonts w:cstheme="minorHAnsi"/>
          <w:sz w:val="24"/>
          <w:szCs w:val="24"/>
        </w:rPr>
        <w:t xml:space="preserve">Rekapitulácia </w:t>
      </w:r>
      <w:r w:rsidR="0041696B">
        <w:rPr>
          <w:rFonts w:cstheme="minorHAnsi"/>
          <w:sz w:val="24"/>
          <w:szCs w:val="24"/>
        </w:rPr>
        <w:t>môže byť</w:t>
      </w:r>
      <w:r w:rsidR="00B00A5A" w:rsidRPr="00B00A5A">
        <w:rPr>
          <w:rFonts w:cstheme="minorHAnsi"/>
          <w:sz w:val="24"/>
          <w:szCs w:val="24"/>
        </w:rPr>
        <w:t xml:space="preserve"> nápomocná pre</w:t>
      </w:r>
      <w:r w:rsidR="007530E6">
        <w:rPr>
          <w:rFonts w:cstheme="minorHAnsi"/>
          <w:sz w:val="24"/>
          <w:szCs w:val="24"/>
        </w:rPr>
        <w:t xml:space="preserve"> hlbšie </w:t>
      </w:r>
      <w:r w:rsidR="00B00A5A" w:rsidRPr="00B00A5A">
        <w:rPr>
          <w:rFonts w:cstheme="minorHAnsi"/>
          <w:sz w:val="24"/>
          <w:szCs w:val="24"/>
        </w:rPr>
        <w:t xml:space="preserve">pochopenie, </w:t>
      </w:r>
      <w:r w:rsidR="00DA5006">
        <w:rPr>
          <w:rFonts w:cstheme="minorHAnsi"/>
          <w:sz w:val="24"/>
          <w:szCs w:val="24"/>
        </w:rPr>
        <w:t>ako</w:t>
      </w:r>
      <w:r w:rsidR="00B00A5A" w:rsidRPr="00B00A5A">
        <w:rPr>
          <w:rFonts w:cstheme="minorHAnsi"/>
          <w:sz w:val="24"/>
          <w:szCs w:val="24"/>
        </w:rPr>
        <w:t xml:space="preserve"> k procesu inštitucionalizácie</w:t>
      </w:r>
      <w:r w:rsidR="007530E6">
        <w:rPr>
          <w:rFonts w:cstheme="minorHAnsi"/>
          <w:sz w:val="24"/>
          <w:szCs w:val="24"/>
        </w:rPr>
        <w:t xml:space="preserve"> KC ako druhu </w:t>
      </w:r>
      <w:r w:rsidR="0041696B">
        <w:rPr>
          <w:rFonts w:cstheme="minorHAnsi"/>
          <w:sz w:val="24"/>
          <w:szCs w:val="24"/>
        </w:rPr>
        <w:t>SS</w:t>
      </w:r>
      <w:r w:rsidR="00B00A5A" w:rsidRPr="00B00A5A">
        <w:rPr>
          <w:rFonts w:cstheme="minorHAnsi"/>
          <w:sz w:val="24"/>
          <w:szCs w:val="24"/>
        </w:rPr>
        <w:t xml:space="preserve"> dochádzalo a ako tento </w:t>
      </w:r>
      <w:r w:rsidR="00DA5006">
        <w:rPr>
          <w:rFonts w:cstheme="minorHAnsi"/>
          <w:sz w:val="24"/>
          <w:szCs w:val="24"/>
        </w:rPr>
        <w:t>proces</w:t>
      </w:r>
      <w:r w:rsidR="00B00A5A" w:rsidRPr="00B00A5A">
        <w:rPr>
          <w:rFonts w:cstheme="minorHAnsi"/>
          <w:sz w:val="24"/>
          <w:szCs w:val="24"/>
        </w:rPr>
        <w:t xml:space="preserve"> ovplyvnil </w:t>
      </w:r>
      <w:r w:rsidR="0041696B">
        <w:rPr>
          <w:rFonts w:cstheme="minorHAnsi"/>
          <w:sz w:val="24"/>
          <w:szCs w:val="24"/>
        </w:rPr>
        <w:t xml:space="preserve">(mohol ovplyvniť) jej </w:t>
      </w:r>
      <w:r w:rsidR="00B00A5A" w:rsidRPr="00B00A5A">
        <w:rPr>
          <w:rFonts w:cstheme="minorHAnsi"/>
          <w:sz w:val="24"/>
          <w:szCs w:val="24"/>
        </w:rPr>
        <w:t>súčasn</w:t>
      </w:r>
      <w:r w:rsidR="00C25D9F">
        <w:rPr>
          <w:rFonts w:cstheme="minorHAnsi"/>
          <w:sz w:val="24"/>
          <w:szCs w:val="24"/>
        </w:rPr>
        <w:t>ý praktický profil</w:t>
      </w:r>
      <w:r w:rsidR="00B00A5A" w:rsidRPr="00B00A5A">
        <w:rPr>
          <w:rFonts w:cstheme="minorHAnsi"/>
          <w:sz w:val="24"/>
          <w:szCs w:val="24"/>
        </w:rPr>
        <w:t xml:space="preserve">.  </w:t>
      </w:r>
      <w:r w:rsidRPr="00B00A5A">
        <w:rPr>
          <w:rFonts w:cstheme="minorHAnsi"/>
          <w:sz w:val="24"/>
          <w:szCs w:val="24"/>
        </w:rPr>
        <w:t xml:space="preserve">  </w:t>
      </w:r>
      <w:r w:rsidR="00D43FD5" w:rsidRPr="00B00A5A">
        <w:rPr>
          <w:rFonts w:cstheme="minorHAnsi"/>
          <w:sz w:val="24"/>
          <w:szCs w:val="24"/>
        </w:rPr>
        <w:tab/>
      </w:r>
    </w:p>
    <w:p w:rsidR="00C46A14" w:rsidRPr="007530E6" w:rsidRDefault="00C325C6" w:rsidP="008B1985">
      <w:pPr>
        <w:pStyle w:val="Nadpis3"/>
        <w:spacing w:after="120"/>
        <w:rPr>
          <w:rFonts w:cstheme="minorHAnsi"/>
          <w:sz w:val="24"/>
          <w:szCs w:val="24"/>
        </w:rPr>
      </w:pPr>
      <w:bookmarkStart w:id="26" w:name="_Toc10545593"/>
      <w:r>
        <w:t>4</w:t>
      </w:r>
      <w:r w:rsidR="008B1985">
        <w:t>.</w:t>
      </w:r>
      <w:r w:rsidR="00CE5153">
        <w:t>2</w:t>
      </w:r>
      <w:r w:rsidR="00C46A14" w:rsidRPr="00B00A5A">
        <w:t xml:space="preserve"> Vývoj legislatívy KC v podmienkach SR</w:t>
      </w:r>
      <w:bookmarkEnd w:id="26"/>
    </w:p>
    <w:p w:rsidR="001752B3" w:rsidRDefault="00DD2225" w:rsidP="00DD2225">
      <w:pPr>
        <w:spacing w:after="240"/>
        <w:jc w:val="both"/>
        <w:rPr>
          <w:sz w:val="24"/>
          <w:szCs w:val="24"/>
        </w:rPr>
      </w:pPr>
      <w:r>
        <w:rPr>
          <w:sz w:val="24"/>
          <w:szCs w:val="24"/>
        </w:rPr>
        <w:tab/>
        <w:t>Hlavné míľnik</w:t>
      </w:r>
      <w:r w:rsidR="0041696B">
        <w:rPr>
          <w:sz w:val="24"/>
          <w:szCs w:val="24"/>
        </w:rPr>
        <w:t xml:space="preserve">y v inštitucionalizácii záujmu o </w:t>
      </w:r>
      <w:r>
        <w:rPr>
          <w:sz w:val="24"/>
          <w:szCs w:val="24"/>
        </w:rPr>
        <w:t>KC</w:t>
      </w:r>
      <w:r w:rsidR="0041696B">
        <w:rPr>
          <w:sz w:val="24"/>
          <w:szCs w:val="24"/>
        </w:rPr>
        <w:t xml:space="preserve"> ako druhu SS</w:t>
      </w:r>
      <w:r>
        <w:rPr>
          <w:sz w:val="24"/>
          <w:szCs w:val="24"/>
        </w:rPr>
        <w:t xml:space="preserve">, vrátane jeho systémového zaradenia  do národnej legislatívy </w:t>
      </w:r>
      <w:r w:rsidR="0041696B">
        <w:rPr>
          <w:sz w:val="24"/>
          <w:szCs w:val="24"/>
        </w:rPr>
        <w:t>SS</w:t>
      </w:r>
      <w:r w:rsidR="009F766C">
        <w:rPr>
          <w:sz w:val="24"/>
          <w:szCs w:val="24"/>
        </w:rPr>
        <w:t>,</w:t>
      </w:r>
      <w:r>
        <w:rPr>
          <w:sz w:val="24"/>
          <w:szCs w:val="24"/>
        </w:rPr>
        <w:t xml:space="preserve"> znázorňuje schéma.</w:t>
      </w:r>
    </w:p>
    <w:p w:rsidR="007530E6" w:rsidRDefault="008368F0" w:rsidP="008368F0">
      <w:pPr>
        <w:jc w:val="both"/>
        <w:rPr>
          <w:i/>
          <w:sz w:val="24"/>
          <w:szCs w:val="24"/>
        </w:rPr>
      </w:pPr>
      <w:r w:rsidRPr="008368F0">
        <w:rPr>
          <w:i/>
          <w:sz w:val="24"/>
          <w:szCs w:val="24"/>
        </w:rPr>
        <w:t>Schéma</w:t>
      </w:r>
      <w:r w:rsidR="0041696B">
        <w:rPr>
          <w:i/>
          <w:sz w:val="24"/>
          <w:szCs w:val="24"/>
        </w:rPr>
        <w:t>5</w:t>
      </w:r>
      <w:r w:rsidRPr="008368F0">
        <w:rPr>
          <w:i/>
          <w:sz w:val="24"/>
          <w:szCs w:val="24"/>
        </w:rPr>
        <w:t>: Trajektória</w:t>
      </w:r>
      <w:r w:rsidR="009F766C">
        <w:rPr>
          <w:i/>
          <w:sz w:val="24"/>
          <w:szCs w:val="24"/>
        </w:rPr>
        <w:t xml:space="preserve"> inštitucionalizácie</w:t>
      </w:r>
      <w:r w:rsidRPr="008368F0">
        <w:rPr>
          <w:i/>
          <w:sz w:val="24"/>
          <w:szCs w:val="24"/>
        </w:rPr>
        <w:t xml:space="preserve"> legislatívy KC</w:t>
      </w:r>
      <w:r w:rsidR="009F766C">
        <w:rPr>
          <w:i/>
          <w:sz w:val="24"/>
          <w:szCs w:val="24"/>
        </w:rPr>
        <w:t xml:space="preserve"> </w:t>
      </w:r>
      <w:r w:rsidR="00F210FC">
        <w:rPr>
          <w:i/>
          <w:sz w:val="24"/>
          <w:szCs w:val="24"/>
        </w:rPr>
        <w:t>a súvisiac</w:t>
      </w:r>
      <w:r w:rsidR="00E476EB">
        <w:rPr>
          <w:i/>
          <w:sz w:val="24"/>
          <w:szCs w:val="24"/>
        </w:rPr>
        <w:t>ich</w:t>
      </w:r>
      <w:r w:rsidR="00F210FC">
        <w:rPr>
          <w:i/>
          <w:sz w:val="24"/>
          <w:szCs w:val="24"/>
        </w:rPr>
        <w:t xml:space="preserve"> projektov</w:t>
      </w:r>
      <w:r w:rsidR="00E476EB">
        <w:rPr>
          <w:i/>
          <w:sz w:val="24"/>
          <w:szCs w:val="24"/>
        </w:rPr>
        <w:t>ých</w:t>
      </w:r>
      <w:r w:rsidR="00F210FC">
        <w:rPr>
          <w:i/>
          <w:sz w:val="24"/>
          <w:szCs w:val="24"/>
        </w:rPr>
        <w:t xml:space="preserve"> iniciatív</w:t>
      </w:r>
    </w:p>
    <w:p w:rsidR="00507682" w:rsidRDefault="00F210FC" w:rsidP="00DD2225">
      <w:pPr>
        <w:jc w:val="both"/>
        <w:rPr>
          <w:sz w:val="20"/>
          <w:szCs w:val="20"/>
        </w:rPr>
      </w:pPr>
      <w:r>
        <w:rPr>
          <w:i/>
          <w:noProof/>
          <w:sz w:val="24"/>
          <w:szCs w:val="24"/>
          <w:lang w:eastAsia="sk-SK"/>
        </w:rPr>
        <w:drawing>
          <wp:inline distT="0" distB="0" distL="0" distR="0" wp14:anchorId="2D354972" wp14:editId="704F706E">
            <wp:extent cx="5810250" cy="2495550"/>
            <wp:effectExtent l="0" t="1905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530E6" w:rsidRPr="00DD2225" w:rsidRDefault="000851E8" w:rsidP="00547B12">
      <w:pPr>
        <w:spacing w:after="360"/>
        <w:jc w:val="both"/>
        <w:rPr>
          <w:i/>
          <w:sz w:val="24"/>
          <w:szCs w:val="24"/>
        </w:rPr>
      </w:pPr>
      <w:r w:rsidRPr="000851E8">
        <w:rPr>
          <w:sz w:val="20"/>
          <w:szCs w:val="20"/>
        </w:rPr>
        <w:t>Zdroj: autorka</w:t>
      </w:r>
    </w:p>
    <w:p w:rsidR="00507682" w:rsidRDefault="00C325C6" w:rsidP="00826F0D">
      <w:pPr>
        <w:pStyle w:val="Nadpis4"/>
        <w:spacing w:after="120"/>
      </w:pPr>
      <w:r>
        <w:t>4.2.1</w:t>
      </w:r>
      <w:r w:rsidR="00826F0D">
        <w:t xml:space="preserve"> </w:t>
      </w:r>
      <w:r w:rsidR="00547B12">
        <w:t>Prvotné projektové iniciatívy</w:t>
      </w:r>
    </w:p>
    <w:p w:rsidR="007A292A" w:rsidRDefault="00547B12" w:rsidP="009707D0">
      <w:pPr>
        <w:spacing w:after="120"/>
        <w:jc w:val="both"/>
        <w:rPr>
          <w:sz w:val="24"/>
          <w:szCs w:val="24"/>
        </w:rPr>
      </w:pPr>
      <w:r>
        <w:rPr>
          <w:sz w:val="24"/>
          <w:szCs w:val="24"/>
        </w:rPr>
        <w:tab/>
        <w:t xml:space="preserve">Záujem o budovanie KC ako nástroja na podporu sociálnej inklúzie </w:t>
      </w:r>
      <w:r w:rsidR="00826F0D">
        <w:rPr>
          <w:sz w:val="24"/>
          <w:szCs w:val="24"/>
        </w:rPr>
        <w:t xml:space="preserve">marginalizovaných komunít </w:t>
      </w:r>
      <w:r>
        <w:rPr>
          <w:sz w:val="24"/>
          <w:szCs w:val="24"/>
        </w:rPr>
        <w:t xml:space="preserve">bol od minulej dekády významne prepojený na uznanie </w:t>
      </w:r>
      <w:r w:rsidRPr="00DD12C7">
        <w:rPr>
          <w:i/>
          <w:sz w:val="24"/>
          <w:szCs w:val="24"/>
        </w:rPr>
        <w:t>záujmu podpory MRK ako</w:t>
      </w:r>
      <w:r>
        <w:rPr>
          <w:sz w:val="24"/>
          <w:szCs w:val="24"/>
        </w:rPr>
        <w:t xml:space="preserve"> </w:t>
      </w:r>
      <w:r w:rsidRPr="00547B12">
        <w:rPr>
          <w:i/>
          <w:sz w:val="24"/>
          <w:szCs w:val="24"/>
        </w:rPr>
        <w:t>horizontálnej priority</w:t>
      </w:r>
      <w:r>
        <w:rPr>
          <w:sz w:val="24"/>
          <w:szCs w:val="24"/>
        </w:rPr>
        <w:t xml:space="preserve"> v rámci programovacieho obdobia na obdobie rokov 2007-2013 (N</w:t>
      </w:r>
      <w:r w:rsidR="00EE2458">
        <w:rPr>
          <w:sz w:val="24"/>
          <w:szCs w:val="24"/>
        </w:rPr>
        <w:t>SRR</w:t>
      </w:r>
      <w:r>
        <w:rPr>
          <w:sz w:val="24"/>
          <w:szCs w:val="24"/>
        </w:rPr>
        <w:t xml:space="preserve"> 2007-2013</w:t>
      </w:r>
      <w:r w:rsidR="00EE2458">
        <w:rPr>
          <w:sz w:val="24"/>
          <w:szCs w:val="24"/>
        </w:rPr>
        <w:t>, 2007</w:t>
      </w:r>
      <w:r>
        <w:rPr>
          <w:sz w:val="24"/>
          <w:szCs w:val="24"/>
        </w:rPr>
        <w:t xml:space="preserve">). Prakticky to znamenalo, že relevantné operačné programy </w:t>
      </w:r>
      <w:r w:rsidR="00DD12C7">
        <w:rPr>
          <w:sz w:val="24"/>
          <w:szCs w:val="24"/>
        </w:rPr>
        <w:t>(napr. R</w:t>
      </w:r>
      <w:r w:rsidR="007A292A">
        <w:rPr>
          <w:sz w:val="24"/>
          <w:szCs w:val="24"/>
        </w:rPr>
        <w:t xml:space="preserve">egionálny </w:t>
      </w:r>
      <w:r w:rsidR="00DD12C7">
        <w:rPr>
          <w:sz w:val="24"/>
          <w:szCs w:val="24"/>
        </w:rPr>
        <w:t xml:space="preserve">OP, OP Zdravotníctvo, OP Zamestnanosť a sociálna inklúzia, OP </w:t>
      </w:r>
      <w:r w:rsidR="007A292A">
        <w:rPr>
          <w:sz w:val="24"/>
          <w:szCs w:val="24"/>
        </w:rPr>
        <w:t xml:space="preserve">Vzdelávanie) </w:t>
      </w:r>
      <w:r>
        <w:rPr>
          <w:sz w:val="24"/>
          <w:szCs w:val="24"/>
        </w:rPr>
        <w:t>sa mali integrovaným spôsobom podieľať na nap</w:t>
      </w:r>
      <w:r w:rsidR="007A292A">
        <w:rPr>
          <w:sz w:val="24"/>
          <w:szCs w:val="24"/>
        </w:rPr>
        <w:t>ĺňaní</w:t>
      </w:r>
      <w:r>
        <w:rPr>
          <w:sz w:val="24"/>
          <w:szCs w:val="24"/>
        </w:rPr>
        <w:t xml:space="preserve"> cieľa zvýšenia zamestnanosti a vzdelanostnej úrovne príslušníkov MRK a na celkovom zlepšovaní ich životných podmienok.</w:t>
      </w:r>
    </w:p>
    <w:p w:rsidR="009707D0" w:rsidRDefault="007A292A" w:rsidP="009707D0">
      <w:pPr>
        <w:spacing w:after="120"/>
        <w:jc w:val="both"/>
        <w:rPr>
          <w:sz w:val="24"/>
          <w:szCs w:val="24"/>
        </w:rPr>
      </w:pPr>
      <w:r>
        <w:rPr>
          <w:sz w:val="24"/>
          <w:szCs w:val="24"/>
        </w:rPr>
        <w:t>Fond sociálneho rozvoja, ktorý vznikol v roku 2004 ako nástroj MPSVR SR na boj proti chudobe a sociálnemu vylúčeniu, sa od roku 2006 stal Sprostredkovateľským orgánom  pod Riadiacim orgánom pre Sektorový operačný program Ľudské zdroje (2004-2006) a následne pre OP Zamestnanosť a sociálna inklúzia (2007-2013). Od roku 2006 v rámci jednotlivých výziev na predkladanie projektov v oblasti podpory zamestnanosti</w:t>
      </w:r>
      <w:r w:rsidR="00DB631F">
        <w:rPr>
          <w:sz w:val="24"/>
          <w:szCs w:val="24"/>
        </w:rPr>
        <w:t>,</w:t>
      </w:r>
      <w:r>
        <w:rPr>
          <w:sz w:val="24"/>
          <w:szCs w:val="24"/>
        </w:rPr>
        <w:t xml:space="preserve"> či podpory sociálnej inklúzie sa vždy zdôrazňoval „</w:t>
      </w:r>
      <w:r w:rsidRPr="0056561F">
        <w:rPr>
          <w:i/>
          <w:sz w:val="24"/>
          <w:szCs w:val="24"/>
        </w:rPr>
        <w:t>osobitný zreteľ na MRK</w:t>
      </w:r>
      <w:r>
        <w:rPr>
          <w:sz w:val="24"/>
          <w:szCs w:val="24"/>
        </w:rPr>
        <w:t>“. V</w:t>
      </w:r>
      <w:r w:rsidR="00DB631F">
        <w:rPr>
          <w:sz w:val="24"/>
          <w:szCs w:val="24"/>
        </w:rPr>
        <w:t>ýzvy</w:t>
      </w:r>
      <w:r>
        <w:rPr>
          <w:sz w:val="24"/>
          <w:szCs w:val="24"/>
        </w:rPr>
        <w:t xml:space="preserve"> sa </w:t>
      </w:r>
      <w:r w:rsidR="0056561F">
        <w:rPr>
          <w:sz w:val="24"/>
          <w:szCs w:val="24"/>
        </w:rPr>
        <w:t xml:space="preserve">však v tomto období </w:t>
      </w:r>
      <w:r>
        <w:rPr>
          <w:sz w:val="24"/>
          <w:szCs w:val="24"/>
        </w:rPr>
        <w:t xml:space="preserve"> explicitne </w:t>
      </w:r>
      <w:r w:rsidR="00DB631F">
        <w:rPr>
          <w:sz w:val="24"/>
          <w:szCs w:val="24"/>
        </w:rPr>
        <w:t>nezameriavali na</w:t>
      </w:r>
      <w:r>
        <w:rPr>
          <w:sz w:val="24"/>
          <w:szCs w:val="24"/>
        </w:rPr>
        <w:t> podpor</w:t>
      </w:r>
      <w:r w:rsidR="00DB631F">
        <w:rPr>
          <w:sz w:val="24"/>
          <w:szCs w:val="24"/>
        </w:rPr>
        <w:t>u</w:t>
      </w:r>
      <w:r>
        <w:rPr>
          <w:sz w:val="24"/>
          <w:szCs w:val="24"/>
        </w:rPr>
        <w:t xml:space="preserve"> </w:t>
      </w:r>
      <w:r w:rsidR="0056561F">
        <w:rPr>
          <w:sz w:val="24"/>
          <w:szCs w:val="24"/>
        </w:rPr>
        <w:t xml:space="preserve">aktivít k </w:t>
      </w:r>
      <w:r>
        <w:rPr>
          <w:sz w:val="24"/>
          <w:szCs w:val="24"/>
        </w:rPr>
        <w:t>zakladani</w:t>
      </w:r>
      <w:r w:rsidR="0056561F">
        <w:rPr>
          <w:sz w:val="24"/>
          <w:szCs w:val="24"/>
        </w:rPr>
        <w:t>u</w:t>
      </w:r>
      <w:r>
        <w:rPr>
          <w:sz w:val="24"/>
          <w:szCs w:val="24"/>
        </w:rPr>
        <w:t xml:space="preserve"> a fungovani</w:t>
      </w:r>
      <w:r w:rsidR="0056561F">
        <w:rPr>
          <w:sz w:val="24"/>
          <w:szCs w:val="24"/>
        </w:rPr>
        <w:t>u</w:t>
      </w:r>
      <w:r>
        <w:rPr>
          <w:sz w:val="24"/>
          <w:szCs w:val="24"/>
        </w:rPr>
        <w:t xml:space="preserve"> KC, skôr šlo o program</w:t>
      </w:r>
      <w:r w:rsidR="0056561F">
        <w:rPr>
          <w:sz w:val="24"/>
          <w:szCs w:val="24"/>
        </w:rPr>
        <w:t>y</w:t>
      </w:r>
      <w:r>
        <w:rPr>
          <w:sz w:val="24"/>
          <w:szCs w:val="24"/>
        </w:rPr>
        <w:t xml:space="preserve"> podpory </w:t>
      </w:r>
      <w:r w:rsidR="00FE068E">
        <w:rPr>
          <w:sz w:val="24"/>
          <w:szCs w:val="24"/>
        </w:rPr>
        <w:t>komunitnej sociálnej práce vykonávanej cez terénnych sociálnych pracovníkov/pracovníčk</w:t>
      </w:r>
      <w:r w:rsidR="009707D0">
        <w:rPr>
          <w:sz w:val="24"/>
          <w:szCs w:val="24"/>
        </w:rPr>
        <w:t>y</w:t>
      </w:r>
      <w:r w:rsidR="00FE068E">
        <w:rPr>
          <w:sz w:val="24"/>
          <w:szCs w:val="24"/>
        </w:rPr>
        <w:t xml:space="preserve"> a ich asistentov/asistentk</w:t>
      </w:r>
      <w:r w:rsidR="009707D0">
        <w:rPr>
          <w:sz w:val="24"/>
          <w:szCs w:val="24"/>
        </w:rPr>
        <w:t>y</w:t>
      </w:r>
      <w:r w:rsidR="00FE068E">
        <w:rPr>
          <w:sz w:val="24"/>
          <w:szCs w:val="24"/>
        </w:rPr>
        <w:t xml:space="preserve"> v prirodzenom prostredí  MRK (napr. výzva z roku 2007; Fond, 20</w:t>
      </w:r>
      <w:r w:rsidR="009707D0">
        <w:rPr>
          <w:sz w:val="24"/>
          <w:szCs w:val="24"/>
        </w:rPr>
        <w:t>09</w:t>
      </w:r>
      <w:r w:rsidR="00FE068E">
        <w:rPr>
          <w:sz w:val="24"/>
          <w:szCs w:val="24"/>
        </w:rPr>
        <w:t>).</w:t>
      </w:r>
      <w:r w:rsidR="009707D0">
        <w:rPr>
          <w:sz w:val="24"/>
          <w:szCs w:val="24"/>
        </w:rPr>
        <w:t xml:space="preserve"> </w:t>
      </w:r>
    </w:p>
    <w:p w:rsidR="009707D0" w:rsidRDefault="009707D0" w:rsidP="009707D0">
      <w:pPr>
        <w:spacing w:after="120"/>
        <w:jc w:val="both"/>
        <w:rPr>
          <w:sz w:val="24"/>
          <w:szCs w:val="24"/>
        </w:rPr>
      </w:pPr>
      <w:r>
        <w:rPr>
          <w:sz w:val="24"/>
          <w:szCs w:val="24"/>
        </w:rPr>
        <w:t xml:space="preserve">Absencia priamej programovej/projektovej schémy pre zakladanie a podporu fungovania KC </w:t>
      </w:r>
      <w:r w:rsidR="00C81163">
        <w:rPr>
          <w:sz w:val="24"/>
          <w:szCs w:val="24"/>
        </w:rPr>
        <w:t xml:space="preserve">súvisela </w:t>
      </w:r>
      <w:r>
        <w:rPr>
          <w:sz w:val="24"/>
          <w:szCs w:val="24"/>
        </w:rPr>
        <w:t xml:space="preserve">do roku 2009 aj faktom, že KC ako forma </w:t>
      </w:r>
      <w:r w:rsidR="00CB4B19">
        <w:rPr>
          <w:sz w:val="24"/>
          <w:szCs w:val="24"/>
        </w:rPr>
        <w:t>sl</w:t>
      </w:r>
      <w:r>
        <w:rPr>
          <w:sz w:val="24"/>
          <w:szCs w:val="24"/>
        </w:rPr>
        <w:t xml:space="preserve">užby vykonávanej vo verejnom záujme </w:t>
      </w:r>
      <w:r w:rsidR="001C64D5">
        <w:rPr>
          <w:sz w:val="24"/>
          <w:szCs w:val="24"/>
        </w:rPr>
        <w:t>nebolo</w:t>
      </w:r>
      <w:r>
        <w:rPr>
          <w:sz w:val="24"/>
          <w:szCs w:val="24"/>
        </w:rPr>
        <w:t xml:space="preserve"> explicitne uvedené v žiadnej právnej norme. Napriek tomu už od druhej polovice minulej dekády </w:t>
      </w:r>
      <w:r w:rsidR="006B54F4">
        <w:rPr>
          <w:sz w:val="24"/>
          <w:szCs w:val="24"/>
        </w:rPr>
        <w:t xml:space="preserve">KC </w:t>
      </w:r>
      <w:r>
        <w:rPr>
          <w:sz w:val="24"/>
          <w:szCs w:val="24"/>
        </w:rPr>
        <w:t>sporadicky vznikali, aj keď často fungovali skôr na dobrovoľníckej báze</w:t>
      </w:r>
      <w:r w:rsidR="001C64D5">
        <w:rPr>
          <w:sz w:val="24"/>
          <w:szCs w:val="24"/>
        </w:rPr>
        <w:t xml:space="preserve"> a svoju činnosť vykonávali aj cez nástroje terénnej sociálnej práce/terénnej práce. H</w:t>
      </w:r>
      <w:r>
        <w:rPr>
          <w:sz w:val="24"/>
          <w:szCs w:val="24"/>
        </w:rPr>
        <w:t>odnotovo</w:t>
      </w:r>
      <w:r w:rsidR="001C64D5">
        <w:rPr>
          <w:sz w:val="24"/>
          <w:szCs w:val="24"/>
        </w:rPr>
        <w:t xml:space="preserve">, odborne a </w:t>
      </w:r>
      <w:r>
        <w:rPr>
          <w:sz w:val="24"/>
          <w:szCs w:val="24"/>
        </w:rPr>
        <w:t xml:space="preserve">organizačne boli podporované </w:t>
      </w:r>
      <w:r w:rsidR="001C64D5">
        <w:rPr>
          <w:sz w:val="24"/>
          <w:szCs w:val="24"/>
        </w:rPr>
        <w:t>strešnými</w:t>
      </w:r>
      <w:r>
        <w:rPr>
          <w:sz w:val="24"/>
          <w:szCs w:val="24"/>
        </w:rPr>
        <w:t xml:space="preserve"> organizáciami mimovládneho sektora pôsobiacimi na úseku podpory sociálnej inklúzie najviac znevýhodnených a marginalizovaných skupín obyvateľstva</w:t>
      </w:r>
      <w:r w:rsidR="001C64D5">
        <w:rPr>
          <w:sz w:val="24"/>
          <w:szCs w:val="24"/>
        </w:rPr>
        <w:t>, osobitne MRK</w:t>
      </w:r>
      <w:r>
        <w:rPr>
          <w:sz w:val="24"/>
          <w:szCs w:val="24"/>
        </w:rPr>
        <w:t xml:space="preserve">. </w:t>
      </w:r>
      <w:r w:rsidR="001C64D5">
        <w:rPr>
          <w:sz w:val="24"/>
          <w:szCs w:val="24"/>
        </w:rPr>
        <w:t>Príkladom je napr. KC Roškovce, ktoré vzniklo v roku 2006 a</w:t>
      </w:r>
      <w:r w:rsidR="00C81163">
        <w:rPr>
          <w:sz w:val="24"/>
          <w:szCs w:val="24"/>
        </w:rPr>
        <w:t xml:space="preserve"> od jeho vzniku ho </w:t>
      </w:r>
      <w:r w:rsidR="001C64D5">
        <w:rPr>
          <w:sz w:val="24"/>
          <w:szCs w:val="24"/>
        </w:rPr>
        <w:t>prevádzk</w:t>
      </w:r>
      <w:r w:rsidR="00C81163">
        <w:rPr>
          <w:sz w:val="24"/>
          <w:szCs w:val="24"/>
        </w:rPr>
        <w:t xml:space="preserve">ovala </w:t>
      </w:r>
      <w:r w:rsidR="001C64D5">
        <w:rPr>
          <w:sz w:val="24"/>
          <w:szCs w:val="24"/>
        </w:rPr>
        <w:t xml:space="preserve">strešná </w:t>
      </w:r>
      <w:r w:rsidR="006B54F4">
        <w:rPr>
          <w:sz w:val="24"/>
          <w:szCs w:val="24"/>
        </w:rPr>
        <w:t xml:space="preserve">mimovládna </w:t>
      </w:r>
      <w:r w:rsidR="001C64D5">
        <w:rPr>
          <w:sz w:val="24"/>
          <w:szCs w:val="24"/>
        </w:rPr>
        <w:t>organizácia Človek v ohrození, n. o.</w:t>
      </w:r>
    </w:p>
    <w:p w:rsidR="00507682" w:rsidRDefault="00C325C6" w:rsidP="0056561F">
      <w:pPr>
        <w:pStyle w:val="Nadpis4"/>
        <w:spacing w:after="120"/>
      </w:pPr>
      <w:r>
        <w:t>4.2.2</w:t>
      </w:r>
      <w:r w:rsidR="001C64D5">
        <w:t xml:space="preserve"> KC v národnej legislatíve</w:t>
      </w:r>
    </w:p>
    <w:p w:rsidR="001C64D5" w:rsidRDefault="001C64D5" w:rsidP="001C64D5">
      <w:pPr>
        <w:jc w:val="both"/>
        <w:rPr>
          <w:sz w:val="24"/>
          <w:szCs w:val="24"/>
        </w:rPr>
      </w:pPr>
      <w:r>
        <w:rPr>
          <w:sz w:val="24"/>
          <w:szCs w:val="24"/>
        </w:rPr>
        <w:tab/>
      </w:r>
      <w:r w:rsidR="00C81163">
        <w:rPr>
          <w:sz w:val="24"/>
          <w:szCs w:val="24"/>
        </w:rPr>
        <w:t>Kľúčovým</w:t>
      </w:r>
      <w:r>
        <w:rPr>
          <w:sz w:val="24"/>
          <w:szCs w:val="24"/>
        </w:rPr>
        <w:t xml:space="preserve"> míľnikom etablovania </w:t>
      </w:r>
      <w:r w:rsidR="00C81163">
        <w:rPr>
          <w:sz w:val="24"/>
          <w:szCs w:val="24"/>
        </w:rPr>
        <w:t>KC</w:t>
      </w:r>
      <w:r>
        <w:rPr>
          <w:sz w:val="24"/>
          <w:szCs w:val="24"/>
        </w:rPr>
        <w:t xml:space="preserve"> </w:t>
      </w:r>
      <w:r w:rsidR="00CD0A73">
        <w:rPr>
          <w:sz w:val="24"/>
          <w:szCs w:val="24"/>
        </w:rPr>
        <w:t xml:space="preserve">v národnej legislatíve </w:t>
      </w:r>
      <w:r>
        <w:rPr>
          <w:sz w:val="24"/>
          <w:szCs w:val="24"/>
        </w:rPr>
        <w:t>bol</w:t>
      </w:r>
      <w:r w:rsidR="00CD0A73">
        <w:rPr>
          <w:sz w:val="24"/>
          <w:szCs w:val="24"/>
        </w:rPr>
        <w:t xml:space="preserve">o prijatie </w:t>
      </w:r>
      <w:r w:rsidR="0056561F">
        <w:rPr>
          <w:sz w:val="24"/>
          <w:szCs w:val="24"/>
        </w:rPr>
        <w:t>ZSS</w:t>
      </w:r>
      <w:r w:rsidR="00CD0A73">
        <w:rPr>
          <w:sz w:val="24"/>
          <w:szCs w:val="24"/>
        </w:rPr>
        <w:t xml:space="preserve"> účinného od januára 2009. Z hľadiska reálneho vplyvu </w:t>
      </w:r>
      <w:r w:rsidR="00C81163">
        <w:rPr>
          <w:sz w:val="24"/>
          <w:szCs w:val="24"/>
        </w:rPr>
        <w:t xml:space="preserve">právnej úpravy </w:t>
      </w:r>
      <w:r w:rsidR="00CD0A73">
        <w:rPr>
          <w:sz w:val="24"/>
          <w:szCs w:val="24"/>
        </w:rPr>
        <w:t xml:space="preserve">na inštitucionalizáciu KC je však obdobie od roku 2009 </w:t>
      </w:r>
      <w:r w:rsidR="00B93648">
        <w:rPr>
          <w:sz w:val="24"/>
          <w:szCs w:val="24"/>
        </w:rPr>
        <w:t xml:space="preserve">&amp;ž </w:t>
      </w:r>
      <w:r w:rsidR="00CD0A73">
        <w:rPr>
          <w:sz w:val="24"/>
          <w:szCs w:val="24"/>
        </w:rPr>
        <w:t xml:space="preserve">doposiaľ </w:t>
      </w:r>
      <w:r w:rsidR="00DE7E3C">
        <w:rPr>
          <w:sz w:val="24"/>
          <w:szCs w:val="24"/>
        </w:rPr>
        <w:t>vhodné vnímať v rámci dvoch</w:t>
      </w:r>
      <w:r w:rsidR="00CD0A73">
        <w:rPr>
          <w:sz w:val="24"/>
          <w:szCs w:val="24"/>
        </w:rPr>
        <w:t xml:space="preserve"> pod</w:t>
      </w:r>
      <w:r w:rsidR="00C81163">
        <w:rPr>
          <w:sz w:val="24"/>
          <w:szCs w:val="24"/>
        </w:rPr>
        <w:t>/</w:t>
      </w:r>
      <w:r w:rsidR="00CD0A73">
        <w:rPr>
          <w:sz w:val="24"/>
          <w:szCs w:val="24"/>
        </w:rPr>
        <w:t>obdob</w:t>
      </w:r>
      <w:r w:rsidR="00DE7E3C">
        <w:rPr>
          <w:sz w:val="24"/>
          <w:szCs w:val="24"/>
        </w:rPr>
        <w:t>í</w:t>
      </w:r>
      <w:r w:rsidR="00CD0A73">
        <w:rPr>
          <w:sz w:val="24"/>
          <w:szCs w:val="24"/>
        </w:rPr>
        <w:t>:</w:t>
      </w:r>
    </w:p>
    <w:p w:rsidR="00CD0A73" w:rsidRDefault="00CD0A73" w:rsidP="00CD0A73">
      <w:pPr>
        <w:pStyle w:val="Odsekzoznamu"/>
        <w:numPr>
          <w:ilvl w:val="0"/>
          <w:numId w:val="10"/>
        </w:numPr>
        <w:spacing w:after="120"/>
        <w:ind w:left="284" w:hanging="284"/>
        <w:contextualSpacing w:val="0"/>
        <w:jc w:val="both"/>
        <w:rPr>
          <w:b/>
          <w:sz w:val="24"/>
          <w:szCs w:val="24"/>
        </w:rPr>
      </w:pPr>
      <w:r w:rsidRPr="00CD0A73">
        <w:rPr>
          <w:b/>
          <w:sz w:val="24"/>
          <w:szCs w:val="24"/>
        </w:rPr>
        <w:t>január 2009 – december 2013</w:t>
      </w:r>
    </w:p>
    <w:p w:rsidR="00E93E50" w:rsidRPr="00E93E50" w:rsidRDefault="00E93E50" w:rsidP="00E93E50">
      <w:pPr>
        <w:pStyle w:val="Odsekzoznamu"/>
        <w:spacing w:after="240"/>
        <w:ind w:left="284"/>
        <w:contextualSpacing w:val="0"/>
        <w:jc w:val="both"/>
        <w:rPr>
          <w:rFonts w:ascii="Segoe UI" w:eastAsia="Times New Roman" w:hAnsi="Segoe UI" w:cs="Segoe UI"/>
          <w:color w:val="494949"/>
          <w:sz w:val="21"/>
          <w:szCs w:val="21"/>
          <w:lang w:eastAsia="sk-SK"/>
        </w:rPr>
      </w:pPr>
      <w:r>
        <w:rPr>
          <w:sz w:val="24"/>
          <w:szCs w:val="24"/>
        </w:rPr>
        <w:t>S účinnosťou od januára 2009 sa v</w:t>
      </w:r>
      <w:r w:rsidR="0056561F">
        <w:rPr>
          <w:sz w:val="24"/>
          <w:szCs w:val="24"/>
        </w:rPr>
        <w:t> ZSS pr</w:t>
      </w:r>
      <w:r>
        <w:rPr>
          <w:sz w:val="24"/>
          <w:szCs w:val="24"/>
        </w:rPr>
        <w:t xml:space="preserve">výkrát </w:t>
      </w:r>
      <w:r w:rsidR="0056561F">
        <w:rPr>
          <w:sz w:val="24"/>
          <w:szCs w:val="24"/>
        </w:rPr>
        <w:t xml:space="preserve">začal </w:t>
      </w:r>
      <w:r>
        <w:rPr>
          <w:sz w:val="24"/>
          <w:szCs w:val="24"/>
        </w:rPr>
        <w:t>explicitne použ</w:t>
      </w:r>
      <w:r w:rsidR="0056561F">
        <w:rPr>
          <w:sz w:val="24"/>
          <w:szCs w:val="24"/>
        </w:rPr>
        <w:t xml:space="preserve">ívať </w:t>
      </w:r>
      <w:r>
        <w:rPr>
          <w:sz w:val="24"/>
          <w:szCs w:val="24"/>
        </w:rPr>
        <w:t>pojem „komunitné centrum“</w:t>
      </w:r>
      <w:r w:rsidR="00B93648">
        <w:rPr>
          <w:sz w:val="24"/>
          <w:szCs w:val="24"/>
        </w:rPr>
        <w:t>, kt</w:t>
      </w:r>
      <w:r>
        <w:rPr>
          <w:sz w:val="24"/>
          <w:szCs w:val="24"/>
        </w:rPr>
        <w:t xml:space="preserve">orý </w:t>
      </w:r>
      <w:r w:rsidR="00B93648">
        <w:rPr>
          <w:sz w:val="24"/>
          <w:szCs w:val="24"/>
        </w:rPr>
        <w:t xml:space="preserve">bol </w:t>
      </w:r>
      <w:r>
        <w:rPr>
          <w:sz w:val="24"/>
          <w:szCs w:val="24"/>
        </w:rPr>
        <w:t>začlen</w:t>
      </w:r>
      <w:r w:rsidR="00B93648">
        <w:rPr>
          <w:sz w:val="24"/>
          <w:szCs w:val="24"/>
        </w:rPr>
        <w:t>ený</w:t>
      </w:r>
      <w:r>
        <w:rPr>
          <w:sz w:val="24"/>
          <w:szCs w:val="24"/>
        </w:rPr>
        <w:t xml:space="preserve"> do časti upravujúce</w:t>
      </w:r>
      <w:r w:rsidR="00C81163">
        <w:rPr>
          <w:sz w:val="24"/>
          <w:szCs w:val="24"/>
        </w:rPr>
        <w:t>j</w:t>
      </w:r>
      <w:r>
        <w:rPr>
          <w:sz w:val="24"/>
          <w:szCs w:val="24"/>
        </w:rPr>
        <w:t xml:space="preserve"> otázky komunitného rozvoja a komunitného plánovania v oblasti poskytovania</w:t>
      </w:r>
      <w:r w:rsidR="00DE7E3C">
        <w:rPr>
          <w:sz w:val="24"/>
          <w:szCs w:val="24"/>
        </w:rPr>
        <w:t xml:space="preserve"> SS</w:t>
      </w:r>
      <w:r>
        <w:rPr>
          <w:sz w:val="24"/>
          <w:szCs w:val="24"/>
        </w:rPr>
        <w:t xml:space="preserve"> (6. časť zákona, §§ 82-83), konkrétne </w:t>
      </w:r>
      <w:r w:rsidR="00C81163">
        <w:rPr>
          <w:sz w:val="24"/>
          <w:szCs w:val="24"/>
        </w:rPr>
        <w:t>do</w:t>
      </w:r>
      <w:r>
        <w:rPr>
          <w:sz w:val="24"/>
          <w:szCs w:val="24"/>
        </w:rPr>
        <w:t xml:space="preserve"> §82 ods. 3 </w:t>
      </w:r>
      <w:r w:rsidR="00B93648">
        <w:rPr>
          <w:sz w:val="24"/>
          <w:szCs w:val="24"/>
        </w:rPr>
        <w:t xml:space="preserve">ZSS </w:t>
      </w:r>
      <w:r>
        <w:rPr>
          <w:sz w:val="24"/>
          <w:szCs w:val="24"/>
        </w:rPr>
        <w:t>upravujúc</w:t>
      </w:r>
      <w:r w:rsidR="00C81163">
        <w:rPr>
          <w:sz w:val="24"/>
          <w:szCs w:val="24"/>
        </w:rPr>
        <w:t>eho</w:t>
      </w:r>
      <w:r>
        <w:rPr>
          <w:sz w:val="24"/>
          <w:szCs w:val="24"/>
        </w:rPr>
        <w:t xml:space="preserve"> komunitnú rehabilitáciu:  </w:t>
      </w:r>
    </w:p>
    <w:p w:rsidR="00E93E50" w:rsidRDefault="00E93E50" w:rsidP="00E93E50">
      <w:pPr>
        <w:shd w:val="clear" w:color="auto" w:fill="FFFFFF"/>
        <w:spacing w:after="240"/>
        <w:ind w:left="851"/>
        <w:jc w:val="both"/>
        <w:rPr>
          <w:rFonts w:eastAsia="Times New Roman" w:cs="Segoe UI"/>
          <w:i/>
          <w:lang w:eastAsia="sk-SK"/>
        </w:rPr>
      </w:pPr>
      <w:r w:rsidRPr="00E93E50">
        <w:rPr>
          <w:rFonts w:eastAsia="Times New Roman" w:cs="Segoe UI"/>
          <w:i/>
          <w:lang w:eastAsia="sk-SK"/>
        </w:rPr>
        <w:t xml:space="preserve">„Komunitná rehabilitácia v oblasti poskytovania sociálnych služieb je koordinácia činnosti subjektov, ktorými sú najmä rodina, obec, vzdelávacie inštitúcie, poskytovatelia služieb zamestnanosti, poskytovatelia sociálnych služieb a poskytovatelia zdravotnej starostlivosti. Cieľom komunitnej rehabilitácie je obnova alebo rozvoj fyzických schopností, mentálnych schopností a pracovných schopností fyzickej osoby v nepriaznivej sociálnej situácii a podpora jej začlenenia do spoločnosti. </w:t>
      </w:r>
      <w:r w:rsidRPr="00E93E50">
        <w:rPr>
          <w:rFonts w:eastAsia="Times New Roman" w:cs="Segoe UI"/>
          <w:b/>
          <w:i/>
          <w:lang w:eastAsia="sk-SK"/>
        </w:rPr>
        <w:t>Na účel vykonávania komunitnej rehabilitácie sa môžu zriaďovať komunitné centrá</w:t>
      </w:r>
      <w:r w:rsidRPr="00E93E50">
        <w:rPr>
          <w:rFonts w:eastAsia="Times New Roman" w:cs="Segoe UI"/>
          <w:i/>
          <w:lang w:eastAsia="sk-SK"/>
        </w:rPr>
        <w:t>“.</w:t>
      </w:r>
    </w:p>
    <w:p w:rsidR="00752161" w:rsidRDefault="00C81163" w:rsidP="00752161">
      <w:pPr>
        <w:shd w:val="clear" w:color="auto" w:fill="FFFFFF"/>
        <w:spacing w:after="120"/>
        <w:ind w:left="284"/>
        <w:jc w:val="both"/>
        <w:rPr>
          <w:sz w:val="24"/>
          <w:szCs w:val="24"/>
        </w:rPr>
      </w:pPr>
      <w:r>
        <w:rPr>
          <w:rFonts w:eastAsia="Times New Roman" w:cs="Segoe UI"/>
          <w:sz w:val="24"/>
          <w:szCs w:val="24"/>
          <w:lang w:eastAsia="sk-SK"/>
        </w:rPr>
        <w:t>U</w:t>
      </w:r>
      <w:r w:rsidR="00E93E50" w:rsidRPr="00E93E50">
        <w:rPr>
          <w:rFonts w:eastAsia="Times New Roman" w:cs="Segoe UI"/>
          <w:sz w:val="24"/>
          <w:szCs w:val="24"/>
          <w:lang w:eastAsia="sk-SK"/>
        </w:rPr>
        <w:t>stanovenie</w:t>
      </w:r>
      <w:r w:rsidR="00E93E50" w:rsidRPr="00E93E50">
        <w:rPr>
          <w:sz w:val="24"/>
          <w:szCs w:val="24"/>
        </w:rPr>
        <w:t xml:space="preserve"> </w:t>
      </w:r>
      <w:r w:rsidR="00E93E50" w:rsidRPr="00E93E50">
        <w:rPr>
          <w:b/>
          <w:sz w:val="24"/>
          <w:szCs w:val="24"/>
        </w:rPr>
        <w:t>možnosti</w:t>
      </w:r>
      <w:r w:rsidR="00E93E50" w:rsidRPr="00E93E50">
        <w:rPr>
          <w:sz w:val="24"/>
          <w:szCs w:val="24"/>
        </w:rPr>
        <w:t xml:space="preserve"> zria</w:t>
      </w:r>
      <w:r w:rsidR="00E93E50">
        <w:rPr>
          <w:sz w:val="24"/>
          <w:szCs w:val="24"/>
        </w:rPr>
        <w:t xml:space="preserve">ďovania KC na účely vykonávania komunitnej rehabilitácie malo </w:t>
      </w:r>
      <w:r w:rsidR="0056561F">
        <w:rPr>
          <w:sz w:val="24"/>
          <w:szCs w:val="24"/>
        </w:rPr>
        <w:t xml:space="preserve">však </w:t>
      </w:r>
      <w:r>
        <w:rPr>
          <w:sz w:val="24"/>
          <w:szCs w:val="24"/>
        </w:rPr>
        <w:t xml:space="preserve">na prax </w:t>
      </w:r>
      <w:r w:rsidR="00B93648">
        <w:rPr>
          <w:sz w:val="24"/>
          <w:szCs w:val="24"/>
        </w:rPr>
        <w:t xml:space="preserve">skôr </w:t>
      </w:r>
      <w:r w:rsidR="00E93E50">
        <w:rPr>
          <w:sz w:val="24"/>
          <w:szCs w:val="24"/>
        </w:rPr>
        <w:t>fakultatívn</w:t>
      </w:r>
      <w:r>
        <w:rPr>
          <w:sz w:val="24"/>
          <w:szCs w:val="24"/>
        </w:rPr>
        <w:t>e účinky</w:t>
      </w:r>
      <w:r w:rsidR="0056561F">
        <w:rPr>
          <w:sz w:val="24"/>
          <w:szCs w:val="24"/>
        </w:rPr>
        <w:t>. N</w:t>
      </w:r>
      <w:r w:rsidR="00E93E50">
        <w:rPr>
          <w:sz w:val="24"/>
          <w:szCs w:val="24"/>
        </w:rPr>
        <w:t xml:space="preserve">ebolo </w:t>
      </w:r>
      <w:r w:rsidR="0056561F">
        <w:rPr>
          <w:sz w:val="24"/>
          <w:szCs w:val="24"/>
        </w:rPr>
        <w:t xml:space="preserve">totiž </w:t>
      </w:r>
      <w:r w:rsidR="00E93E50">
        <w:rPr>
          <w:sz w:val="24"/>
          <w:szCs w:val="24"/>
        </w:rPr>
        <w:t xml:space="preserve">prepojené na </w:t>
      </w:r>
      <w:r w:rsidR="00B85F06">
        <w:rPr>
          <w:sz w:val="24"/>
          <w:szCs w:val="24"/>
        </w:rPr>
        <w:t xml:space="preserve">explicitné </w:t>
      </w:r>
      <w:r>
        <w:rPr>
          <w:sz w:val="24"/>
          <w:szCs w:val="24"/>
        </w:rPr>
        <w:t>určenie KC ako</w:t>
      </w:r>
      <w:r w:rsidR="00E93E50">
        <w:rPr>
          <w:sz w:val="24"/>
          <w:szCs w:val="24"/>
        </w:rPr>
        <w:t xml:space="preserve"> </w:t>
      </w:r>
      <w:r w:rsidR="00B85F06">
        <w:rPr>
          <w:sz w:val="24"/>
          <w:szCs w:val="24"/>
        </w:rPr>
        <w:t>druhu SS</w:t>
      </w:r>
      <w:r w:rsidR="00E93E50">
        <w:rPr>
          <w:sz w:val="24"/>
          <w:szCs w:val="24"/>
        </w:rPr>
        <w:t xml:space="preserve">, </w:t>
      </w:r>
      <w:r w:rsidR="00752161">
        <w:rPr>
          <w:sz w:val="24"/>
          <w:szCs w:val="24"/>
        </w:rPr>
        <w:t xml:space="preserve">či </w:t>
      </w:r>
      <w:r>
        <w:rPr>
          <w:sz w:val="24"/>
          <w:szCs w:val="24"/>
        </w:rPr>
        <w:t>na</w:t>
      </w:r>
      <w:r w:rsidR="00752161">
        <w:rPr>
          <w:sz w:val="24"/>
          <w:szCs w:val="24"/>
        </w:rPr>
        <w:t> bližš</w:t>
      </w:r>
      <w:r>
        <w:rPr>
          <w:sz w:val="24"/>
          <w:szCs w:val="24"/>
        </w:rPr>
        <w:t>ie</w:t>
      </w:r>
      <w:r w:rsidR="00752161">
        <w:rPr>
          <w:sz w:val="24"/>
          <w:szCs w:val="24"/>
        </w:rPr>
        <w:t xml:space="preserve"> </w:t>
      </w:r>
      <w:r>
        <w:rPr>
          <w:sz w:val="24"/>
          <w:szCs w:val="24"/>
        </w:rPr>
        <w:t>vymedzenie</w:t>
      </w:r>
      <w:r w:rsidR="00752161">
        <w:rPr>
          <w:sz w:val="24"/>
          <w:szCs w:val="24"/>
        </w:rPr>
        <w:t>, aký odborný účel by mal</w:t>
      </w:r>
      <w:r>
        <w:rPr>
          <w:sz w:val="24"/>
          <w:szCs w:val="24"/>
        </w:rPr>
        <w:t xml:space="preserve"> tento druh </w:t>
      </w:r>
      <w:r w:rsidR="00B85F06">
        <w:rPr>
          <w:sz w:val="24"/>
          <w:szCs w:val="24"/>
        </w:rPr>
        <w:t>SS</w:t>
      </w:r>
      <w:r>
        <w:rPr>
          <w:sz w:val="24"/>
          <w:szCs w:val="24"/>
        </w:rPr>
        <w:t xml:space="preserve"> sledovať, cez</w:t>
      </w:r>
      <w:r w:rsidR="00752161">
        <w:rPr>
          <w:sz w:val="24"/>
          <w:szCs w:val="24"/>
        </w:rPr>
        <w:t> aké odborné činnosti by sa mal vykonávať</w:t>
      </w:r>
      <w:r w:rsidR="0056561F">
        <w:rPr>
          <w:sz w:val="24"/>
          <w:szCs w:val="24"/>
        </w:rPr>
        <w:t xml:space="preserve"> a kto by mal KC zriaďovať</w:t>
      </w:r>
      <w:r w:rsidR="00B85F06">
        <w:rPr>
          <w:sz w:val="24"/>
          <w:szCs w:val="24"/>
        </w:rPr>
        <w:t>,</w:t>
      </w:r>
      <w:r w:rsidR="0056561F">
        <w:rPr>
          <w:sz w:val="24"/>
          <w:szCs w:val="24"/>
        </w:rPr>
        <w:t xml:space="preserve"> prevádzkovať</w:t>
      </w:r>
      <w:r w:rsidR="00B93648">
        <w:rPr>
          <w:sz w:val="24"/>
          <w:szCs w:val="24"/>
        </w:rPr>
        <w:t>,</w:t>
      </w:r>
      <w:r w:rsidR="00B85F06">
        <w:rPr>
          <w:sz w:val="24"/>
          <w:szCs w:val="24"/>
        </w:rPr>
        <w:t> financovať</w:t>
      </w:r>
      <w:r w:rsidR="00B93648">
        <w:rPr>
          <w:sz w:val="24"/>
          <w:szCs w:val="24"/>
        </w:rPr>
        <w:t xml:space="preserve"> a kontrolovať</w:t>
      </w:r>
      <w:r w:rsidR="00B85F06">
        <w:rPr>
          <w:sz w:val="24"/>
          <w:szCs w:val="24"/>
        </w:rPr>
        <w:t>.</w:t>
      </w:r>
    </w:p>
    <w:p w:rsidR="00E93E50" w:rsidRDefault="00C81163" w:rsidP="00F94393">
      <w:pPr>
        <w:shd w:val="clear" w:color="auto" w:fill="FFFFFF"/>
        <w:spacing w:after="120"/>
        <w:ind w:left="284"/>
        <w:jc w:val="both"/>
        <w:rPr>
          <w:sz w:val="24"/>
          <w:szCs w:val="24"/>
        </w:rPr>
      </w:pPr>
      <w:r>
        <w:rPr>
          <w:sz w:val="24"/>
          <w:szCs w:val="24"/>
        </w:rPr>
        <w:t xml:space="preserve">Prvotné pokusy o prekonanie tohto vákua sa viažu na aktivity </w:t>
      </w:r>
      <w:r w:rsidR="00752161">
        <w:rPr>
          <w:sz w:val="24"/>
          <w:szCs w:val="24"/>
        </w:rPr>
        <w:t>Ú</w:t>
      </w:r>
      <w:r w:rsidR="00B85F06">
        <w:rPr>
          <w:sz w:val="24"/>
          <w:szCs w:val="24"/>
        </w:rPr>
        <w:t>SVSRRK</w:t>
      </w:r>
      <w:r>
        <w:rPr>
          <w:sz w:val="24"/>
          <w:szCs w:val="24"/>
        </w:rPr>
        <w:t xml:space="preserve">. </w:t>
      </w:r>
      <w:r w:rsidR="0056561F">
        <w:rPr>
          <w:sz w:val="24"/>
          <w:szCs w:val="24"/>
        </w:rPr>
        <w:t>Ako bolo uvedené vyššie, t</w:t>
      </w:r>
      <w:r>
        <w:rPr>
          <w:sz w:val="24"/>
          <w:szCs w:val="24"/>
        </w:rPr>
        <w:t>ento</w:t>
      </w:r>
      <w:r w:rsidR="00752161">
        <w:rPr>
          <w:sz w:val="24"/>
          <w:szCs w:val="24"/>
        </w:rPr>
        <w:t xml:space="preserve"> v roku 2011 </w:t>
      </w:r>
      <w:r>
        <w:rPr>
          <w:sz w:val="24"/>
          <w:szCs w:val="24"/>
        </w:rPr>
        <w:t>vydal</w:t>
      </w:r>
      <w:r w:rsidR="00752161">
        <w:rPr>
          <w:sz w:val="24"/>
          <w:szCs w:val="24"/>
        </w:rPr>
        <w:t xml:space="preserve"> prvotné </w:t>
      </w:r>
      <w:r w:rsidR="00E93E50" w:rsidRPr="00E93E50">
        <w:rPr>
          <w:sz w:val="24"/>
          <w:szCs w:val="24"/>
        </w:rPr>
        <w:t xml:space="preserve"> </w:t>
      </w:r>
      <w:r w:rsidR="00752161" w:rsidRPr="00752161">
        <w:rPr>
          <w:i/>
          <w:sz w:val="24"/>
          <w:szCs w:val="24"/>
        </w:rPr>
        <w:t>Štandardy komunitných centier zameraných na prácu s marginalizovanými komunitami</w:t>
      </w:r>
      <w:r w:rsidR="00752161">
        <w:rPr>
          <w:i/>
          <w:sz w:val="24"/>
          <w:szCs w:val="24"/>
        </w:rPr>
        <w:t xml:space="preserve">, </w:t>
      </w:r>
      <w:r w:rsidR="00752161" w:rsidRPr="00752161">
        <w:rPr>
          <w:sz w:val="24"/>
          <w:szCs w:val="24"/>
        </w:rPr>
        <w:t>ktoré vznikli pre potreby formulovania výziev R</w:t>
      </w:r>
      <w:r w:rsidR="00B93648">
        <w:rPr>
          <w:sz w:val="24"/>
          <w:szCs w:val="24"/>
        </w:rPr>
        <w:t xml:space="preserve">egionálneho </w:t>
      </w:r>
      <w:r w:rsidR="00752161" w:rsidRPr="00752161">
        <w:rPr>
          <w:sz w:val="24"/>
          <w:szCs w:val="24"/>
        </w:rPr>
        <w:t xml:space="preserve">OP na výstavbu a rekonštrukciu </w:t>
      </w:r>
      <w:r w:rsidR="00752161">
        <w:rPr>
          <w:sz w:val="24"/>
          <w:szCs w:val="24"/>
        </w:rPr>
        <w:t xml:space="preserve">KC spolufinancovaných z EFRR. V dokumente boli KC považované za „... </w:t>
      </w:r>
      <w:r w:rsidR="00752161" w:rsidRPr="00752161">
        <w:rPr>
          <w:i/>
          <w:sz w:val="24"/>
          <w:szCs w:val="24"/>
        </w:rPr>
        <w:t>strešnú inštitúciu, v ktorej sa poskytujú sociálne a vzdelávacie služby, realizujú programy zamerané na podporu zamestnanosti, programy komunitného rozvoja a poskytujú asistenciu samosprávam a ďalším inštitúciám</w:t>
      </w:r>
      <w:r w:rsidR="00752161">
        <w:rPr>
          <w:sz w:val="24"/>
          <w:szCs w:val="24"/>
        </w:rPr>
        <w:t>“ (</w:t>
      </w:r>
      <w:r w:rsidR="00CD2C40">
        <w:rPr>
          <w:sz w:val="24"/>
          <w:szCs w:val="24"/>
        </w:rPr>
        <w:t>ÚSVSRRK, 2011, s.</w:t>
      </w:r>
      <w:r w:rsidR="00752161">
        <w:rPr>
          <w:sz w:val="24"/>
          <w:szCs w:val="24"/>
        </w:rPr>
        <w:t xml:space="preserve"> 4). </w:t>
      </w:r>
      <w:r w:rsidR="008130BB">
        <w:rPr>
          <w:sz w:val="24"/>
          <w:szCs w:val="24"/>
        </w:rPr>
        <w:t xml:space="preserve">Služby KC, ktoré </w:t>
      </w:r>
      <w:r>
        <w:rPr>
          <w:sz w:val="24"/>
          <w:szCs w:val="24"/>
        </w:rPr>
        <w:t xml:space="preserve">v tom období </w:t>
      </w:r>
      <w:r w:rsidR="00B93648">
        <w:rPr>
          <w:sz w:val="24"/>
          <w:szCs w:val="24"/>
        </w:rPr>
        <w:t xml:space="preserve">ešte </w:t>
      </w:r>
      <w:r w:rsidR="008130BB">
        <w:rPr>
          <w:sz w:val="24"/>
          <w:szCs w:val="24"/>
        </w:rPr>
        <w:t xml:space="preserve">neboli naviazané na legislatívu </w:t>
      </w:r>
      <w:r w:rsidR="00CD2C40">
        <w:rPr>
          <w:sz w:val="24"/>
          <w:szCs w:val="24"/>
        </w:rPr>
        <w:t>SS</w:t>
      </w:r>
      <w:r w:rsidR="008130BB">
        <w:rPr>
          <w:sz w:val="24"/>
          <w:szCs w:val="24"/>
        </w:rPr>
        <w:t xml:space="preserve">, boli primárne vzťahované </w:t>
      </w:r>
      <w:r w:rsidR="00752161" w:rsidRPr="00752161">
        <w:rPr>
          <w:sz w:val="24"/>
          <w:szCs w:val="24"/>
        </w:rPr>
        <w:t xml:space="preserve"> </w:t>
      </w:r>
      <w:r w:rsidR="008130BB">
        <w:rPr>
          <w:sz w:val="24"/>
          <w:szCs w:val="24"/>
        </w:rPr>
        <w:t xml:space="preserve">k príslušníkom </w:t>
      </w:r>
      <w:r w:rsidR="00CD2C40">
        <w:rPr>
          <w:sz w:val="24"/>
          <w:szCs w:val="24"/>
        </w:rPr>
        <w:t xml:space="preserve">a príslušníčkam </w:t>
      </w:r>
      <w:r w:rsidR="008130BB">
        <w:rPr>
          <w:sz w:val="24"/>
          <w:szCs w:val="24"/>
        </w:rPr>
        <w:t>marginalizovaných skupín obyvateľstva prevažne koncentrovaným v segregovanej alebo separovanej lokalite. Osobitný dôraz sa kládol na klient</w:t>
      </w:r>
      <w:r w:rsidR="0056561F">
        <w:rPr>
          <w:sz w:val="24"/>
          <w:szCs w:val="24"/>
        </w:rPr>
        <w:t>elu</w:t>
      </w:r>
      <w:r w:rsidR="008130BB">
        <w:rPr>
          <w:sz w:val="24"/>
          <w:szCs w:val="24"/>
        </w:rPr>
        <w:t xml:space="preserve"> MRK</w:t>
      </w:r>
      <w:r w:rsidR="0056561F">
        <w:rPr>
          <w:sz w:val="24"/>
          <w:szCs w:val="24"/>
        </w:rPr>
        <w:t xml:space="preserve"> a a</w:t>
      </w:r>
      <w:r w:rsidR="008130BB">
        <w:rPr>
          <w:sz w:val="24"/>
          <w:szCs w:val="24"/>
        </w:rPr>
        <w:t xml:space="preserve">j z hľadiska umiestnenia sa odporúčalo zriaďovanie KC v lokalitách, kde žije väčší počet príslušníkov </w:t>
      </w:r>
      <w:r w:rsidR="00CD2C40">
        <w:rPr>
          <w:sz w:val="24"/>
          <w:szCs w:val="24"/>
        </w:rPr>
        <w:t xml:space="preserve">a príslušníčok </w:t>
      </w:r>
      <w:r w:rsidR="008130BB">
        <w:rPr>
          <w:sz w:val="24"/>
          <w:szCs w:val="24"/>
        </w:rPr>
        <w:t>marginalizovaných komunít.</w:t>
      </w:r>
    </w:p>
    <w:p w:rsidR="00F94393" w:rsidRPr="00E93E50" w:rsidRDefault="00F94393" w:rsidP="00F94393">
      <w:pPr>
        <w:shd w:val="clear" w:color="auto" w:fill="FFFFFF"/>
        <w:spacing w:after="120"/>
        <w:ind w:left="284"/>
        <w:jc w:val="both"/>
        <w:rPr>
          <w:sz w:val="24"/>
          <w:szCs w:val="24"/>
        </w:rPr>
      </w:pPr>
      <w:r>
        <w:rPr>
          <w:sz w:val="24"/>
          <w:szCs w:val="24"/>
        </w:rPr>
        <w:t>Začiat</w:t>
      </w:r>
      <w:r w:rsidR="0056561F">
        <w:rPr>
          <w:sz w:val="24"/>
          <w:szCs w:val="24"/>
        </w:rPr>
        <w:t>o</w:t>
      </w:r>
      <w:r>
        <w:rPr>
          <w:sz w:val="24"/>
          <w:szCs w:val="24"/>
        </w:rPr>
        <w:t xml:space="preserve">k tejto dekády </w:t>
      </w:r>
      <w:r w:rsidR="004B5819">
        <w:rPr>
          <w:sz w:val="24"/>
          <w:szCs w:val="24"/>
        </w:rPr>
        <w:t xml:space="preserve">bol aj obdobím, kedy </w:t>
      </w:r>
      <w:r>
        <w:rPr>
          <w:sz w:val="24"/>
          <w:szCs w:val="24"/>
        </w:rPr>
        <w:t xml:space="preserve">sa z úrovne MPSVR SR pripravoval </w:t>
      </w:r>
      <w:r w:rsidR="00B93648">
        <w:rPr>
          <w:sz w:val="24"/>
          <w:szCs w:val="24"/>
        </w:rPr>
        <w:t>NP</w:t>
      </w:r>
      <w:r>
        <w:rPr>
          <w:sz w:val="24"/>
          <w:szCs w:val="24"/>
        </w:rPr>
        <w:t xml:space="preserve"> zameraný na podporu zakladania a činnosti KC</w:t>
      </w:r>
      <w:r w:rsidR="004B5819">
        <w:rPr>
          <w:sz w:val="24"/>
          <w:szCs w:val="24"/>
        </w:rPr>
        <w:t>. Tento zámer sa</w:t>
      </w:r>
      <w:r>
        <w:rPr>
          <w:sz w:val="24"/>
          <w:szCs w:val="24"/>
        </w:rPr>
        <w:t xml:space="preserve"> napokon ne</w:t>
      </w:r>
      <w:r w:rsidR="004B5819">
        <w:rPr>
          <w:sz w:val="24"/>
          <w:szCs w:val="24"/>
        </w:rPr>
        <w:t>zrealizoval práve</w:t>
      </w:r>
      <w:r>
        <w:rPr>
          <w:sz w:val="24"/>
          <w:szCs w:val="24"/>
        </w:rPr>
        <w:t xml:space="preserve"> z dôvodu absencie </w:t>
      </w:r>
      <w:r w:rsidR="00B93648">
        <w:rPr>
          <w:sz w:val="24"/>
          <w:szCs w:val="24"/>
        </w:rPr>
        <w:t xml:space="preserve">podpornej </w:t>
      </w:r>
      <w:r>
        <w:rPr>
          <w:sz w:val="24"/>
          <w:szCs w:val="24"/>
        </w:rPr>
        <w:t xml:space="preserve">legislatívy, ktorá by bližšie vymedzovala KC </w:t>
      </w:r>
      <w:r w:rsidR="007106A7">
        <w:rPr>
          <w:sz w:val="24"/>
          <w:szCs w:val="24"/>
        </w:rPr>
        <w:t xml:space="preserve">so všetkými náležitosťami právnej regulácie týkajúcej sa druhu </w:t>
      </w:r>
      <w:r w:rsidR="00B93648">
        <w:rPr>
          <w:sz w:val="24"/>
          <w:szCs w:val="24"/>
        </w:rPr>
        <w:t>SS</w:t>
      </w:r>
      <w:r w:rsidR="007106A7">
        <w:rPr>
          <w:sz w:val="24"/>
          <w:szCs w:val="24"/>
        </w:rPr>
        <w:t xml:space="preserve"> vykonávanej vo verejnom záujme.</w:t>
      </w:r>
    </w:p>
    <w:p w:rsidR="008130BB" w:rsidRDefault="008130BB" w:rsidP="008130BB">
      <w:pPr>
        <w:pStyle w:val="Odsekzoznamu"/>
        <w:numPr>
          <w:ilvl w:val="0"/>
          <w:numId w:val="10"/>
        </w:numPr>
        <w:spacing w:after="120"/>
        <w:ind w:left="284" w:hanging="284"/>
        <w:contextualSpacing w:val="0"/>
        <w:jc w:val="both"/>
        <w:rPr>
          <w:b/>
          <w:sz w:val="24"/>
          <w:szCs w:val="24"/>
        </w:rPr>
      </w:pPr>
      <w:r w:rsidRPr="00CD0A73">
        <w:rPr>
          <w:b/>
          <w:sz w:val="24"/>
          <w:szCs w:val="24"/>
        </w:rPr>
        <w:t>január 20</w:t>
      </w:r>
      <w:r>
        <w:rPr>
          <w:b/>
          <w:sz w:val="24"/>
          <w:szCs w:val="24"/>
        </w:rPr>
        <w:t>14</w:t>
      </w:r>
      <w:r w:rsidRPr="00CD0A73">
        <w:rPr>
          <w:b/>
          <w:sz w:val="24"/>
          <w:szCs w:val="24"/>
        </w:rPr>
        <w:t xml:space="preserve"> – </w:t>
      </w:r>
      <w:r>
        <w:rPr>
          <w:b/>
          <w:sz w:val="24"/>
          <w:szCs w:val="24"/>
        </w:rPr>
        <w:t>doposiaľ</w:t>
      </w:r>
    </w:p>
    <w:p w:rsidR="00F94393" w:rsidRDefault="00F94393" w:rsidP="008130BB">
      <w:pPr>
        <w:pStyle w:val="Odsekzoznamu"/>
        <w:spacing w:after="120"/>
        <w:ind w:left="284"/>
        <w:contextualSpacing w:val="0"/>
        <w:jc w:val="both"/>
        <w:rPr>
          <w:sz w:val="24"/>
          <w:szCs w:val="24"/>
        </w:rPr>
      </w:pPr>
      <w:r>
        <w:rPr>
          <w:sz w:val="24"/>
          <w:szCs w:val="24"/>
        </w:rPr>
        <w:t xml:space="preserve">Skutočný impulz k zakladaniu KC priniesla novela </w:t>
      </w:r>
      <w:r w:rsidR="00EE7652">
        <w:rPr>
          <w:sz w:val="24"/>
          <w:szCs w:val="24"/>
        </w:rPr>
        <w:t>ZSS</w:t>
      </w:r>
      <w:r>
        <w:rPr>
          <w:sz w:val="24"/>
          <w:szCs w:val="24"/>
        </w:rPr>
        <w:t xml:space="preserve"> účinná od januára 2014, </w:t>
      </w:r>
      <w:r w:rsidR="0001048C">
        <w:rPr>
          <w:sz w:val="24"/>
          <w:szCs w:val="24"/>
        </w:rPr>
        <w:t xml:space="preserve">v rámci </w:t>
      </w:r>
      <w:r>
        <w:rPr>
          <w:sz w:val="24"/>
          <w:szCs w:val="24"/>
        </w:rPr>
        <w:t>ktor</w:t>
      </w:r>
      <w:r w:rsidR="0001048C">
        <w:rPr>
          <w:sz w:val="24"/>
          <w:szCs w:val="24"/>
        </w:rPr>
        <w:t>ej sa</w:t>
      </w:r>
      <w:r>
        <w:rPr>
          <w:sz w:val="24"/>
          <w:szCs w:val="24"/>
        </w:rPr>
        <w:t xml:space="preserve"> KC explicitn</w:t>
      </w:r>
      <w:r w:rsidR="0001048C">
        <w:rPr>
          <w:sz w:val="24"/>
          <w:szCs w:val="24"/>
        </w:rPr>
        <w:t xml:space="preserve">e </w:t>
      </w:r>
      <w:r>
        <w:rPr>
          <w:sz w:val="24"/>
          <w:szCs w:val="24"/>
        </w:rPr>
        <w:t>vymedz</w:t>
      </w:r>
      <w:r w:rsidR="0001048C">
        <w:rPr>
          <w:sz w:val="24"/>
          <w:szCs w:val="24"/>
        </w:rPr>
        <w:t>ilo</w:t>
      </w:r>
      <w:r>
        <w:rPr>
          <w:sz w:val="24"/>
          <w:szCs w:val="24"/>
        </w:rPr>
        <w:t xml:space="preserve"> ako druh </w:t>
      </w:r>
      <w:r w:rsidR="0062032D">
        <w:rPr>
          <w:sz w:val="24"/>
          <w:szCs w:val="24"/>
        </w:rPr>
        <w:t>SS</w:t>
      </w:r>
      <w:r>
        <w:rPr>
          <w:sz w:val="24"/>
          <w:szCs w:val="24"/>
        </w:rPr>
        <w:t>. Bola definovaná povaha sociálnej núdz</w:t>
      </w:r>
      <w:r w:rsidR="0062032D">
        <w:rPr>
          <w:sz w:val="24"/>
          <w:szCs w:val="24"/>
        </w:rPr>
        <w:t>e (NSS)</w:t>
      </w:r>
      <w:r>
        <w:rPr>
          <w:sz w:val="24"/>
          <w:szCs w:val="24"/>
        </w:rPr>
        <w:t xml:space="preserve">, ktorá zdôvodňuje poskytovanie </w:t>
      </w:r>
      <w:r w:rsidR="001C0ADF">
        <w:rPr>
          <w:sz w:val="24"/>
          <w:szCs w:val="24"/>
        </w:rPr>
        <w:t>služieb</w:t>
      </w:r>
      <w:r w:rsidR="0062032D">
        <w:rPr>
          <w:sz w:val="24"/>
          <w:szCs w:val="24"/>
        </w:rPr>
        <w:t xml:space="preserve"> </w:t>
      </w:r>
      <w:r>
        <w:rPr>
          <w:sz w:val="24"/>
          <w:szCs w:val="24"/>
        </w:rPr>
        <w:t xml:space="preserve">KC (klientela KC), rovnako súbor odborných činností, ktoré sa v ňom majú poskytovať, vykonávať alebo zabezpečovať  (bližšej analýze právnych podmienok vzťahujúcich sa ku KC sa budeme </w:t>
      </w:r>
      <w:r w:rsidR="0062032D">
        <w:rPr>
          <w:sz w:val="24"/>
          <w:szCs w:val="24"/>
        </w:rPr>
        <w:t xml:space="preserve">venovať </w:t>
      </w:r>
      <w:r>
        <w:rPr>
          <w:sz w:val="24"/>
          <w:szCs w:val="24"/>
        </w:rPr>
        <w:t>v</w:t>
      </w:r>
      <w:r w:rsidR="00A055C4">
        <w:rPr>
          <w:sz w:val="24"/>
          <w:szCs w:val="24"/>
        </w:rPr>
        <w:t xml:space="preserve"> nasledujúcej </w:t>
      </w:r>
      <w:r w:rsidR="00EE7652">
        <w:rPr>
          <w:sz w:val="24"/>
          <w:szCs w:val="24"/>
        </w:rPr>
        <w:t xml:space="preserve">časti </w:t>
      </w:r>
      <w:r w:rsidR="00A055C4">
        <w:rPr>
          <w:sz w:val="24"/>
          <w:szCs w:val="24"/>
        </w:rPr>
        <w:t>4.3</w:t>
      </w:r>
      <w:r>
        <w:rPr>
          <w:sz w:val="24"/>
          <w:szCs w:val="24"/>
        </w:rPr>
        <w:t>).</w:t>
      </w:r>
    </w:p>
    <w:p w:rsidR="009D3171" w:rsidRDefault="009D3171" w:rsidP="008130BB">
      <w:pPr>
        <w:pStyle w:val="Odsekzoznamu"/>
        <w:spacing w:after="120"/>
        <w:ind w:left="284"/>
        <w:contextualSpacing w:val="0"/>
        <w:jc w:val="both"/>
        <w:rPr>
          <w:sz w:val="24"/>
          <w:szCs w:val="24"/>
        </w:rPr>
      </w:pPr>
      <w:r>
        <w:rPr>
          <w:sz w:val="24"/>
          <w:szCs w:val="24"/>
        </w:rPr>
        <w:t>V nadväznosti na</w:t>
      </w:r>
      <w:r w:rsidR="00553E8E">
        <w:rPr>
          <w:sz w:val="24"/>
          <w:szCs w:val="24"/>
        </w:rPr>
        <w:t xml:space="preserve"> prijatú legislatívnu úpravu operatívne </w:t>
      </w:r>
      <w:r w:rsidR="0001048C">
        <w:rPr>
          <w:sz w:val="24"/>
          <w:szCs w:val="24"/>
        </w:rPr>
        <w:t>naštartovali</w:t>
      </w:r>
      <w:r w:rsidR="00553E8E">
        <w:rPr>
          <w:sz w:val="24"/>
          <w:szCs w:val="24"/>
        </w:rPr>
        <w:t xml:space="preserve"> národné projektové iniciatívy. V pôsobnosti MPSVR SR </w:t>
      </w:r>
      <w:r w:rsidR="0001048C">
        <w:rPr>
          <w:sz w:val="24"/>
          <w:szCs w:val="24"/>
        </w:rPr>
        <w:t>šlo o</w:t>
      </w:r>
      <w:r w:rsidR="006A438A">
        <w:rPr>
          <w:sz w:val="24"/>
          <w:szCs w:val="24"/>
        </w:rPr>
        <w:t> </w:t>
      </w:r>
      <w:r w:rsidR="006A438A" w:rsidRPr="006A438A">
        <w:rPr>
          <w:i/>
          <w:sz w:val="24"/>
          <w:szCs w:val="24"/>
        </w:rPr>
        <w:t>NP KC</w:t>
      </w:r>
      <w:r w:rsidR="00553E8E">
        <w:rPr>
          <w:sz w:val="24"/>
          <w:szCs w:val="24"/>
        </w:rPr>
        <w:t xml:space="preserve"> (2014-2015) financovaný z OP Zamestnanosť a sociálna inklúzia </w:t>
      </w:r>
      <w:r w:rsidR="001E3C75">
        <w:rPr>
          <w:sz w:val="24"/>
          <w:szCs w:val="24"/>
        </w:rPr>
        <w:t>so zameraním na podporu zakladania a registrácie KC. P</w:t>
      </w:r>
      <w:r w:rsidR="00553E8E">
        <w:rPr>
          <w:sz w:val="24"/>
          <w:szCs w:val="24"/>
        </w:rPr>
        <w:t xml:space="preserve">okračujúci </w:t>
      </w:r>
      <w:r w:rsidR="006A438A" w:rsidRPr="006A438A">
        <w:rPr>
          <w:i/>
          <w:sz w:val="24"/>
          <w:szCs w:val="24"/>
        </w:rPr>
        <w:t>NP PVSSKIKÚ</w:t>
      </w:r>
      <w:r w:rsidR="00553E8E">
        <w:rPr>
          <w:sz w:val="24"/>
          <w:szCs w:val="24"/>
        </w:rPr>
        <w:t xml:space="preserve"> (2016-2019) financovaný z OP Ľudské zdroje</w:t>
      </w:r>
      <w:r w:rsidR="001E3C75">
        <w:rPr>
          <w:sz w:val="24"/>
          <w:szCs w:val="24"/>
        </w:rPr>
        <w:t xml:space="preserve"> m</w:t>
      </w:r>
      <w:r w:rsidR="0001048C">
        <w:rPr>
          <w:sz w:val="24"/>
          <w:szCs w:val="24"/>
        </w:rPr>
        <w:t>al za cieľ</w:t>
      </w:r>
      <w:r w:rsidR="001E3C75">
        <w:rPr>
          <w:sz w:val="24"/>
          <w:szCs w:val="24"/>
        </w:rPr>
        <w:t xml:space="preserve"> podporiť už zaregistrovaných poskytovateľov KC </w:t>
      </w:r>
      <w:r w:rsidR="0001048C">
        <w:rPr>
          <w:sz w:val="24"/>
          <w:szCs w:val="24"/>
        </w:rPr>
        <w:t xml:space="preserve">a iných vybraných </w:t>
      </w:r>
      <w:r w:rsidR="006A438A">
        <w:rPr>
          <w:sz w:val="24"/>
          <w:szCs w:val="24"/>
        </w:rPr>
        <w:t>SS</w:t>
      </w:r>
      <w:r w:rsidR="0001048C">
        <w:rPr>
          <w:sz w:val="24"/>
          <w:szCs w:val="24"/>
        </w:rPr>
        <w:t xml:space="preserve"> krízovej intervencie (konkrétne nízkoprahových denných centier a nízkoprahovej sociálnej služby pre deti a rodinu) </w:t>
      </w:r>
      <w:r w:rsidR="001E3C75">
        <w:rPr>
          <w:sz w:val="24"/>
          <w:szCs w:val="24"/>
        </w:rPr>
        <w:t>v poskytovaní dostupných a kvalitných služieb</w:t>
      </w:r>
      <w:r w:rsidR="0001048C">
        <w:rPr>
          <w:sz w:val="24"/>
          <w:szCs w:val="24"/>
        </w:rPr>
        <w:t xml:space="preserve"> pre cieľové skupiny krízovej intervencie</w:t>
      </w:r>
      <w:r w:rsidR="00553E8E">
        <w:rPr>
          <w:sz w:val="24"/>
          <w:szCs w:val="24"/>
        </w:rPr>
        <w:t xml:space="preserve">. Paralelne </w:t>
      </w:r>
      <w:r w:rsidR="0001048C">
        <w:rPr>
          <w:sz w:val="24"/>
          <w:szCs w:val="24"/>
        </w:rPr>
        <w:t>sa začal</w:t>
      </w:r>
      <w:r w:rsidR="00553E8E">
        <w:rPr>
          <w:sz w:val="24"/>
          <w:szCs w:val="24"/>
        </w:rPr>
        <w:t xml:space="preserve"> v pôsobnosti ÚSV</w:t>
      </w:r>
      <w:r w:rsidR="006A438A">
        <w:rPr>
          <w:sz w:val="24"/>
          <w:szCs w:val="24"/>
        </w:rPr>
        <w:t>SR</w:t>
      </w:r>
      <w:r w:rsidR="00553E8E">
        <w:rPr>
          <w:sz w:val="24"/>
          <w:szCs w:val="24"/>
        </w:rPr>
        <w:t>RK od roku 2017 realizova</w:t>
      </w:r>
      <w:r w:rsidR="0001048C">
        <w:rPr>
          <w:sz w:val="24"/>
          <w:szCs w:val="24"/>
        </w:rPr>
        <w:t>ť</w:t>
      </w:r>
      <w:r w:rsidR="00553E8E">
        <w:rPr>
          <w:sz w:val="24"/>
          <w:szCs w:val="24"/>
        </w:rPr>
        <w:t xml:space="preserve"> národný projekt </w:t>
      </w:r>
      <w:r w:rsidR="00553E8E" w:rsidRPr="00553E8E">
        <w:rPr>
          <w:i/>
          <w:sz w:val="24"/>
          <w:szCs w:val="24"/>
        </w:rPr>
        <w:t>Komunitné centrá v mestách a obciach s prítomnosťou MRK – I. fáza</w:t>
      </w:r>
      <w:r w:rsidR="00553E8E">
        <w:rPr>
          <w:i/>
          <w:sz w:val="24"/>
          <w:szCs w:val="24"/>
        </w:rPr>
        <w:t xml:space="preserve"> </w:t>
      </w:r>
      <w:r w:rsidR="00EE7652">
        <w:rPr>
          <w:sz w:val="24"/>
          <w:szCs w:val="24"/>
        </w:rPr>
        <w:t>taktiež</w:t>
      </w:r>
      <w:r w:rsidR="00553E8E">
        <w:rPr>
          <w:sz w:val="24"/>
          <w:szCs w:val="24"/>
        </w:rPr>
        <w:t xml:space="preserve"> financovaný z OP Ľudské zdroje. V pôsobnosti oboch </w:t>
      </w:r>
      <w:r w:rsidR="00D57655">
        <w:rPr>
          <w:sz w:val="24"/>
          <w:szCs w:val="24"/>
        </w:rPr>
        <w:t xml:space="preserve">verejných autorít sa realizujú aj </w:t>
      </w:r>
      <w:r w:rsidR="00A055C4">
        <w:rPr>
          <w:sz w:val="24"/>
          <w:szCs w:val="24"/>
        </w:rPr>
        <w:t>NP</w:t>
      </w:r>
      <w:r w:rsidR="00D57655">
        <w:rPr>
          <w:sz w:val="24"/>
          <w:szCs w:val="24"/>
        </w:rPr>
        <w:t xml:space="preserve"> zamerané na podporu terénnej sociálnej práce, ktorá sa rovnako považuje za významný nástroj podpory naj</w:t>
      </w:r>
      <w:r w:rsidR="001E3C75">
        <w:rPr>
          <w:sz w:val="24"/>
          <w:szCs w:val="24"/>
        </w:rPr>
        <w:t>ohrozenejších</w:t>
      </w:r>
      <w:r w:rsidR="00D57655">
        <w:rPr>
          <w:sz w:val="24"/>
          <w:szCs w:val="24"/>
        </w:rPr>
        <w:t xml:space="preserve"> skupín obyvateľstva</w:t>
      </w:r>
      <w:r w:rsidR="00553E8E" w:rsidRPr="00553E8E">
        <w:rPr>
          <w:i/>
          <w:sz w:val="24"/>
          <w:szCs w:val="24"/>
        </w:rPr>
        <w:t>.</w:t>
      </w:r>
      <w:r w:rsidR="00D57655">
        <w:rPr>
          <w:i/>
          <w:sz w:val="24"/>
          <w:szCs w:val="24"/>
        </w:rPr>
        <w:t xml:space="preserve"> </w:t>
      </w:r>
      <w:r w:rsidR="00D57655">
        <w:rPr>
          <w:sz w:val="24"/>
          <w:szCs w:val="24"/>
        </w:rPr>
        <w:t>I</w:t>
      </w:r>
      <w:r w:rsidR="0076118B">
        <w:rPr>
          <w:sz w:val="24"/>
          <w:szCs w:val="24"/>
        </w:rPr>
        <w:t xml:space="preserve">A </w:t>
      </w:r>
      <w:r w:rsidR="00D57655">
        <w:rPr>
          <w:sz w:val="24"/>
          <w:szCs w:val="24"/>
        </w:rPr>
        <w:t xml:space="preserve">MPSVR SR </w:t>
      </w:r>
      <w:r w:rsidR="00A055C4">
        <w:rPr>
          <w:sz w:val="24"/>
          <w:szCs w:val="24"/>
        </w:rPr>
        <w:t xml:space="preserve">nadväzujúc na NP </w:t>
      </w:r>
      <w:r w:rsidR="00A055C4" w:rsidRPr="00A055C4">
        <w:rPr>
          <w:i/>
          <w:sz w:val="24"/>
          <w:szCs w:val="24"/>
        </w:rPr>
        <w:t>Terénna sociálna práca v obciach</w:t>
      </w:r>
      <w:r w:rsidR="00A055C4">
        <w:rPr>
          <w:sz w:val="24"/>
          <w:szCs w:val="24"/>
        </w:rPr>
        <w:t xml:space="preserve"> (2014-2015) </w:t>
      </w:r>
      <w:r w:rsidR="00D57655">
        <w:rPr>
          <w:sz w:val="24"/>
          <w:szCs w:val="24"/>
        </w:rPr>
        <w:t xml:space="preserve">realizuje </w:t>
      </w:r>
      <w:r w:rsidR="00A055C4">
        <w:rPr>
          <w:sz w:val="24"/>
          <w:szCs w:val="24"/>
        </w:rPr>
        <w:t xml:space="preserve">od roku 2016 </w:t>
      </w:r>
      <w:r w:rsidR="0076118B">
        <w:rPr>
          <w:sz w:val="24"/>
          <w:szCs w:val="24"/>
        </w:rPr>
        <w:t>NP</w:t>
      </w:r>
      <w:r w:rsidR="00D57655">
        <w:rPr>
          <w:sz w:val="24"/>
          <w:szCs w:val="24"/>
        </w:rPr>
        <w:t xml:space="preserve"> </w:t>
      </w:r>
      <w:r w:rsidR="00D57655" w:rsidRPr="00D57655">
        <w:rPr>
          <w:i/>
          <w:sz w:val="24"/>
          <w:szCs w:val="24"/>
        </w:rPr>
        <w:t>Terénna sociálna práca v obciach – I.</w:t>
      </w:r>
      <w:r w:rsidR="00D57655">
        <w:rPr>
          <w:sz w:val="24"/>
          <w:szCs w:val="24"/>
        </w:rPr>
        <w:t xml:space="preserve"> a ÚSV</w:t>
      </w:r>
      <w:r w:rsidR="0076118B">
        <w:rPr>
          <w:sz w:val="24"/>
          <w:szCs w:val="24"/>
        </w:rPr>
        <w:t>SR</w:t>
      </w:r>
      <w:r w:rsidR="00D57655">
        <w:rPr>
          <w:sz w:val="24"/>
          <w:szCs w:val="24"/>
        </w:rPr>
        <w:t>RK</w:t>
      </w:r>
      <w:r w:rsidR="00553E8E" w:rsidRPr="00553E8E">
        <w:rPr>
          <w:i/>
          <w:sz w:val="24"/>
          <w:szCs w:val="24"/>
        </w:rPr>
        <w:t xml:space="preserve"> </w:t>
      </w:r>
      <w:r w:rsidR="0076118B">
        <w:rPr>
          <w:sz w:val="24"/>
          <w:szCs w:val="24"/>
        </w:rPr>
        <w:t>zasa NP</w:t>
      </w:r>
      <w:r w:rsidR="00D57655">
        <w:rPr>
          <w:sz w:val="24"/>
          <w:szCs w:val="24"/>
        </w:rPr>
        <w:t xml:space="preserve"> </w:t>
      </w:r>
      <w:r w:rsidR="00D57655" w:rsidRPr="00D57655">
        <w:rPr>
          <w:i/>
          <w:sz w:val="24"/>
          <w:szCs w:val="24"/>
        </w:rPr>
        <w:t>Terénna sociálna práca v </w:t>
      </w:r>
      <w:r w:rsidR="00D57655">
        <w:rPr>
          <w:i/>
          <w:sz w:val="24"/>
          <w:szCs w:val="24"/>
        </w:rPr>
        <w:t>ob</w:t>
      </w:r>
      <w:r w:rsidR="00D57655" w:rsidRPr="00D57655">
        <w:rPr>
          <w:i/>
          <w:sz w:val="24"/>
          <w:szCs w:val="24"/>
        </w:rPr>
        <w:t>c</w:t>
      </w:r>
      <w:r w:rsidR="00D57655">
        <w:rPr>
          <w:i/>
          <w:sz w:val="24"/>
          <w:szCs w:val="24"/>
        </w:rPr>
        <w:t>i</w:t>
      </w:r>
      <w:r w:rsidR="00D57655" w:rsidRPr="00D57655">
        <w:rPr>
          <w:i/>
          <w:sz w:val="24"/>
          <w:szCs w:val="24"/>
        </w:rPr>
        <w:t>ach s prítomnosťou MRK</w:t>
      </w:r>
      <w:r w:rsidR="00D57655">
        <w:rPr>
          <w:sz w:val="24"/>
          <w:szCs w:val="24"/>
        </w:rPr>
        <w:t xml:space="preserve"> (2017-2019).</w:t>
      </w:r>
    </w:p>
    <w:p w:rsidR="001E3C75" w:rsidRDefault="001E3C75" w:rsidP="008130BB">
      <w:pPr>
        <w:pStyle w:val="Odsekzoznamu"/>
        <w:spacing w:after="120"/>
        <w:ind w:left="284"/>
        <w:contextualSpacing w:val="0"/>
        <w:jc w:val="both"/>
        <w:rPr>
          <w:sz w:val="24"/>
          <w:szCs w:val="24"/>
        </w:rPr>
      </w:pPr>
      <w:r>
        <w:rPr>
          <w:sz w:val="24"/>
          <w:szCs w:val="24"/>
        </w:rPr>
        <w:t xml:space="preserve">Pridanou hodnotou realizácie </w:t>
      </w:r>
      <w:r w:rsidR="009B4073">
        <w:rPr>
          <w:sz w:val="24"/>
          <w:szCs w:val="24"/>
        </w:rPr>
        <w:t>NP</w:t>
      </w:r>
      <w:r>
        <w:rPr>
          <w:sz w:val="24"/>
          <w:szCs w:val="24"/>
        </w:rPr>
        <w:t xml:space="preserve"> zameraných na podporu zakladania (registrácie), budovania a</w:t>
      </w:r>
      <w:r w:rsidR="0001048C">
        <w:rPr>
          <w:sz w:val="24"/>
          <w:szCs w:val="24"/>
        </w:rPr>
        <w:t xml:space="preserve">  rozvoja </w:t>
      </w:r>
      <w:r>
        <w:rPr>
          <w:sz w:val="24"/>
          <w:szCs w:val="24"/>
        </w:rPr>
        <w:t xml:space="preserve">KC </w:t>
      </w:r>
      <w:r w:rsidR="0001048C">
        <w:rPr>
          <w:sz w:val="24"/>
          <w:szCs w:val="24"/>
        </w:rPr>
        <w:t xml:space="preserve">sú </w:t>
      </w:r>
      <w:r w:rsidR="00BA6A4F">
        <w:rPr>
          <w:sz w:val="24"/>
          <w:szCs w:val="24"/>
        </w:rPr>
        <w:t xml:space="preserve">spracované dokumenty upravujúce štandardy </w:t>
      </w:r>
      <w:r w:rsidR="0001048C">
        <w:rPr>
          <w:sz w:val="24"/>
          <w:szCs w:val="24"/>
        </w:rPr>
        <w:t xml:space="preserve">vybraných druhov </w:t>
      </w:r>
      <w:r w:rsidR="001A6F41">
        <w:rPr>
          <w:sz w:val="24"/>
          <w:szCs w:val="24"/>
        </w:rPr>
        <w:t>SS</w:t>
      </w:r>
      <w:r w:rsidR="0001048C">
        <w:rPr>
          <w:sz w:val="24"/>
          <w:szCs w:val="24"/>
        </w:rPr>
        <w:t xml:space="preserve"> krízovej intervencie (vrátane </w:t>
      </w:r>
      <w:r w:rsidR="00EE7652">
        <w:rPr>
          <w:sz w:val="24"/>
          <w:szCs w:val="24"/>
        </w:rPr>
        <w:t xml:space="preserve">štandardov </w:t>
      </w:r>
      <w:r w:rsidR="00BA6A4F">
        <w:rPr>
          <w:sz w:val="24"/>
          <w:szCs w:val="24"/>
        </w:rPr>
        <w:t>KC</w:t>
      </w:r>
      <w:r w:rsidR="0001048C">
        <w:rPr>
          <w:sz w:val="24"/>
          <w:szCs w:val="24"/>
        </w:rPr>
        <w:t>)</w:t>
      </w:r>
      <w:r w:rsidR="009B4073">
        <w:rPr>
          <w:sz w:val="24"/>
          <w:szCs w:val="24"/>
        </w:rPr>
        <w:t>,</w:t>
      </w:r>
      <w:r w:rsidR="00BA6A4F">
        <w:rPr>
          <w:sz w:val="24"/>
          <w:szCs w:val="24"/>
        </w:rPr>
        <w:t xml:space="preserve"> či </w:t>
      </w:r>
      <w:r w:rsidR="0001048C">
        <w:rPr>
          <w:sz w:val="24"/>
          <w:szCs w:val="24"/>
        </w:rPr>
        <w:t xml:space="preserve">iné metodické materiály </w:t>
      </w:r>
      <w:r w:rsidR="00BA6A4F">
        <w:rPr>
          <w:sz w:val="24"/>
          <w:szCs w:val="24"/>
        </w:rPr>
        <w:t xml:space="preserve">poskytujúce výklady, usmernenia a inšpirácie pre výkon rozličných odborných </w:t>
      </w:r>
      <w:r w:rsidR="001A6F41">
        <w:rPr>
          <w:sz w:val="24"/>
          <w:szCs w:val="24"/>
        </w:rPr>
        <w:t xml:space="preserve">a iných </w:t>
      </w:r>
      <w:r w:rsidR="00BA6A4F">
        <w:rPr>
          <w:sz w:val="24"/>
          <w:szCs w:val="24"/>
        </w:rPr>
        <w:t>činností vykonávaných v </w:t>
      </w:r>
      <w:r w:rsidR="001A6F41">
        <w:rPr>
          <w:sz w:val="24"/>
          <w:szCs w:val="24"/>
        </w:rPr>
        <w:t>SS</w:t>
      </w:r>
      <w:r w:rsidR="00BA6A4F">
        <w:rPr>
          <w:sz w:val="24"/>
          <w:szCs w:val="24"/>
        </w:rPr>
        <w:t xml:space="preserve"> nízkoprahového charakteru</w:t>
      </w:r>
      <w:r w:rsidR="00EE7652">
        <w:rPr>
          <w:sz w:val="24"/>
          <w:szCs w:val="24"/>
        </w:rPr>
        <w:t xml:space="preserve">, teda aj v </w:t>
      </w:r>
      <w:r w:rsidR="00BA6A4F">
        <w:rPr>
          <w:sz w:val="24"/>
          <w:szCs w:val="24"/>
        </w:rPr>
        <w:t>KC. Analýz</w:t>
      </w:r>
      <w:r w:rsidR="0001048C">
        <w:rPr>
          <w:sz w:val="24"/>
          <w:szCs w:val="24"/>
        </w:rPr>
        <w:t>a</w:t>
      </w:r>
      <w:r w:rsidR="00BA6A4F">
        <w:rPr>
          <w:sz w:val="24"/>
          <w:szCs w:val="24"/>
        </w:rPr>
        <w:t xml:space="preserve"> týchto dokumentov bude predmetom osobitného analytického dokumentu.</w:t>
      </w:r>
    </w:p>
    <w:p w:rsidR="00BA6A4F" w:rsidRDefault="00EE7652" w:rsidP="00BA6A4F">
      <w:pPr>
        <w:pStyle w:val="Odsekzoznamu"/>
        <w:spacing w:after="120"/>
        <w:ind w:left="0"/>
        <w:contextualSpacing w:val="0"/>
        <w:jc w:val="both"/>
        <w:rPr>
          <w:sz w:val="24"/>
          <w:szCs w:val="24"/>
        </w:rPr>
      </w:pPr>
      <w:r>
        <w:rPr>
          <w:sz w:val="24"/>
          <w:szCs w:val="24"/>
        </w:rPr>
        <w:t>Z prehľadu je zrejmé, že</w:t>
      </w:r>
      <w:r w:rsidR="00BA6A4F">
        <w:rPr>
          <w:sz w:val="24"/>
          <w:szCs w:val="24"/>
        </w:rPr>
        <w:t xml:space="preserve"> inštitucionalizácia KC </w:t>
      </w:r>
      <w:r w:rsidR="009B4073">
        <w:rPr>
          <w:sz w:val="24"/>
          <w:szCs w:val="24"/>
        </w:rPr>
        <w:t xml:space="preserve">ako druhu SS </w:t>
      </w:r>
      <w:r>
        <w:rPr>
          <w:sz w:val="24"/>
          <w:szCs w:val="24"/>
        </w:rPr>
        <w:t xml:space="preserve">sa v ostatnej dekáde vyvíjala na prieniku </w:t>
      </w:r>
      <w:r w:rsidR="00F4646F">
        <w:rPr>
          <w:sz w:val="24"/>
          <w:szCs w:val="24"/>
        </w:rPr>
        <w:t>legislatívn</w:t>
      </w:r>
      <w:r>
        <w:rPr>
          <w:sz w:val="24"/>
          <w:szCs w:val="24"/>
        </w:rPr>
        <w:t xml:space="preserve">ych </w:t>
      </w:r>
      <w:r w:rsidR="005D6656">
        <w:rPr>
          <w:sz w:val="24"/>
          <w:szCs w:val="24"/>
        </w:rPr>
        <w:t xml:space="preserve">krokov </w:t>
      </w:r>
      <w:r w:rsidR="00F4646F">
        <w:rPr>
          <w:sz w:val="24"/>
          <w:szCs w:val="24"/>
        </w:rPr>
        <w:t>a</w:t>
      </w:r>
      <w:r w:rsidR="009B4073">
        <w:rPr>
          <w:sz w:val="24"/>
          <w:szCs w:val="24"/>
        </w:rPr>
        <w:t xml:space="preserve"> súvisiacich </w:t>
      </w:r>
      <w:r w:rsidR="00F4646F">
        <w:rPr>
          <w:sz w:val="24"/>
          <w:szCs w:val="24"/>
        </w:rPr>
        <w:t>projektov</w:t>
      </w:r>
      <w:r>
        <w:rPr>
          <w:sz w:val="24"/>
          <w:szCs w:val="24"/>
        </w:rPr>
        <w:t>ých iniciatív</w:t>
      </w:r>
      <w:r w:rsidR="00F4646F">
        <w:rPr>
          <w:sz w:val="24"/>
          <w:szCs w:val="24"/>
        </w:rPr>
        <w:t xml:space="preserve">. </w:t>
      </w:r>
      <w:r w:rsidR="00C65A0C">
        <w:rPr>
          <w:sz w:val="24"/>
          <w:szCs w:val="24"/>
        </w:rPr>
        <w:t xml:space="preserve">Tieto od počiatku filozoficky a hodnotovo stavali na tom, že: </w:t>
      </w:r>
      <w:r w:rsidR="006B301B" w:rsidRPr="00C65A0C">
        <w:rPr>
          <w:i/>
          <w:sz w:val="24"/>
          <w:szCs w:val="24"/>
        </w:rPr>
        <w:t>„... základným poslaním KC v komunite je komunitná práca v intenciách rozvoja komunitného života. KC realizuje aktivity na posilnenie participácie širšieho spoločenstva ľudí, vyhľadáva zdroje rozvoja komunity, pomáha vytvárať medziľudské siete, neformálne ale aj inštitucionálne ... Všetky aktivity, ktoré  KC realizuje, by mali smerovať k tomu, že ľudia v komunite dokážu identifikovať svoje potreby, aktivizovať sa v smere vzájomnej pomoci a</w:t>
      </w:r>
      <w:r w:rsidR="00C65A0C" w:rsidRPr="00C65A0C">
        <w:rPr>
          <w:i/>
          <w:sz w:val="24"/>
          <w:szCs w:val="24"/>
        </w:rPr>
        <w:t> </w:t>
      </w:r>
      <w:r w:rsidR="006B301B" w:rsidRPr="00C65A0C">
        <w:rPr>
          <w:i/>
          <w:sz w:val="24"/>
          <w:szCs w:val="24"/>
        </w:rPr>
        <w:t>svojpomoci</w:t>
      </w:r>
      <w:r w:rsidR="00C65A0C" w:rsidRPr="00C65A0C">
        <w:rPr>
          <w:i/>
          <w:sz w:val="24"/>
          <w:szCs w:val="24"/>
        </w:rPr>
        <w:t>, robiť vlastné rozhodnu</w:t>
      </w:r>
      <w:r w:rsidR="00C65A0C">
        <w:rPr>
          <w:i/>
          <w:sz w:val="24"/>
          <w:szCs w:val="24"/>
        </w:rPr>
        <w:t>t</w:t>
      </w:r>
      <w:r w:rsidR="00C65A0C" w:rsidRPr="00C65A0C">
        <w:rPr>
          <w:i/>
          <w:sz w:val="24"/>
          <w:szCs w:val="24"/>
        </w:rPr>
        <w:t>i</w:t>
      </w:r>
      <w:r w:rsidR="00C65A0C">
        <w:rPr>
          <w:i/>
          <w:sz w:val="24"/>
          <w:szCs w:val="24"/>
        </w:rPr>
        <w:t>a</w:t>
      </w:r>
      <w:r w:rsidR="00C65A0C" w:rsidRPr="00C65A0C">
        <w:rPr>
          <w:i/>
          <w:sz w:val="24"/>
          <w:szCs w:val="24"/>
        </w:rPr>
        <w:t>, ktoré ovplyvnia ich život  a zlepšia jeho kvalitu“</w:t>
      </w:r>
      <w:r w:rsidR="00C65A0C">
        <w:rPr>
          <w:sz w:val="24"/>
          <w:szCs w:val="24"/>
        </w:rPr>
        <w:t xml:space="preserve"> (Čerešníková et al., 2015, s. 4). V ďalšom texte budeme analyzovať, ako súčasné nastavenie legislatívy SS zodpovedá tomuto poslaniu KC a či vytvára legislatívne priaznivé prostredie pre napĺňanie jeho misie. </w:t>
      </w:r>
    </w:p>
    <w:p w:rsidR="00EE7652" w:rsidRDefault="00C325C6" w:rsidP="00EE7652">
      <w:pPr>
        <w:pStyle w:val="Nadpis3"/>
        <w:spacing w:after="120"/>
      </w:pPr>
      <w:bookmarkStart w:id="27" w:name="_Toc10545594"/>
      <w:r>
        <w:t>4.3</w:t>
      </w:r>
      <w:r w:rsidR="00EE7652">
        <w:t xml:space="preserve"> Súčasná právna úprava sociálnej služby KC – pozitíva a</w:t>
      </w:r>
      <w:r w:rsidR="00E45915">
        <w:t> </w:t>
      </w:r>
      <w:r w:rsidR="00EA7296">
        <w:t>limity</w:t>
      </w:r>
      <w:bookmarkEnd w:id="27"/>
    </w:p>
    <w:p w:rsidR="00E45915" w:rsidRDefault="005C2AFA" w:rsidP="005C2AFA">
      <w:pPr>
        <w:spacing w:after="120"/>
        <w:jc w:val="both"/>
        <w:rPr>
          <w:sz w:val="24"/>
          <w:szCs w:val="24"/>
        </w:rPr>
      </w:pPr>
      <w:r>
        <w:rPr>
          <w:sz w:val="24"/>
          <w:szCs w:val="24"/>
        </w:rPr>
        <w:tab/>
        <w:t>KC ako druh SS bolo právne u</w:t>
      </w:r>
      <w:r w:rsidR="00DA79F4">
        <w:rPr>
          <w:sz w:val="24"/>
          <w:szCs w:val="24"/>
        </w:rPr>
        <w:t>kotvené</w:t>
      </w:r>
      <w:r>
        <w:rPr>
          <w:sz w:val="24"/>
          <w:szCs w:val="24"/>
        </w:rPr>
        <w:t xml:space="preserve"> v ZSS s účinnosťou od </w:t>
      </w:r>
      <w:r w:rsidRPr="00DA79F4">
        <w:rPr>
          <w:b/>
          <w:sz w:val="24"/>
          <w:szCs w:val="24"/>
        </w:rPr>
        <w:t>januára 2014</w:t>
      </w:r>
      <w:r>
        <w:rPr>
          <w:sz w:val="24"/>
          <w:szCs w:val="24"/>
        </w:rPr>
        <w:t>.</w:t>
      </w:r>
      <w:r w:rsidR="001D0DF6">
        <w:rPr>
          <w:rStyle w:val="Odkaznapoznmkupodiarou"/>
          <w:sz w:val="24"/>
          <w:szCs w:val="24"/>
        </w:rPr>
        <w:footnoteReference w:id="11"/>
      </w:r>
      <w:r>
        <w:rPr>
          <w:sz w:val="24"/>
          <w:szCs w:val="24"/>
        </w:rPr>
        <w:t xml:space="preserve"> </w:t>
      </w:r>
      <w:r w:rsidR="001D0DF6">
        <w:rPr>
          <w:sz w:val="24"/>
          <w:szCs w:val="24"/>
        </w:rPr>
        <w:t>Tento krok bol odbornou i laickou verejnosťou vnímaný pozitívne, nakoľko sa ním prvýkrát  vytvoril priestor pre zakomponovanie komunitného prvku (prvku práce s</w:t>
      </w:r>
      <w:r w:rsidR="0085660C">
        <w:rPr>
          <w:sz w:val="24"/>
          <w:szCs w:val="24"/>
        </w:rPr>
        <w:t> </w:t>
      </w:r>
      <w:r w:rsidR="001D0DF6">
        <w:rPr>
          <w:sz w:val="24"/>
          <w:szCs w:val="24"/>
        </w:rPr>
        <w:t>komunitou</w:t>
      </w:r>
      <w:r w:rsidR="0085660C">
        <w:rPr>
          <w:sz w:val="24"/>
          <w:szCs w:val="24"/>
        </w:rPr>
        <w:t>; komunita ako klient pomáhajúcej praxe</w:t>
      </w:r>
      <w:r w:rsidR="001D0DF6">
        <w:rPr>
          <w:sz w:val="24"/>
          <w:szCs w:val="24"/>
        </w:rPr>
        <w:t>) do právnej úpravy SS. Predstavíme hlavné  prvky právnej konštrukciu KC v</w:t>
      </w:r>
      <w:r>
        <w:rPr>
          <w:sz w:val="24"/>
          <w:szCs w:val="24"/>
        </w:rPr>
        <w:t> </w:t>
      </w:r>
      <w:r w:rsidR="00CE4271">
        <w:rPr>
          <w:sz w:val="24"/>
          <w:szCs w:val="24"/>
        </w:rPr>
        <w:t>rámci</w:t>
      </w:r>
      <w:r>
        <w:rPr>
          <w:sz w:val="24"/>
          <w:szCs w:val="24"/>
        </w:rPr>
        <w:t xml:space="preserve"> ZSS</w:t>
      </w:r>
      <w:r w:rsidR="001D0DF6">
        <w:rPr>
          <w:sz w:val="24"/>
          <w:szCs w:val="24"/>
        </w:rPr>
        <w:t>:</w:t>
      </w:r>
    </w:p>
    <w:p w:rsidR="00247BC7" w:rsidRDefault="005C2AFA" w:rsidP="00D17EBD">
      <w:pPr>
        <w:pStyle w:val="Odsekzoznamu"/>
        <w:numPr>
          <w:ilvl w:val="0"/>
          <w:numId w:val="20"/>
        </w:numPr>
        <w:spacing w:after="120"/>
        <w:ind w:left="284" w:hanging="284"/>
        <w:contextualSpacing w:val="0"/>
        <w:jc w:val="both"/>
        <w:rPr>
          <w:sz w:val="24"/>
          <w:szCs w:val="24"/>
        </w:rPr>
      </w:pPr>
      <w:r>
        <w:rPr>
          <w:sz w:val="24"/>
          <w:szCs w:val="24"/>
        </w:rPr>
        <w:t xml:space="preserve">KC je </w:t>
      </w:r>
      <w:r w:rsidR="00247BC7">
        <w:rPr>
          <w:sz w:val="24"/>
          <w:szCs w:val="24"/>
        </w:rPr>
        <w:t>zaraden</w:t>
      </w:r>
      <w:r w:rsidR="00CE4271">
        <w:rPr>
          <w:sz w:val="24"/>
          <w:szCs w:val="24"/>
        </w:rPr>
        <w:t>é</w:t>
      </w:r>
      <w:r w:rsidR="00247BC7">
        <w:rPr>
          <w:sz w:val="24"/>
          <w:szCs w:val="24"/>
        </w:rPr>
        <w:t xml:space="preserve"> medzi </w:t>
      </w:r>
      <w:r w:rsidRPr="00247BC7">
        <w:rPr>
          <w:i/>
          <w:sz w:val="24"/>
          <w:szCs w:val="24"/>
        </w:rPr>
        <w:t>SS krízovej intervencie</w:t>
      </w:r>
      <w:r>
        <w:rPr>
          <w:sz w:val="24"/>
          <w:szCs w:val="24"/>
        </w:rPr>
        <w:t xml:space="preserve"> (§</w:t>
      </w:r>
      <w:r w:rsidR="00247BC7">
        <w:rPr>
          <w:sz w:val="24"/>
          <w:szCs w:val="24"/>
        </w:rPr>
        <w:t>12 ods. 1 písm. a) bod 2.3</w:t>
      </w:r>
      <w:r>
        <w:rPr>
          <w:sz w:val="24"/>
          <w:szCs w:val="24"/>
        </w:rPr>
        <w:t xml:space="preserve"> ZSS)</w:t>
      </w:r>
      <w:r w:rsidR="00247BC7">
        <w:rPr>
          <w:sz w:val="24"/>
          <w:szCs w:val="24"/>
        </w:rPr>
        <w:t>, je teda SS krízovej intervencie;</w:t>
      </w:r>
    </w:p>
    <w:p w:rsidR="00247BC7" w:rsidRDefault="00247BC7" w:rsidP="00D17EBD">
      <w:pPr>
        <w:pStyle w:val="Odsekzoznamu"/>
        <w:numPr>
          <w:ilvl w:val="0"/>
          <w:numId w:val="20"/>
        </w:numPr>
        <w:spacing w:after="120"/>
        <w:ind w:left="284" w:hanging="284"/>
        <w:contextualSpacing w:val="0"/>
        <w:jc w:val="both"/>
        <w:rPr>
          <w:sz w:val="24"/>
          <w:szCs w:val="24"/>
        </w:rPr>
      </w:pPr>
      <w:r>
        <w:rPr>
          <w:sz w:val="24"/>
          <w:szCs w:val="24"/>
        </w:rPr>
        <w:t xml:space="preserve">KC je ako druh SS </w:t>
      </w:r>
      <w:r w:rsidR="005C2AFA">
        <w:rPr>
          <w:sz w:val="24"/>
          <w:szCs w:val="24"/>
        </w:rPr>
        <w:t>viazan</w:t>
      </w:r>
      <w:r>
        <w:rPr>
          <w:sz w:val="24"/>
          <w:szCs w:val="24"/>
        </w:rPr>
        <w:t>é</w:t>
      </w:r>
      <w:r w:rsidR="005C2AFA">
        <w:rPr>
          <w:sz w:val="24"/>
          <w:szCs w:val="24"/>
        </w:rPr>
        <w:t xml:space="preserve"> na osobitný </w:t>
      </w:r>
      <w:r w:rsidR="005C2AFA" w:rsidRPr="00247BC7">
        <w:rPr>
          <w:i/>
          <w:sz w:val="24"/>
          <w:szCs w:val="24"/>
        </w:rPr>
        <w:t>účel podpory riešenia NSS fyzickej osoby</w:t>
      </w:r>
      <w:r w:rsidR="005C2AFA">
        <w:rPr>
          <w:sz w:val="24"/>
          <w:szCs w:val="24"/>
        </w:rPr>
        <w:t xml:space="preserve"> ohrozenej sociálnym </w:t>
      </w:r>
      <w:r w:rsidR="006E39A0">
        <w:rPr>
          <w:sz w:val="24"/>
          <w:szCs w:val="24"/>
        </w:rPr>
        <w:t xml:space="preserve">vylúčením </w:t>
      </w:r>
      <w:r w:rsidR="005C2AFA">
        <w:rPr>
          <w:sz w:val="24"/>
          <w:szCs w:val="24"/>
        </w:rPr>
        <w:t xml:space="preserve">alebo obmedzením jej schopnosti spoločensky za začleniť alebo samostatne riešiť svoje problémy z dôvodu zotrvávania v priestorovo segregovanej lokalite s prítomnosťou koncentrovanej a generačne reprodukovanej chudoby </w:t>
      </w:r>
      <w:r>
        <w:rPr>
          <w:sz w:val="24"/>
          <w:szCs w:val="24"/>
        </w:rPr>
        <w:t>(§24a ods. 1 v prepojení na §2 ods. 2 písm. h) ZSS);</w:t>
      </w:r>
    </w:p>
    <w:p w:rsidR="00247BC7" w:rsidRDefault="00247BC7" w:rsidP="00D17EBD">
      <w:pPr>
        <w:pStyle w:val="Odsekzoznamu"/>
        <w:numPr>
          <w:ilvl w:val="0"/>
          <w:numId w:val="20"/>
        </w:numPr>
        <w:spacing w:after="120"/>
        <w:ind w:left="284" w:hanging="284"/>
        <w:contextualSpacing w:val="0"/>
        <w:jc w:val="both"/>
        <w:rPr>
          <w:sz w:val="24"/>
          <w:szCs w:val="24"/>
        </w:rPr>
      </w:pPr>
      <w:r>
        <w:rPr>
          <w:sz w:val="24"/>
          <w:szCs w:val="24"/>
        </w:rPr>
        <w:t>aj keď je typ NSS</w:t>
      </w:r>
      <w:r w:rsidR="00CA42EC">
        <w:rPr>
          <w:sz w:val="24"/>
          <w:szCs w:val="24"/>
        </w:rPr>
        <w:t>, ktor</w:t>
      </w:r>
      <w:r w:rsidR="006E39A0">
        <w:rPr>
          <w:sz w:val="24"/>
          <w:szCs w:val="24"/>
        </w:rPr>
        <w:t>ým</w:t>
      </w:r>
      <w:r w:rsidR="00CA42EC">
        <w:rPr>
          <w:sz w:val="24"/>
          <w:szCs w:val="24"/>
        </w:rPr>
        <w:t xml:space="preserve"> sa </w:t>
      </w:r>
      <w:r w:rsidR="006E39A0">
        <w:rPr>
          <w:sz w:val="24"/>
          <w:szCs w:val="24"/>
        </w:rPr>
        <w:t>určuje</w:t>
      </w:r>
      <w:r w:rsidR="00CA42EC">
        <w:rPr>
          <w:sz w:val="24"/>
          <w:szCs w:val="24"/>
        </w:rPr>
        <w:t xml:space="preserve"> účel </w:t>
      </w:r>
      <w:r>
        <w:rPr>
          <w:sz w:val="24"/>
          <w:szCs w:val="24"/>
        </w:rPr>
        <w:t>KC</w:t>
      </w:r>
      <w:r w:rsidR="006E39A0">
        <w:rPr>
          <w:sz w:val="24"/>
          <w:szCs w:val="24"/>
        </w:rPr>
        <w:t>,</w:t>
      </w:r>
      <w:r>
        <w:rPr>
          <w:sz w:val="24"/>
          <w:szCs w:val="24"/>
        </w:rPr>
        <w:t xml:space="preserve"> viazaný na pomoc jednotlivco</w:t>
      </w:r>
      <w:r w:rsidR="00CC6177">
        <w:rPr>
          <w:sz w:val="24"/>
          <w:szCs w:val="24"/>
        </w:rPr>
        <w:t>m</w:t>
      </w:r>
      <w:r>
        <w:rPr>
          <w:sz w:val="24"/>
          <w:szCs w:val="24"/>
        </w:rPr>
        <w:t xml:space="preserve"> (fyzick</w:t>
      </w:r>
      <w:r w:rsidR="00CC6177">
        <w:rPr>
          <w:sz w:val="24"/>
          <w:szCs w:val="24"/>
        </w:rPr>
        <w:t>ým</w:t>
      </w:r>
      <w:r>
        <w:rPr>
          <w:sz w:val="24"/>
          <w:szCs w:val="24"/>
        </w:rPr>
        <w:t xml:space="preserve"> osob</w:t>
      </w:r>
      <w:r w:rsidR="00CC6177">
        <w:rPr>
          <w:sz w:val="24"/>
          <w:szCs w:val="24"/>
        </w:rPr>
        <w:t>ám</w:t>
      </w:r>
      <w:r>
        <w:rPr>
          <w:sz w:val="24"/>
          <w:szCs w:val="24"/>
        </w:rPr>
        <w:t xml:space="preserve">), </w:t>
      </w:r>
      <w:r w:rsidR="00CC6177">
        <w:rPr>
          <w:sz w:val="24"/>
          <w:szCs w:val="24"/>
        </w:rPr>
        <w:t>z</w:t>
      </w:r>
      <w:r w:rsidR="00CA42EC">
        <w:rPr>
          <w:sz w:val="24"/>
          <w:szCs w:val="24"/>
        </w:rPr>
        <w:t xml:space="preserve"> </w:t>
      </w:r>
      <w:r w:rsidR="006E39A0">
        <w:rPr>
          <w:sz w:val="24"/>
          <w:szCs w:val="24"/>
        </w:rPr>
        <w:t>definovan</w:t>
      </w:r>
      <w:r w:rsidR="00CC6177">
        <w:rPr>
          <w:sz w:val="24"/>
          <w:szCs w:val="24"/>
        </w:rPr>
        <w:t>ého</w:t>
      </w:r>
      <w:r w:rsidR="006E39A0">
        <w:rPr>
          <w:sz w:val="24"/>
          <w:szCs w:val="24"/>
        </w:rPr>
        <w:t xml:space="preserve"> </w:t>
      </w:r>
      <w:r>
        <w:rPr>
          <w:sz w:val="24"/>
          <w:szCs w:val="24"/>
        </w:rPr>
        <w:t xml:space="preserve">okruhu odborných činností určených pre </w:t>
      </w:r>
      <w:r w:rsidR="00CA42EC">
        <w:rPr>
          <w:sz w:val="24"/>
          <w:szCs w:val="24"/>
        </w:rPr>
        <w:t xml:space="preserve">klientelu </w:t>
      </w:r>
      <w:r>
        <w:rPr>
          <w:sz w:val="24"/>
          <w:szCs w:val="24"/>
        </w:rPr>
        <w:t xml:space="preserve">KC </w:t>
      </w:r>
      <w:r w:rsidR="00CA42EC">
        <w:rPr>
          <w:sz w:val="24"/>
          <w:szCs w:val="24"/>
        </w:rPr>
        <w:t xml:space="preserve">je zrejmé, že </w:t>
      </w:r>
      <w:r>
        <w:rPr>
          <w:sz w:val="24"/>
          <w:szCs w:val="24"/>
        </w:rPr>
        <w:t>ide o </w:t>
      </w:r>
      <w:r w:rsidRPr="00CA42EC">
        <w:rPr>
          <w:i/>
          <w:sz w:val="24"/>
          <w:szCs w:val="24"/>
        </w:rPr>
        <w:t>„kombinovanú“ SS</w:t>
      </w:r>
      <w:r w:rsidR="00CA42EC">
        <w:rPr>
          <w:i/>
          <w:sz w:val="24"/>
          <w:szCs w:val="24"/>
        </w:rPr>
        <w:t xml:space="preserve"> </w:t>
      </w:r>
      <w:r w:rsidR="00CA42EC">
        <w:rPr>
          <w:sz w:val="24"/>
          <w:szCs w:val="24"/>
        </w:rPr>
        <w:t>zameranú na trojúrovňovú klientelu</w:t>
      </w:r>
      <w:r>
        <w:rPr>
          <w:sz w:val="24"/>
          <w:szCs w:val="24"/>
        </w:rPr>
        <w:t xml:space="preserve">, </w:t>
      </w:r>
      <w:r w:rsidR="00CA42EC">
        <w:rPr>
          <w:sz w:val="24"/>
          <w:szCs w:val="24"/>
        </w:rPr>
        <w:t xml:space="preserve">nakoľko </w:t>
      </w:r>
      <w:r>
        <w:rPr>
          <w:sz w:val="24"/>
          <w:szCs w:val="24"/>
        </w:rPr>
        <w:t>integruj</w:t>
      </w:r>
      <w:r w:rsidR="00CA42EC">
        <w:rPr>
          <w:sz w:val="24"/>
          <w:szCs w:val="24"/>
        </w:rPr>
        <w:t>e</w:t>
      </w:r>
      <w:r>
        <w:rPr>
          <w:sz w:val="24"/>
          <w:szCs w:val="24"/>
        </w:rPr>
        <w:t xml:space="preserve"> v</w:t>
      </w:r>
      <w:r w:rsidR="00D17EBD">
        <w:rPr>
          <w:sz w:val="24"/>
          <w:szCs w:val="24"/>
        </w:rPr>
        <w:t> </w:t>
      </w:r>
      <w:r>
        <w:rPr>
          <w:sz w:val="24"/>
          <w:szCs w:val="24"/>
        </w:rPr>
        <w:t>sebe:</w:t>
      </w:r>
    </w:p>
    <w:p w:rsidR="00D17EBD" w:rsidRDefault="00247BC7" w:rsidP="00D17EBD">
      <w:pPr>
        <w:pStyle w:val="Odsekzoznamu"/>
        <w:numPr>
          <w:ilvl w:val="0"/>
          <w:numId w:val="21"/>
        </w:numPr>
        <w:spacing w:after="120"/>
        <w:contextualSpacing w:val="0"/>
        <w:jc w:val="both"/>
        <w:rPr>
          <w:sz w:val="24"/>
          <w:szCs w:val="24"/>
        </w:rPr>
      </w:pPr>
      <w:r>
        <w:rPr>
          <w:sz w:val="24"/>
          <w:szCs w:val="24"/>
        </w:rPr>
        <w:t xml:space="preserve">činnosti zamerané na </w:t>
      </w:r>
      <w:r w:rsidRPr="00D17EBD">
        <w:rPr>
          <w:i/>
          <w:sz w:val="24"/>
          <w:szCs w:val="24"/>
        </w:rPr>
        <w:t>pomoc jednotlivcom</w:t>
      </w:r>
      <w:r w:rsidR="00D17EBD">
        <w:rPr>
          <w:i/>
          <w:sz w:val="24"/>
          <w:szCs w:val="24"/>
        </w:rPr>
        <w:t xml:space="preserve"> - </w:t>
      </w:r>
      <w:r>
        <w:rPr>
          <w:sz w:val="24"/>
          <w:szCs w:val="24"/>
        </w:rPr>
        <w:t>poskytovanie základného sociálneho poradenstva</w:t>
      </w:r>
      <w:r w:rsidR="00D17EBD">
        <w:rPr>
          <w:sz w:val="24"/>
          <w:szCs w:val="24"/>
        </w:rPr>
        <w:t>, pomoci fyzickým osobám pri uplatňovaní ich práv a právom chránených záujmov, pomoci pri príprave na školské vyučovanie a sprevádzanie dieťaťa do a zo školského zariadenia (§24d ods. 1 písm. a) ZSS),</w:t>
      </w:r>
    </w:p>
    <w:p w:rsidR="00D17EBD" w:rsidRPr="00D17EBD" w:rsidRDefault="0085660C" w:rsidP="00D17EBD">
      <w:pPr>
        <w:pStyle w:val="Odsekzoznamu"/>
        <w:numPr>
          <w:ilvl w:val="0"/>
          <w:numId w:val="21"/>
        </w:numPr>
        <w:spacing w:after="120"/>
        <w:contextualSpacing w:val="0"/>
        <w:jc w:val="both"/>
        <w:rPr>
          <w:sz w:val="24"/>
          <w:szCs w:val="24"/>
        </w:rPr>
      </w:pPr>
      <w:r>
        <w:rPr>
          <w:sz w:val="24"/>
          <w:szCs w:val="24"/>
        </w:rPr>
        <w:t xml:space="preserve">„zmiešané“ </w:t>
      </w:r>
      <w:r w:rsidR="00D17EBD">
        <w:rPr>
          <w:sz w:val="24"/>
          <w:szCs w:val="24"/>
        </w:rPr>
        <w:t xml:space="preserve">činnosti zamerané na </w:t>
      </w:r>
      <w:r w:rsidR="00D17EBD" w:rsidRPr="006E39A0">
        <w:rPr>
          <w:i/>
          <w:sz w:val="24"/>
          <w:szCs w:val="24"/>
        </w:rPr>
        <w:t>osoby, rodiny alebo komunity</w:t>
      </w:r>
      <w:r w:rsidR="00D17EBD">
        <w:rPr>
          <w:sz w:val="24"/>
          <w:szCs w:val="24"/>
        </w:rPr>
        <w:t xml:space="preserve"> - vykonávanie preventívnych aktivít či zabezpečovanie záujmových činností </w:t>
      </w:r>
      <w:r w:rsidR="006E39A0">
        <w:rPr>
          <w:sz w:val="24"/>
          <w:szCs w:val="24"/>
        </w:rPr>
        <w:t xml:space="preserve">s cieľom predchádzať rizikovým situáciám alebo ich prekonávať či riešiť </w:t>
      </w:r>
      <w:r w:rsidR="00D17EBD">
        <w:rPr>
          <w:sz w:val="24"/>
          <w:szCs w:val="24"/>
        </w:rPr>
        <w:t xml:space="preserve">(§24d ods. 1 písm. b), c) </w:t>
      </w:r>
      <w:r w:rsidR="006E39A0">
        <w:rPr>
          <w:sz w:val="24"/>
          <w:szCs w:val="24"/>
        </w:rPr>
        <w:t xml:space="preserve">v previazanosti s </w:t>
      </w:r>
      <w:r w:rsidR="00CA42EC">
        <w:rPr>
          <w:sz w:val="24"/>
          <w:szCs w:val="24"/>
        </w:rPr>
        <w:t>§23a ZSS)</w:t>
      </w:r>
      <w:r w:rsidR="00D17EBD">
        <w:rPr>
          <w:sz w:val="24"/>
          <w:szCs w:val="24"/>
        </w:rPr>
        <w:t>,</w:t>
      </w:r>
    </w:p>
    <w:p w:rsidR="00D17EBD" w:rsidRPr="00D17EBD" w:rsidRDefault="00D17EBD" w:rsidP="00D17EBD">
      <w:pPr>
        <w:pStyle w:val="Odsekzoznamu"/>
        <w:numPr>
          <w:ilvl w:val="0"/>
          <w:numId w:val="21"/>
        </w:numPr>
        <w:spacing w:after="120"/>
        <w:contextualSpacing w:val="0"/>
        <w:jc w:val="both"/>
        <w:rPr>
          <w:sz w:val="24"/>
          <w:szCs w:val="24"/>
        </w:rPr>
      </w:pPr>
      <w:r>
        <w:rPr>
          <w:sz w:val="24"/>
          <w:szCs w:val="24"/>
        </w:rPr>
        <w:t xml:space="preserve">činnosti komunitnej práce a komunitnej rehabilitácie ako nástrojov </w:t>
      </w:r>
      <w:r w:rsidRPr="006E39A0">
        <w:rPr>
          <w:i/>
          <w:sz w:val="24"/>
          <w:szCs w:val="24"/>
        </w:rPr>
        <w:t>podpory komunitného rozvoja</w:t>
      </w:r>
      <w:r>
        <w:rPr>
          <w:sz w:val="24"/>
          <w:szCs w:val="24"/>
        </w:rPr>
        <w:t xml:space="preserve"> (§24d ods. </w:t>
      </w:r>
      <w:r w:rsidR="00CA42EC">
        <w:rPr>
          <w:sz w:val="24"/>
          <w:szCs w:val="24"/>
        </w:rPr>
        <w:t>2</w:t>
      </w:r>
      <w:r>
        <w:rPr>
          <w:sz w:val="24"/>
          <w:szCs w:val="24"/>
        </w:rPr>
        <w:t xml:space="preserve"> ZSS)</w:t>
      </w:r>
      <w:r w:rsidR="006E39A0">
        <w:rPr>
          <w:sz w:val="24"/>
          <w:szCs w:val="24"/>
        </w:rPr>
        <w:t>;</w:t>
      </w:r>
    </w:p>
    <w:p w:rsidR="005C2AFA" w:rsidRPr="00D17EBD" w:rsidRDefault="00D17EBD" w:rsidP="00D17EBD">
      <w:pPr>
        <w:pStyle w:val="Odsekzoznamu"/>
        <w:numPr>
          <w:ilvl w:val="0"/>
          <w:numId w:val="22"/>
        </w:numPr>
        <w:spacing w:after="120"/>
        <w:ind w:left="284" w:hanging="284"/>
        <w:contextualSpacing w:val="0"/>
        <w:jc w:val="both"/>
        <w:rPr>
          <w:sz w:val="24"/>
          <w:szCs w:val="24"/>
        </w:rPr>
      </w:pPr>
      <w:r w:rsidRPr="00D17EBD">
        <w:rPr>
          <w:sz w:val="24"/>
          <w:szCs w:val="24"/>
        </w:rPr>
        <w:t xml:space="preserve">SS v KC možno poskytovať buď ambulantnou </w:t>
      </w:r>
      <w:r w:rsidRPr="00CA42EC">
        <w:rPr>
          <w:i/>
          <w:sz w:val="24"/>
          <w:szCs w:val="24"/>
        </w:rPr>
        <w:t>formou</w:t>
      </w:r>
      <w:r w:rsidRPr="00D17EBD">
        <w:rPr>
          <w:sz w:val="24"/>
          <w:szCs w:val="24"/>
        </w:rPr>
        <w:t xml:space="preserve"> (návštevou klientely v „kamennej budove“ KC) alebo terénnou </w:t>
      </w:r>
      <w:r w:rsidR="006E39A0" w:rsidRPr="00D17EBD">
        <w:rPr>
          <w:sz w:val="24"/>
          <w:szCs w:val="24"/>
        </w:rPr>
        <w:t xml:space="preserve">formou </w:t>
      </w:r>
      <w:r w:rsidRPr="00D17EBD">
        <w:rPr>
          <w:sz w:val="24"/>
          <w:szCs w:val="24"/>
        </w:rPr>
        <w:t>prostredníctvom terénneho programu</w:t>
      </w:r>
      <w:r w:rsidR="00CA42EC">
        <w:rPr>
          <w:sz w:val="24"/>
          <w:szCs w:val="24"/>
        </w:rPr>
        <w:t xml:space="preserve"> (§24d ods. 3 ZSS)</w:t>
      </w:r>
      <w:r>
        <w:rPr>
          <w:sz w:val="24"/>
          <w:szCs w:val="24"/>
        </w:rPr>
        <w:t>.</w:t>
      </w:r>
      <w:r w:rsidRPr="00D17EBD">
        <w:rPr>
          <w:sz w:val="24"/>
          <w:szCs w:val="24"/>
        </w:rPr>
        <w:t xml:space="preserve">   </w:t>
      </w:r>
      <w:r w:rsidR="00247BC7" w:rsidRPr="00D17EBD">
        <w:rPr>
          <w:sz w:val="24"/>
          <w:szCs w:val="24"/>
        </w:rPr>
        <w:t xml:space="preserve"> </w:t>
      </w:r>
    </w:p>
    <w:p w:rsidR="001D6ADC" w:rsidRDefault="00CA42EC" w:rsidP="001D6ADC">
      <w:pPr>
        <w:spacing w:after="240"/>
        <w:jc w:val="both"/>
        <w:rPr>
          <w:sz w:val="24"/>
          <w:szCs w:val="24"/>
        </w:rPr>
      </w:pPr>
      <w:r>
        <w:rPr>
          <w:sz w:val="24"/>
          <w:szCs w:val="24"/>
        </w:rPr>
        <w:t xml:space="preserve">Pokiaľ odborné činnosti orientované na jednotlivcov, príp. rodiny </w:t>
      </w:r>
      <w:r w:rsidR="00CC6177">
        <w:rPr>
          <w:sz w:val="24"/>
          <w:szCs w:val="24"/>
        </w:rPr>
        <w:t xml:space="preserve">či skupiny </w:t>
      </w:r>
      <w:r>
        <w:rPr>
          <w:sz w:val="24"/>
          <w:szCs w:val="24"/>
        </w:rPr>
        <w:t xml:space="preserve">žijúce v segregovaných lokalitách (MRK) sú </w:t>
      </w:r>
      <w:r w:rsidR="006E39A0">
        <w:rPr>
          <w:sz w:val="24"/>
          <w:szCs w:val="24"/>
        </w:rPr>
        <w:t xml:space="preserve">ustanovené </w:t>
      </w:r>
      <w:r>
        <w:rPr>
          <w:sz w:val="24"/>
          <w:szCs w:val="24"/>
        </w:rPr>
        <w:t xml:space="preserve">aj </w:t>
      </w:r>
      <w:r w:rsidR="0085660C">
        <w:rPr>
          <w:sz w:val="24"/>
          <w:szCs w:val="24"/>
        </w:rPr>
        <w:t xml:space="preserve">ako súčasť </w:t>
      </w:r>
      <w:r w:rsidR="006E39A0">
        <w:rPr>
          <w:sz w:val="24"/>
          <w:szCs w:val="24"/>
        </w:rPr>
        <w:t>in</w:t>
      </w:r>
      <w:r w:rsidR="0085660C">
        <w:rPr>
          <w:sz w:val="24"/>
          <w:szCs w:val="24"/>
        </w:rPr>
        <w:t xml:space="preserve">ých </w:t>
      </w:r>
      <w:r>
        <w:rPr>
          <w:sz w:val="24"/>
          <w:szCs w:val="24"/>
        </w:rPr>
        <w:t>druh</w:t>
      </w:r>
      <w:r w:rsidR="0085660C">
        <w:rPr>
          <w:sz w:val="24"/>
          <w:szCs w:val="24"/>
        </w:rPr>
        <w:t>ov</w:t>
      </w:r>
      <w:r>
        <w:rPr>
          <w:sz w:val="24"/>
          <w:szCs w:val="24"/>
        </w:rPr>
        <w:t xml:space="preserve"> SS krízovej intervencie (veľmi podobný odborný profil ako KC má na</w:t>
      </w:r>
      <w:r w:rsidR="00CC6177">
        <w:rPr>
          <w:sz w:val="24"/>
          <w:szCs w:val="24"/>
        </w:rPr>
        <w:t xml:space="preserve">príklad </w:t>
      </w:r>
      <w:r>
        <w:rPr>
          <w:sz w:val="24"/>
          <w:szCs w:val="24"/>
        </w:rPr>
        <w:t>nízkoprahová sociálna služba pre deti a</w:t>
      </w:r>
      <w:r w:rsidR="006E39A0">
        <w:rPr>
          <w:sz w:val="24"/>
          <w:szCs w:val="24"/>
        </w:rPr>
        <w:t> </w:t>
      </w:r>
      <w:r>
        <w:rPr>
          <w:sz w:val="24"/>
          <w:szCs w:val="24"/>
        </w:rPr>
        <w:t>rodinu</w:t>
      </w:r>
      <w:r w:rsidR="006E39A0">
        <w:rPr>
          <w:sz w:val="24"/>
          <w:szCs w:val="24"/>
        </w:rPr>
        <w:t xml:space="preserve"> upravená v §28 ZSS</w:t>
      </w:r>
      <w:r>
        <w:rPr>
          <w:sz w:val="24"/>
          <w:szCs w:val="24"/>
        </w:rPr>
        <w:t>), činnosti komunitnej práce a komunitnej rehabilitácie sú viazané výlučne na KC</w:t>
      </w:r>
      <w:r w:rsidR="00CC6177">
        <w:rPr>
          <w:sz w:val="24"/>
          <w:szCs w:val="24"/>
        </w:rPr>
        <w:t>. To</w:t>
      </w:r>
      <w:r w:rsidR="006E39A0">
        <w:rPr>
          <w:sz w:val="24"/>
          <w:szCs w:val="24"/>
        </w:rPr>
        <w:t xml:space="preserve"> mu dáva status </w:t>
      </w:r>
      <w:r w:rsidR="001D6ADC">
        <w:rPr>
          <w:sz w:val="24"/>
          <w:szCs w:val="24"/>
        </w:rPr>
        <w:t>veľmi špecifick</w:t>
      </w:r>
      <w:r w:rsidR="006E39A0">
        <w:rPr>
          <w:sz w:val="24"/>
          <w:szCs w:val="24"/>
        </w:rPr>
        <w:t>ého</w:t>
      </w:r>
      <w:r w:rsidR="001D6ADC">
        <w:rPr>
          <w:sz w:val="24"/>
          <w:szCs w:val="24"/>
        </w:rPr>
        <w:t xml:space="preserve"> a</w:t>
      </w:r>
      <w:r w:rsidR="006E39A0">
        <w:rPr>
          <w:sz w:val="24"/>
          <w:szCs w:val="24"/>
        </w:rPr>
        <w:t> </w:t>
      </w:r>
      <w:r w:rsidR="001D6ADC">
        <w:rPr>
          <w:sz w:val="24"/>
          <w:szCs w:val="24"/>
        </w:rPr>
        <w:t>nenahraditeľn</w:t>
      </w:r>
      <w:r w:rsidR="006E39A0">
        <w:rPr>
          <w:sz w:val="24"/>
          <w:szCs w:val="24"/>
        </w:rPr>
        <w:t xml:space="preserve">ého </w:t>
      </w:r>
      <w:r w:rsidR="001D6ADC">
        <w:rPr>
          <w:sz w:val="24"/>
          <w:szCs w:val="24"/>
        </w:rPr>
        <w:t>druh</w:t>
      </w:r>
      <w:r w:rsidR="006E39A0">
        <w:rPr>
          <w:sz w:val="24"/>
          <w:szCs w:val="24"/>
        </w:rPr>
        <w:t>u</w:t>
      </w:r>
      <w:r w:rsidR="001D6ADC">
        <w:rPr>
          <w:sz w:val="24"/>
          <w:szCs w:val="24"/>
        </w:rPr>
        <w:t xml:space="preserve"> SS</w:t>
      </w:r>
      <w:r>
        <w:rPr>
          <w:sz w:val="24"/>
          <w:szCs w:val="24"/>
        </w:rPr>
        <w:t>.</w:t>
      </w:r>
      <w:r w:rsidR="001D6ADC">
        <w:rPr>
          <w:sz w:val="24"/>
          <w:szCs w:val="24"/>
        </w:rPr>
        <w:t xml:space="preserve"> Bezprostredná súvislosť komunitnej práce a komunitnej rehabilitácie s</w:t>
      </w:r>
      <w:r w:rsidR="006E39A0">
        <w:rPr>
          <w:sz w:val="24"/>
          <w:szCs w:val="24"/>
        </w:rPr>
        <w:t xml:space="preserve"> potrebami </w:t>
      </w:r>
      <w:r w:rsidR="001D6ADC">
        <w:rPr>
          <w:sz w:val="24"/>
          <w:szCs w:val="24"/>
        </w:rPr>
        <w:t>komunit</w:t>
      </w:r>
      <w:r w:rsidR="006E39A0">
        <w:rPr>
          <w:sz w:val="24"/>
          <w:szCs w:val="24"/>
        </w:rPr>
        <w:t xml:space="preserve">y ako osobitného klienta pomáhajúcej praxe </w:t>
      </w:r>
      <w:r w:rsidR="001D6ADC">
        <w:rPr>
          <w:sz w:val="24"/>
          <w:szCs w:val="24"/>
        </w:rPr>
        <w:t xml:space="preserve"> a</w:t>
      </w:r>
      <w:r w:rsidR="00F92B93">
        <w:rPr>
          <w:sz w:val="24"/>
          <w:szCs w:val="24"/>
        </w:rPr>
        <w:t xml:space="preserve"> so </w:t>
      </w:r>
      <w:r w:rsidR="001D6ADC">
        <w:rPr>
          <w:sz w:val="24"/>
          <w:szCs w:val="24"/>
        </w:rPr>
        <w:t xml:space="preserve">samosprávnou úrovňou vyplýva z povinnosti obce upravenej </w:t>
      </w:r>
      <w:r w:rsidR="0085660C">
        <w:rPr>
          <w:sz w:val="24"/>
          <w:szCs w:val="24"/>
        </w:rPr>
        <w:t xml:space="preserve">priamo </w:t>
      </w:r>
      <w:r w:rsidR="001D6ADC">
        <w:rPr>
          <w:sz w:val="24"/>
          <w:szCs w:val="24"/>
        </w:rPr>
        <w:t>v ZSS:</w:t>
      </w:r>
    </w:p>
    <w:p w:rsidR="005C2AFA" w:rsidRPr="001D6ADC" w:rsidRDefault="001D6ADC" w:rsidP="00F92B93">
      <w:pPr>
        <w:spacing w:after="240"/>
        <w:ind w:left="851"/>
        <w:jc w:val="both"/>
      </w:pPr>
      <w:r w:rsidRPr="001D6ADC">
        <w:rPr>
          <w:i/>
        </w:rPr>
        <w:t xml:space="preserve">„... utvárať podmienky na </w:t>
      </w:r>
      <w:r w:rsidRPr="001B452A">
        <w:rPr>
          <w:b/>
          <w:i/>
        </w:rPr>
        <w:t>podporu komunitného rozvoja</w:t>
      </w:r>
      <w:r w:rsidRPr="001D6ADC">
        <w:rPr>
          <w:i/>
        </w:rPr>
        <w:t xml:space="preserve"> v oblasti poskytovania SS podľa ZSS, podmienky na komunitnú prácu a komunitnú rehabilitáciu na účel predchádzania vzniku alebo predchádzania zhoršenia NSS a riešenia miestnych sociálnych problémov“</w:t>
      </w:r>
      <w:r w:rsidR="00F92B93">
        <w:rPr>
          <w:i/>
        </w:rPr>
        <w:t>.</w:t>
      </w:r>
      <w:r>
        <w:rPr>
          <w:i/>
        </w:rPr>
        <w:t xml:space="preserve"> </w:t>
      </w:r>
      <w:r>
        <w:t>(§82 ods. 1 ZSS)</w:t>
      </w:r>
    </w:p>
    <w:p w:rsidR="001B452A" w:rsidRDefault="00F92B93" w:rsidP="001B452A">
      <w:pPr>
        <w:spacing w:after="240"/>
        <w:jc w:val="both"/>
        <w:rPr>
          <w:sz w:val="24"/>
          <w:szCs w:val="24"/>
        </w:rPr>
      </w:pPr>
      <w:r>
        <w:rPr>
          <w:sz w:val="24"/>
          <w:szCs w:val="24"/>
        </w:rPr>
        <w:t>Označenie „miestny sociálny problém“, ktorý používa ZSS pre potreby definície podpory komunitného rozvoja, je síce z hľadiska pochopenia záväzkov samosprávy v tejto oblasti sľubn</w:t>
      </w:r>
      <w:r w:rsidR="005753BF">
        <w:rPr>
          <w:sz w:val="24"/>
          <w:szCs w:val="24"/>
        </w:rPr>
        <w:t>é</w:t>
      </w:r>
      <w:r>
        <w:rPr>
          <w:sz w:val="24"/>
          <w:szCs w:val="24"/>
        </w:rPr>
        <w:t xml:space="preserve">, ZSS ho však bližšie nevymedzuje. </w:t>
      </w:r>
      <w:r w:rsidR="005753BF">
        <w:rPr>
          <w:sz w:val="24"/>
          <w:szCs w:val="24"/>
        </w:rPr>
        <w:t xml:space="preserve">Tým </w:t>
      </w:r>
      <w:r w:rsidR="0085660C">
        <w:rPr>
          <w:sz w:val="24"/>
          <w:szCs w:val="24"/>
        </w:rPr>
        <w:t xml:space="preserve">prakticky </w:t>
      </w:r>
      <w:r w:rsidR="005753BF">
        <w:rPr>
          <w:sz w:val="24"/>
          <w:szCs w:val="24"/>
        </w:rPr>
        <w:t xml:space="preserve">zostáva pri </w:t>
      </w:r>
      <w:r w:rsidR="0085660C">
        <w:rPr>
          <w:sz w:val="24"/>
          <w:szCs w:val="24"/>
        </w:rPr>
        <w:t>určovaní</w:t>
      </w:r>
      <w:r w:rsidR="005753BF">
        <w:rPr>
          <w:sz w:val="24"/>
          <w:szCs w:val="24"/>
        </w:rPr>
        <w:t xml:space="preserve"> účelu poskytovan</w:t>
      </w:r>
      <w:r w:rsidR="0085660C">
        <w:rPr>
          <w:sz w:val="24"/>
          <w:szCs w:val="24"/>
        </w:rPr>
        <w:t>ia</w:t>
      </w:r>
      <w:r w:rsidR="005753BF">
        <w:rPr>
          <w:sz w:val="24"/>
          <w:szCs w:val="24"/>
        </w:rPr>
        <w:t xml:space="preserve"> SS </w:t>
      </w:r>
      <w:r>
        <w:rPr>
          <w:sz w:val="24"/>
          <w:szCs w:val="24"/>
        </w:rPr>
        <w:t xml:space="preserve">len na úrovni NSS explicitne viazaných na úroveň jednotlivca (fyzickej osoby). </w:t>
      </w:r>
      <w:r w:rsidR="005753BF">
        <w:rPr>
          <w:sz w:val="24"/>
          <w:szCs w:val="24"/>
        </w:rPr>
        <w:t xml:space="preserve">Táto </w:t>
      </w:r>
      <w:r w:rsidR="0085660C">
        <w:rPr>
          <w:sz w:val="24"/>
          <w:szCs w:val="24"/>
        </w:rPr>
        <w:t>nejasnosť</w:t>
      </w:r>
      <w:r w:rsidR="005753BF">
        <w:rPr>
          <w:sz w:val="24"/>
          <w:szCs w:val="24"/>
        </w:rPr>
        <w:t xml:space="preserve"> sa následne premieta </w:t>
      </w:r>
      <w:r w:rsidR="0085660C">
        <w:rPr>
          <w:sz w:val="24"/>
          <w:szCs w:val="24"/>
        </w:rPr>
        <w:t xml:space="preserve">aj </w:t>
      </w:r>
      <w:r w:rsidR="005753BF">
        <w:rPr>
          <w:sz w:val="24"/>
          <w:szCs w:val="24"/>
        </w:rPr>
        <w:t xml:space="preserve">do </w:t>
      </w:r>
      <w:r w:rsidR="001D6ADC">
        <w:rPr>
          <w:sz w:val="24"/>
          <w:szCs w:val="24"/>
        </w:rPr>
        <w:t xml:space="preserve">vymedzení </w:t>
      </w:r>
      <w:r w:rsidR="005753BF">
        <w:rPr>
          <w:sz w:val="24"/>
          <w:szCs w:val="24"/>
        </w:rPr>
        <w:t xml:space="preserve">ďalších kľúčových pojmov viazaných na podporu komunitného rozvoja, a tými sú </w:t>
      </w:r>
      <w:r w:rsidR="001D6ADC">
        <w:rPr>
          <w:sz w:val="24"/>
          <w:szCs w:val="24"/>
        </w:rPr>
        <w:t>komunitn</w:t>
      </w:r>
      <w:r w:rsidR="005753BF">
        <w:rPr>
          <w:sz w:val="24"/>
          <w:szCs w:val="24"/>
        </w:rPr>
        <w:t>á</w:t>
      </w:r>
      <w:r w:rsidR="001D6ADC">
        <w:rPr>
          <w:sz w:val="24"/>
          <w:szCs w:val="24"/>
        </w:rPr>
        <w:t xml:space="preserve"> prác</w:t>
      </w:r>
      <w:r w:rsidR="0085660C">
        <w:rPr>
          <w:sz w:val="24"/>
          <w:szCs w:val="24"/>
        </w:rPr>
        <w:t>a</w:t>
      </w:r>
      <w:r w:rsidR="001D6ADC">
        <w:rPr>
          <w:sz w:val="24"/>
          <w:szCs w:val="24"/>
        </w:rPr>
        <w:t>, no najmä komunitn</w:t>
      </w:r>
      <w:r w:rsidR="005753BF">
        <w:rPr>
          <w:sz w:val="24"/>
          <w:szCs w:val="24"/>
        </w:rPr>
        <w:t>á</w:t>
      </w:r>
      <w:r w:rsidR="001D6ADC">
        <w:rPr>
          <w:sz w:val="24"/>
          <w:szCs w:val="24"/>
        </w:rPr>
        <w:t xml:space="preserve"> rehabilitáci</w:t>
      </w:r>
      <w:r w:rsidR="005753BF">
        <w:rPr>
          <w:sz w:val="24"/>
          <w:szCs w:val="24"/>
        </w:rPr>
        <w:t xml:space="preserve">a. </w:t>
      </w:r>
      <w:r w:rsidR="00B60C7F">
        <w:rPr>
          <w:sz w:val="24"/>
          <w:szCs w:val="24"/>
        </w:rPr>
        <w:t xml:space="preserve">Na jednej strane </w:t>
      </w:r>
      <w:r w:rsidR="005753BF">
        <w:rPr>
          <w:sz w:val="24"/>
          <w:szCs w:val="24"/>
        </w:rPr>
        <w:t>p</w:t>
      </w:r>
      <w:r w:rsidR="001B452A">
        <w:rPr>
          <w:sz w:val="24"/>
          <w:szCs w:val="24"/>
        </w:rPr>
        <w:t xml:space="preserve">ovzbudzujúco z hľadiska teórie komunitnej pomáhajúcej praxe (Gojová, 2013) vyznieva formulácia </w:t>
      </w:r>
      <w:r w:rsidR="001B452A" w:rsidRPr="001B452A">
        <w:rPr>
          <w:b/>
          <w:sz w:val="24"/>
          <w:szCs w:val="24"/>
        </w:rPr>
        <w:t>komunitnej práce</w:t>
      </w:r>
      <w:r w:rsidR="001B452A">
        <w:rPr>
          <w:b/>
          <w:sz w:val="24"/>
          <w:szCs w:val="24"/>
        </w:rPr>
        <w:t xml:space="preserve"> </w:t>
      </w:r>
      <w:r w:rsidR="001B452A">
        <w:rPr>
          <w:sz w:val="24"/>
          <w:szCs w:val="24"/>
        </w:rPr>
        <w:t>v oblasti poskytovania SS, keď sa vymedzuje ako:</w:t>
      </w:r>
    </w:p>
    <w:p w:rsidR="001B452A" w:rsidRDefault="001B452A" w:rsidP="001B452A">
      <w:pPr>
        <w:spacing w:after="240"/>
        <w:ind w:left="851"/>
        <w:jc w:val="both"/>
      </w:pPr>
      <w:r>
        <w:rPr>
          <w:i/>
        </w:rPr>
        <w:t xml:space="preserve">„... podpora aktivít členov miestnej komunity k svojpomocnému riešeniu sociálnych problémov v rámci miestneho spoločenstva, najmä rozvojom SS“ </w:t>
      </w:r>
      <w:r>
        <w:t>(§82 ods. 2 ZSS)</w:t>
      </w:r>
    </w:p>
    <w:p w:rsidR="001B452A" w:rsidRDefault="001B452A" w:rsidP="001B452A">
      <w:pPr>
        <w:spacing w:after="240"/>
        <w:jc w:val="both"/>
        <w:rPr>
          <w:sz w:val="24"/>
          <w:szCs w:val="24"/>
        </w:rPr>
      </w:pPr>
      <w:r>
        <w:rPr>
          <w:sz w:val="24"/>
          <w:szCs w:val="24"/>
        </w:rPr>
        <w:t xml:space="preserve">Aj </w:t>
      </w:r>
      <w:r w:rsidRPr="001B452A">
        <w:rPr>
          <w:b/>
          <w:sz w:val="24"/>
          <w:szCs w:val="24"/>
        </w:rPr>
        <w:t>komunitná rehabilitácia</w:t>
      </w:r>
      <w:r>
        <w:rPr>
          <w:sz w:val="24"/>
          <w:szCs w:val="24"/>
        </w:rPr>
        <w:t xml:space="preserve"> sa v prvej časti svojho definičného vymedzenia viaže na nadindividuálnu úroveň, keď sa v oblasti poskytovania SS vzťahuje na aktivity zabezpečenia spolupráce subjektov, ktorými sú najmä rodina, obec, vzdelávacie inštitúcie, poskytovatelia SS, služieb zdravotnej starostlivosti ako aj služieb zamestnanosti </w:t>
      </w:r>
      <w:r w:rsidR="00B25949">
        <w:rPr>
          <w:sz w:val="24"/>
          <w:szCs w:val="24"/>
        </w:rPr>
        <w:t>(§82 ods. 3 ZSS v previazanosti na §4 ZSS upravujúci inštitút partnerstva na účely ZSS). N</w:t>
      </w:r>
      <w:r w:rsidR="00AA7C32">
        <w:rPr>
          <w:sz w:val="24"/>
          <w:szCs w:val="24"/>
        </w:rPr>
        <w:t>apokon</w:t>
      </w:r>
      <w:r w:rsidR="00B25949">
        <w:rPr>
          <w:sz w:val="24"/>
          <w:szCs w:val="24"/>
        </w:rPr>
        <w:t xml:space="preserve"> sa však komunitná rehabilitácia cieľovo </w:t>
      </w:r>
      <w:r w:rsidR="00AA7C32">
        <w:rPr>
          <w:sz w:val="24"/>
          <w:szCs w:val="24"/>
        </w:rPr>
        <w:t xml:space="preserve">opätovne </w:t>
      </w:r>
      <w:r w:rsidR="00B25949">
        <w:rPr>
          <w:sz w:val="24"/>
          <w:szCs w:val="24"/>
        </w:rPr>
        <w:t>„vracia“ na individuálnu úroveň (teda k východiskovému §2 ods. 2 ZSS)</w:t>
      </w:r>
      <w:r w:rsidR="00F00B9C">
        <w:rPr>
          <w:sz w:val="24"/>
          <w:szCs w:val="24"/>
        </w:rPr>
        <w:t>, keď sa vymedzuje</w:t>
      </w:r>
      <w:r w:rsidR="00B25949">
        <w:rPr>
          <w:sz w:val="24"/>
          <w:szCs w:val="24"/>
        </w:rPr>
        <w:t xml:space="preserve"> ako nástroj podpory jednotlivca:</w:t>
      </w:r>
    </w:p>
    <w:p w:rsidR="00B25949" w:rsidRDefault="00B25949" w:rsidP="00B25949">
      <w:pPr>
        <w:spacing w:after="240"/>
        <w:ind w:left="851"/>
        <w:jc w:val="both"/>
      </w:pPr>
      <w:r>
        <w:rPr>
          <w:i/>
        </w:rPr>
        <w:t>„Cieľom komunitnej rehabilitácie je obnova alebo rozvoj fyzických schopností, mentálnych schopností a pracovných schopností fyzickej osoby v NSS a podpora jej začlenenia do spoločnosti“</w:t>
      </w:r>
      <w:r w:rsidR="00B60C7F">
        <w:rPr>
          <w:i/>
        </w:rPr>
        <w:t>.</w:t>
      </w:r>
      <w:r>
        <w:rPr>
          <w:i/>
        </w:rPr>
        <w:t xml:space="preserve"> </w:t>
      </w:r>
      <w:r>
        <w:t>(§82 ods. 3 ZSS)</w:t>
      </w:r>
    </w:p>
    <w:p w:rsidR="00934736" w:rsidRDefault="00B25949" w:rsidP="004E3A22">
      <w:pPr>
        <w:spacing w:after="120"/>
        <w:jc w:val="both"/>
        <w:rPr>
          <w:sz w:val="24"/>
          <w:szCs w:val="24"/>
        </w:rPr>
      </w:pPr>
      <w:r>
        <w:rPr>
          <w:sz w:val="24"/>
          <w:szCs w:val="24"/>
        </w:rPr>
        <w:t>Touto formuláciou komunitná rehabilitácia stráca na svojej prieraznosti vo vzťahu k miestnemu spoločenstvu/komunite, voči jej prirodzený</w:t>
      </w:r>
      <w:r w:rsidR="00F00B9C">
        <w:rPr>
          <w:sz w:val="24"/>
          <w:szCs w:val="24"/>
        </w:rPr>
        <w:t>m</w:t>
      </w:r>
      <w:r>
        <w:rPr>
          <w:sz w:val="24"/>
          <w:szCs w:val="24"/>
        </w:rPr>
        <w:t xml:space="preserve"> a autentický</w:t>
      </w:r>
      <w:r w:rsidR="00F00B9C">
        <w:rPr>
          <w:sz w:val="24"/>
          <w:szCs w:val="24"/>
        </w:rPr>
        <w:t>m</w:t>
      </w:r>
      <w:r>
        <w:rPr>
          <w:sz w:val="24"/>
          <w:szCs w:val="24"/>
        </w:rPr>
        <w:t xml:space="preserve"> zdrojov slúžiacich  </w:t>
      </w:r>
      <w:r w:rsidR="00F00B9C">
        <w:rPr>
          <w:sz w:val="24"/>
          <w:szCs w:val="24"/>
        </w:rPr>
        <w:t xml:space="preserve">primárne </w:t>
      </w:r>
      <w:r>
        <w:rPr>
          <w:sz w:val="24"/>
          <w:szCs w:val="24"/>
        </w:rPr>
        <w:t>na riešenie problémov komunity a</w:t>
      </w:r>
      <w:r w:rsidR="00F00B9C">
        <w:rPr>
          <w:sz w:val="24"/>
          <w:szCs w:val="24"/>
        </w:rPr>
        <w:t>ko celku</w:t>
      </w:r>
      <w:r>
        <w:rPr>
          <w:sz w:val="24"/>
          <w:szCs w:val="24"/>
        </w:rPr>
        <w:t xml:space="preserve">. </w:t>
      </w:r>
      <w:r w:rsidR="00F00B9C">
        <w:rPr>
          <w:sz w:val="24"/>
          <w:szCs w:val="24"/>
        </w:rPr>
        <w:t xml:space="preserve">Stierajú sa jej osobitosti vo vzťahu k individuálne orientovanej </w:t>
      </w:r>
      <w:r>
        <w:rPr>
          <w:i/>
          <w:sz w:val="24"/>
          <w:szCs w:val="24"/>
        </w:rPr>
        <w:t>sociáln</w:t>
      </w:r>
      <w:r w:rsidR="00F00B9C">
        <w:rPr>
          <w:i/>
          <w:sz w:val="24"/>
          <w:szCs w:val="24"/>
        </w:rPr>
        <w:t>ej</w:t>
      </w:r>
      <w:r>
        <w:rPr>
          <w:i/>
          <w:sz w:val="24"/>
          <w:szCs w:val="24"/>
        </w:rPr>
        <w:t xml:space="preserve"> rehabilitáci</w:t>
      </w:r>
      <w:r w:rsidR="00F00B9C">
        <w:rPr>
          <w:i/>
          <w:sz w:val="24"/>
          <w:szCs w:val="24"/>
        </w:rPr>
        <w:t>i</w:t>
      </w:r>
      <w:r>
        <w:rPr>
          <w:sz w:val="24"/>
          <w:szCs w:val="24"/>
        </w:rPr>
        <w:t xml:space="preserve"> </w:t>
      </w:r>
      <w:r w:rsidR="002C3CC6">
        <w:rPr>
          <w:sz w:val="24"/>
          <w:szCs w:val="24"/>
        </w:rPr>
        <w:t xml:space="preserve">(§21 ZSS) </w:t>
      </w:r>
      <w:r>
        <w:rPr>
          <w:sz w:val="24"/>
          <w:szCs w:val="24"/>
        </w:rPr>
        <w:t xml:space="preserve">ako odbornej činnosti vykonávanej podľa ZSS buď samostatne alebo ako súčasť niektorých „komplexných“ druhov </w:t>
      </w:r>
      <w:r w:rsidR="002C3CC6">
        <w:rPr>
          <w:sz w:val="24"/>
          <w:szCs w:val="24"/>
        </w:rPr>
        <w:t>SS (napr. integračného centra, nízkoprahovej SS pre deti a rodinu, ale aj zariadenia pre seniorov, domova sociálnych služieb, rehabilitačného strediska,  špecializovaného zariadenia či denného centra).</w:t>
      </w:r>
      <w:r w:rsidR="00934736">
        <w:rPr>
          <w:sz w:val="24"/>
          <w:szCs w:val="24"/>
        </w:rPr>
        <w:t xml:space="preserve"> </w:t>
      </w:r>
      <w:r w:rsidR="00AA7C32">
        <w:rPr>
          <w:sz w:val="24"/>
          <w:szCs w:val="24"/>
        </w:rPr>
        <w:t xml:space="preserve">Vo svetle </w:t>
      </w:r>
      <w:r w:rsidR="00B60C7F">
        <w:rPr>
          <w:sz w:val="24"/>
          <w:szCs w:val="24"/>
        </w:rPr>
        <w:t>týchto</w:t>
      </w:r>
      <w:r w:rsidR="00AA7C32">
        <w:rPr>
          <w:sz w:val="24"/>
          <w:szCs w:val="24"/>
        </w:rPr>
        <w:t xml:space="preserve"> faktom nie je potom prekvapujúce, že </w:t>
      </w:r>
      <w:r w:rsidR="00934736">
        <w:rPr>
          <w:sz w:val="24"/>
          <w:szCs w:val="24"/>
        </w:rPr>
        <w:t xml:space="preserve">komunitná práca a komunitná rehabilitácia nie sú v ZSS </w:t>
      </w:r>
      <w:r w:rsidR="00AA7C32">
        <w:rPr>
          <w:sz w:val="24"/>
          <w:szCs w:val="24"/>
        </w:rPr>
        <w:t xml:space="preserve">explicitne </w:t>
      </w:r>
      <w:r w:rsidR="00934736">
        <w:rPr>
          <w:sz w:val="24"/>
          <w:szCs w:val="24"/>
        </w:rPr>
        <w:t xml:space="preserve">vymedzené ako odborné činnosti (§16 ZSS), </w:t>
      </w:r>
      <w:r w:rsidR="001A4B71">
        <w:rPr>
          <w:sz w:val="24"/>
          <w:szCs w:val="24"/>
        </w:rPr>
        <w:t xml:space="preserve">čo </w:t>
      </w:r>
      <w:r w:rsidR="00B60C7F">
        <w:rPr>
          <w:sz w:val="24"/>
          <w:szCs w:val="24"/>
        </w:rPr>
        <w:t xml:space="preserve"> rezultuje do absencie príslušných kvalifikačných predpokladov</w:t>
      </w:r>
      <w:r w:rsidR="00934736">
        <w:rPr>
          <w:sz w:val="24"/>
          <w:szCs w:val="24"/>
        </w:rPr>
        <w:t xml:space="preserve"> pre ich </w:t>
      </w:r>
      <w:r w:rsidR="00B60C7F">
        <w:rPr>
          <w:sz w:val="24"/>
          <w:szCs w:val="24"/>
        </w:rPr>
        <w:t xml:space="preserve"> </w:t>
      </w:r>
      <w:r w:rsidR="00934736">
        <w:rPr>
          <w:sz w:val="24"/>
          <w:szCs w:val="24"/>
        </w:rPr>
        <w:t>vykonávanie (§84 ZSS).</w:t>
      </w:r>
      <w:r w:rsidR="00D66A9C">
        <w:rPr>
          <w:sz w:val="24"/>
          <w:szCs w:val="24"/>
        </w:rPr>
        <w:t xml:space="preserve"> Napokon je potrebné </w:t>
      </w:r>
      <w:r w:rsidR="00521900">
        <w:rPr>
          <w:sz w:val="24"/>
          <w:szCs w:val="24"/>
        </w:rPr>
        <w:t xml:space="preserve">kriticky poukázať </w:t>
      </w:r>
      <w:r w:rsidR="001A4B71">
        <w:rPr>
          <w:sz w:val="24"/>
          <w:szCs w:val="24"/>
        </w:rPr>
        <w:t xml:space="preserve">aj </w:t>
      </w:r>
      <w:r w:rsidR="00521900">
        <w:rPr>
          <w:sz w:val="24"/>
          <w:szCs w:val="24"/>
        </w:rPr>
        <w:t xml:space="preserve">na to, </w:t>
      </w:r>
      <w:r w:rsidR="00D66A9C">
        <w:rPr>
          <w:sz w:val="24"/>
          <w:szCs w:val="24"/>
        </w:rPr>
        <w:t xml:space="preserve">že </w:t>
      </w:r>
      <w:r w:rsidR="00521900">
        <w:rPr>
          <w:sz w:val="24"/>
          <w:szCs w:val="24"/>
        </w:rPr>
        <w:t xml:space="preserve">platný ZSS neupravuje povinnosť </w:t>
      </w:r>
      <w:r w:rsidR="00D66A9C">
        <w:rPr>
          <w:sz w:val="24"/>
          <w:szCs w:val="24"/>
        </w:rPr>
        <w:t>samospráv</w:t>
      </w:r>
      <w:r w:rsidR="00521900">
        <w:rPr>
          <w:sz w:val="24"/>
          <w:szCs w:val="24"/>
        </w:rPr>
        <w:t>y</w:t>
      </w:r>
      <w:r w:rsidR="00D66A9C">
        <w:rPr>
          <w:sz w:val="24"/>
          <w:szCs w:val="24"/>
        </w:rPr>
        <w:t xml:space="preserve"> zakladať, zriaďovať, kontrolovať a spolu/financovať KC. </w:t>
      </w:r>
    </w:p>
    <w:p w:rsidR="00D53A4E" w:rsidRDefault="00721509" w:rsidP="00FF5DA1">
      <w:pPr>
        <w:spacing w:after="120"/>
        <w:jc w:val="both"/>
        <w:rPr>
          <w:sz w:val="24"/>
          <w:szCs w:val="24"/>
        </w:rPr>
      </w:pPr>
      <w:r>
        <w:rPr>
          <w:sz w:val="24"/>
          <w:szCs w:val="24"/>
        </w:rPr>
        <w:t xml:space="preserve">Aj keď sa v oblasti podpory KC dosiahol za ostatné obdobie významný pokrok, analýza právnej konštrukcie KC v </w:t>
      </w:r>
      <w:r w:rsidR="00934736">
        <w:rPr>
          <w:sz w:val="24"/>
          <w:szCs w:val="24"/>
        </w:rPr>
        <w:t xml:space="preserve">ZSS </w:t>
      </w:r>
      <w:r>
        <w:rPr>
          <w:sz w:val="24"/>
          <w:szCs w:val="24"/>
        </w:rPr>
        <w:t>poukázala na niekoľko</w:t>
      </w:r>
      <w:r w:rsidR="00934736">
        <w:rPr>
          <w:sz w:val="24"/>
          <w:szCs w:val="24"/>
        </w:rPr>
        <w:t xml:space="preserve"> </w:t>
      </w:r>
      <w:r w:rsidR="00934736" w:rsidRPr="00D66A9C">
        <w:rPr>
          <w:b/>
          <w:sz w:val="24"/>
          <w:szCs w:val="24"/>
        </w:rPr>
        <w:t>problematických miest</w:t>
      </w:r>
      <w:r>
        <w:rPr>
          <w:b/>
          <w:sz w:val="24"/>
          <w:szCs w:val="24"/>
        </w:rPr>
        <w:t xml:space="preserve">, </w:t>
      </w:r>
      <w:r w:rsidRPr="002E2A08">
        <w:rPr>
          <w:sz w:val="24"/>
          <w:szCs w:val="24"/>
        </w:rPr>
        <w:t>ktor</w:t>
      </w:r>
      <w:r w:rsidR="002E2A08">
        <w:rPr>
          <w:sz w:val="24"/>
          <w:szCs w:val="24"/>
        </w:rPr>
        <w:t>é</w:t>
      </w:r>
      <w:r w:rsidRPr="002E2A08">
        <w:rPr>
          <w:sz w:val="24"/>
          <w:szCs w:val="24"/>
        </w:rPr>
        <w:t xml:space="preserve"> môžu</w:t>
      </w:r>
      <w:r>
        <w:rPr>
          <w:b/>
          <w:sz w:val="24"/>
          <w:szCs w:val="24"/>
        </w:rPr>
        <w:t xml:space="preserve"> </w:t>
      </w:r>
      <w:r w:rsidR="00934736">
        <w:rPr>
          <w:sz w:val="24"/>
          <w:szCs w:val="24"/>
        </w:rPr>
        <w:t>oslab</w:t>
      </w:r>
      <w:r>
        <w:rPr>
          <w:sz w:val="24"/>
          <w:szCs w:val="24"/>
        </w:rPr>
        <w:t>ovať</w:t>
      </w:r>
      <w:r w:rsidR="00934736">
        <w:rPr>
          <w:sz w:val="24"/>
          <w:szCs w:val="24"/>
        </w:rPr>
        <w:t xml:space="preserve"> východiskovú </w:t>
      </w:r>
      <w:r w:rsidR="00BF5677">
        <w:rPr>
          <w:sz w:val="24"/>
          <w:szCs w:val="24"/>
        </w:rPr>
        <w:t xml:space="preserve">pozíciu </w:t>
      </w:r>
      <w:r>
        <w:rPr>
          <w:sz w:val="24"/>
          <w:szCs w:val="24"/>
        </w:rPr>
        <w:t>tohto druhu SS</w:t>
      </w:r>
      <w:r w:rsidR="001A4B71">
        <w:rPr>
          <w:sz w:val="24"/>
          <w:szCs w:val="24"/>
        </w:rPr>
        <w:t xml:space="preserve">, aby sa </w:t>
      </w:r>
      <w:r w:rsidR="00934736">
        <w:rPr>
          <w:sz w:val="24"/>
          <w:szCs w:val="24"/>
        </w:rPr>
        <w:t>sta</w:t>
      </w:r>
      <w:r>
        <w:rPr>
          <w:sz w:val="24"/>
          <w:szCs w:val="24"/>
        </w:rPr>
        <w:t>la</w:t>
      </w:r>
      <w:r w:rsidR="00934736">
        <w:rPr>
          <w:sz w:val="24"/>
          <w:szCs w:val="24"/>
        </w:rPr>
        <w:t xml:space="preserve"> účinný</w:t>
      </w:r>
      <w:r w:rsidR="00D66A9C">
        <w:rPr>
          <w:sz w:val="24"/>
          <w:szCs w:val="24"/>
        </w:rPr>
        <w:t>m</w:t>
      </w:r>
      <w:r w:rsidR="00934736">
        <w:rPr>
          <w:sz w:val="24"/>
          <w:szCs w:val="24"/>
        </w:rPr>
        <w:t xml:space="preserve"> nástrojo</w:t>
      </w:r>
      <w:r w:rsidR="00D66A9C">
        <w:rPr>
          <w:sz w:val="24"/>
          <w:szCs w:val="24"/>
        </w:rPr>
        <w:t>m</w:t>
      </w:r>
      <w:r w:rsidR="00934736">
        <w:rPr>
          <w:sz w:val="24"/>
          <w:szCs w:val="24"/>
        </w:rPr>
        <w:t xml:space="preserve"> nadindividuálnej podpory segregovaných lokalít (</w:t>
      </w:r>
      <w:r w:rsidR="001A4B71">
        <w:rPr>
          <w:sz w:val="24"/>
          <w:szCs w:val="24"/>
        </w:rPr>
        <w:t>M</w:t>
      </w:r>
      <w:r w:rsidR="00934736">
        <w:rPr>
          <w:sz w:val="24"/>
          <w:szCs w:val="24"/>
        </w:rPr>
        <w:t>RK)</w:t>
      </w:r>
      <w:r w:rsidR="00013D44">
        <w:rPr>
          <w:sz w:val="24"/>
          <w:szCs w:val="24"/>
        </w:rPr>
        <w:t xml:space="preserve">. </w:t>
      </w:r>
      <w:r w:rsidR="00432353">
        <w:rPr>
          <w:sz w:val="24"/>
          <w:szCs w:val="24"/>
        </w:rPr>
        <w:t>Zosumarizujeme ich:</w:t>
      </w:r>
    </w:p>
    <w:p w:rsidR="00D53A4E" w:rsidRDefault="001A4B71" w:rsidP="00FF5DA1">
      <w:pPr>
        <w:pStyle w:val="Odsekzoznamu"/>
        <w:numPr>
          <w:ilvl w:val="0"/>
          <w:numId w:val="22"/>
        </w:numPr>
        <w:spacing w:after="120"/>
        <w:ind w:left="284" w:hanging="284"/>
        <w:jc w:val="both"/>
        <w:rPr>
          <w:sz w:val="24"/>
          <w:szCs w:val="24"/>
        </w:rPr>
      </w:pPr>
      <w:r w:rsidRPr="00D53A4E">
        <w:rPr>
          <w:sz w:val="24"/>
          <w:szCs w:val="24"/>
        </w:rPr>
        <w:t xml:space="preserve">KC je právne </w:t>
      </w:r>
      <w:r w:rsidR="002E2A08" w:rsidRPr="00D53A4E">
        <w:rPr>
          <w:sz w:val="24"/>
          <w:szCs w:val="24"/>
        </w:rPr>
        <w:t>vymedzené</w:t>
      </w:r>
      <w:r w:rsidRPr="00D53A4E">
        <w:rPr>
          <w:sz w:val="24"/>
          <w:szCs w:val="24"/>
        </w:rPr>
        <w:t xml:space="preserve"> druh</w:t>
      </w:r>
      <w:r w:rsidR="002E2A08" w:rsidRPr="00D53A4E">
        <w:rPr>
          <w:sz w:val="24"/>
          <w:szCs w:val="24"/>
        </w:rPr>
        <w:t>om</w:t>
      </w:r>
      <w:r w:rsidR="00934736" w:rsidRPr="00D53A4E">
        <w:rPr>
          <w:sz w:val="24"/>
          <w:szCs w:val="24"/>
        </w:rPr>
        <w:t xml:space="preserve"> NSS </w:t>
      </w:r>
      <w:r w:rsidR="002E2A08" w:rsidRPr="00D53A4E">
        <w:rPr>
          <w:sz w:val="24"/>
          <w:szCs w:val="24"/>
        </w:rPr>
        <w:t>viazan</w:t>
      </w:r>
      <w:r w:rsidR="00D53A4E">
        <w:rPr>
          <w:sz w:val="24"/>
          <w:szCs w:val="24"/>
        </w:rPr>
        <w:t>ej</w:t>
      </w:r>
      <w:r w:rsidR="002E2A08" w:rsidRPr="00D53A4E">
        <w:rPr>
          <w:sz w:val="24"/>
          <w:szCs w:val="24"/>
        </w:rPr>
        <w:t xml:space="preserve"> </w:t>
      </w:r>
      <w:r w:rsidR="004E3A22" w:rsidRPr="00D53A4E">
        <w:rPr>
          <w:sz w:val="24"/>
          <w:szCs w:val="24"/>
        </w:rPr>
        <w:t xml:space="preserve">výlučne </w:t>
      </w:r>
      <w:r w:rsidR="002E2A08" w:rsidRPr="00D53A4E">
        <w:rPr>
          <w:sz w:val="24"/>
          <w:szCs w:val="24"/>
        </w:rPr>
        <w:t>na pomoc individuálnym osobám</w:t>
      </w:r>
      <w:r w:rsidR="00934736" w:rsidRPr="00D53A4E">
        <w:rPr>
          <w:sz w:val="24"/>
          <w:szCs w:val="24"/>
        </w:rPr>
        <w:t>;</w:t>
      </w:r>
    </w:p>
    <w:p w:rsidR="00D53A4E" w:rsidRDefault="00BF5677" w:rsidP="00FF5DA1">
      <w:pPr>
        <w:pStyle w:val="Odsekzoznamu"/>
        <w:numPr>
          <w:ilvl w:val="0"/>
          <w:numId w:val="22"/>
        </w:numPr>
        <w:spacing w:after="120"/>
        <w:ind w:left="284" w:hanging="284"/>
        <w:jc w:val="both"/>
        <w:rPr>
          <w:sz w:val="24"/>
          <w:szCs w:val="24"/>
        </w:rPr>
      </w:pPr>
      <w:r w:rsidRPr="00D53A4E">
        <w:rPr>
          <w:sz w:val="24"/>
          <w:szCs w:val="24"/>
        </w:rPr>
        <w:t xml:space="preserve">rovnako </w:t>
      </w:r>
      <w:r w:rsidR="00934736" w:rsidRPr="00D53A4E">
        <w:rPr>
          <w:sz w:val="24"/>
          <w:szCs w:val="24"/>
        </w:rPr>
        <w:t>komunitn</w:t>
      </w:r>
      <w:r w:rsidR="00C43AC4" w:rsidRPr="00D53A4E">
        <w:rPr>
          <w:sz w:val="24"/>
          <w:szCs w:val="24"/>
        </w:rPr>
        <w:t>á</w:t>
      </w:r>
      <w:r w:rsidR="00934736" w:rsidRPr="00D53A4E">
        <w:rPr>
          <w:sz w:val="24"/>
          <w:szCs w:val="24"/>
        </w:rPr>
        <w:t xml:space="preserve"> rehabilitáci</w:t>
      </w:r>
      <w:r w:rsidR="00C43AC4" w:rsidRPr="00D53A4E">
        <w:rPr>
          <w:sz w:val="24"/>
          <w:szCs w:val="24"/>
        </w:rPr>
        <w:t>a, ktorú upravuje ZSS špeciálne pre činnosť KC, je vo svojej podstate zameraná</w:t>
      </w:r>
      <w:r w:rsidR="00934736" w:rsidRPr="00D53A4E">
        <w:rPr>
          <w:sz w:val="24"/>
          <w:szCs w:val="24"/>
        </w:rPr>
        <w:t xml:space="preserve"> na podporu jednotlivca v</w:t>
      </w:r>
      <w:r w:rsidR="002E2A08" w:rsidRPr="00D53A4E">
        <w:rPr>
          <w:sz w:val="24"/>
          <w:szCs w:val="24"/>
        </w:rPr>
        <w:t xml:space="preserve">o vymedzenej </w:t>
      </w:r>
      <w:r w:rsidR="00934736" w:rsidRPr="00D53A4E">
        <w:rPr>
          <w:sz w:val="24"/>
          <w:szCs w:val="24"/>
        </w:rPr>
        <w:t xml:space="preserve">NSS; </w:t>
      </w:r>
      <w:r w:rsidR="004E3A22">
        <w:rPr>
          <w:sz w:val="24"/>
          <w:szCs w:val="24"/>
        </w:rPr>
        <w:t xml:space="preserve"> </w:t>
      </w:r>
    </w:p>
    <w:p w:rsidR="00D53A4E" w:rsidRDefault="00C43AC4" w:rsidP="00FF5DA1">
      <w:pPr>
        <w:pStyle w:val="Odsekzoznamu"/>
        <w:numPr>
          <w:ilvl w:val="0"/>
          <w:numId w:val="22"/>
        </w:numPr>
        <w:spacing w:after="120"/>
        <w:ind w:left="284" w:hanging="284"/>
        <w:jc w:val="both"/>
        <w:rPr>
          <w:sz w:val="24"/>
          <w:szCs w:val="24"/>
        </w:rPr>
      </w:pPr>
      <w:r w:rsidRPr="00D53A4E">
        <w:rPr>
          <w:sz w:val="24"/>
          <w:szCs w:val="24"/>
        </w:rPr>
        <w:t>a</w:t>
      </w:r>
      <w:r w:rsidR="00934736" w:rsidRPr="00D53A4E">
        <w:rPr>
          <w:sz w:val="24"/>
          <w:szCs w:val="24"/>
        </w:rPr>
        <w:t>bsen</w:t>
      </w:r>
      <w:r w:rsidRPr="00D53A4E">
        <w:rPr>
          <w:sz w:val="24"/>
          <w:szCs w:val="24"/>
        </w:rPr>
        <w:t>tuje</w:t>
      </w:r>
      <w:r w:rsidR="00934736" w:rsidRPr="00D53A4E">
        <w:rPr>
          <w:sz w:val="24"/>
          <w:szCs w:val="24"/>
        </w:rPr>
        <w:t xml:space="preserve"> vymedzeni</w:t>
      </w:r>
      <w:r w:rsidRPr="00D53A4E">
        <w:rPr>
          <w:sz w:val="24"/>
          <w:szCs w:val="24"/>
        </w:rPr>
        <w:t>e</w:t>
      </w:r>
      <w:r w:rsidR="00934736" w:rsidRPr="00D53A4E">
        <w:rPr>
          <w:sz w:val="24"/>
          <w:szCs w:val="24"/>
        </w:rPr>
        <w:t xml:space="preserve"> komunitnej práce a komunitnej rehabilitácie ako odborných činností na účely ZSS; </w:t>
      </w:r>
    </w:p>
    <w:p w:rsidR="00D53A4E" w:rsidRDefault="00C43AC4" w:rsidP="00FF5DA1">
      <w:pPr>
        <w:pStyle w:val="Odsekzoznamu"/>
        <w:numPr>
          <w:ilvl w:val="0"/>
          <w:numId w:val="22"/>
        </w:numPr>
        <w:spacing w:after="120"/>
        <w:ind w:left="284" w:hanging="284"/>
        <w:jc w:val="both"/>
        <w:rPr>
          <w:sz w:val="24"/>
          <w:szCs w:val="24"/>
        </w:rPr>
      </w:pPr>
      <w:r w:rsidRPr="00D53A4E">
        <w:rPr>
          <w:sz w:val="24"/>
          <w:szCs w:val="24"/>
        </w:rPr>
        <w:t xml:space="preserve">s tým súvisí </w:t>
      </w:r>
      <w:r w:rsidR="00934736" w:rsidRPr="00D53A4E">
        <w:rPr>
          <w:sz w:val="24"/>
          <w:szCs w:val="24"/>
        </w:rPr>
        <w:t>absenci</w:t>
      </w:r>
      <w:r w:rsidRPr="00D53A4E">
        <w:rPr>
          <w:sz w:val="24"/>
          <w:szCs w:val="24"/>
        </w:rPr>
        <w:t>a</w:t>
      </w:r>
      <w:r w:rsidR="00934736" w:rsidRPr="00D53A4E">
        <w:rPr>
          <w:sz w:val="24"/>
          <w:szCs w:val="24"/>
        </w:rPr>
        <w:t xml:space="preserve"> kvalifikačných predpokladov pre výkon komunitnej práce a komunitnej rehabilitácie ustanovených pre účely </w:t>
      </w:r>
      <w:r w:rsidRPr="00D53A4E">
        <w:rPr>
          <w:sz w:val="24"/>
          <w:szCs w:val="24"/>
        </w:rPr>
        <w:t xml:space="preserve">poskytovania </w:t>
      </w:r>
      <w:r w:rsidR="00934736" w:rsidRPr="00D53A4E">
        <w:rPr>
          <w:sz w:val="24"/>
          <w:szCs w:val="24"/>
        </w:rPr>
        <w:t>SS</w:t>
      </w:r>
      <w:r w:rsidR="001D0DF6" w:rsidRPr="00D53A4E">
        <w:rPr>
          <w:sz w:val="24"/>
          <w:szCs w:val="24"/>
        </w:rPr>
        <w:t xml:space="preserve">; </w:t>
      </w:r>
    </w:p>
    <w:p w:rsidR="00D53A4E" w:rsidRDefault="001D0DF6" w:rsidP="00FF5DA1">
      <w:pPr>
        <w:pStyle w:val="Odsekzoznamu"/>
        <w:numPr>
          <w:ilvl w:val="0"/>
          <w:numId w:val="22"/>
        </w:numPr>
        <w:spacing w:after="120"/>
        <w:ind w:left="284" w:hanging="284"/>
        <w:jc w:val="both"/>
        <w:rPr>
          <w:sz w:val="24"/>
          <w:szCs w:val="24"/>
        </w:rPr>
      </w:pPr>
      <w:r w:rsidRPr="00D53A4E">
        <w:rPr>
          <w:sz w:val="24"/>
          <w:szCs w:val="24"/>
        </w:rPr>
        <w:t>absen</w:t>
      </w:r>
      <w:r w:rsidR="00C43AC4" w:rsidRPr="00D53A4E">
        <w:rPr>
          <w:sz w:val="24"/>
          <w:szCs w:val="24"/>
        </w:rPr>
        <w:t>tuje</w:t>
      </w:r>
      <w:r w:rsidRPr="00D53A4E">
        <w:rPr>
          <w:sz w:val="24"/>
          <w:szCs w:val="24"/>
        </w:rPr>
        <w:t xml:space="preserve"> </w:t>
      </w:r>
      <w:r w:rsidR="00BF5677" w:rsidRPr="00D53A4E">
        <w:rPr>
          <w:sz w:val="24"/>
          <w:szCs w:val="24"/>
        </w:rPr>
        <w:t xml:space="preserve">právna </w:t>
      </w:r>
      <w:r w:rsidRPr="00D53A4E">
        <w:rPr>
          <w:sz w:val="24"/>
          <w:szCs w:val="24"/>
        </w:rPr>
        <w:t>úprav</w:t>
      </w:r>
      <w:r w:rsidR="00C43AC4" w:rsidRPr="00D53A4E">
        <w:rPr>
          <w:sz w:val="24"/>
          <w:szCs w:val="24"/>
        </w:rPr>
        <w:t>a</w:t>
      </w:r>
      <w:r w:rsidRPr="00D53A4E">
        <w:rPr>
          <w:sz w:val="24"/>
          <w:szCs w:val="24"/>
        </w:rPr>
        <w:t xml:space="preserve"> povinnosti samosprávy zakladať, zriaďovať, kontrolovať a spolu/financovať KC</w:t>
      </w:r>
      <w:r w:rsidR="00D53A4E">
        <w:rPr>
          <w:sz w:val="24"/>
          <w:szCs w:val="24"/>
        </w:rPr>
        <w:t>;</w:t>
      </w:r>
    </w:p>
    <w:p w:rsidR="00934736" w:rsidRPr="00D53A4E" w:rsidRDefault="00D53A4E" w:rsidP="00D53A4E">
      <w:pPr>
        <w:pStyle w:val="Odsekzoznamu"/>
        <w:numPr>
          <w:ilvl w:val="0"/>
          <w:numId w:val="22"/>
        </w:numPr>
        <w:spacing w:after="120"/>
        <w:ind w:left="284" w:hanging="284"/>
        <w:jc w:val="both"/>
        <w:rPr>
          <w:sz w:val="24"/>
          <w:szCs w:val="24"/>
        </w:rPr>
      </w:pPr>
      <w:r>
        <w:rPr>
          <w:sz w:val="24"/>
          <w:szCs w:val="24"/>
        </w:rPr>
        <w:t>v</w:t>
      </w:r>
      <w:r w:rsidR="002E2A08" w:rsidRPr="00D53A4E">
        <w:rPr>
          <w:sz w:val="24"/>
          <w:szCs w:val="24"/>
        </w:rPr>
        <w:t>šetky tieto proble</w:t>
      </w:r>
      <w:r w:rsidR="00BF5677" w:rsidRPr="00D53A4E">
        <w:rPr>
          <w:sz w:val="24"/>
          <w:szCs w:val="24"/>
        </w:rPr>
        <w:t>m</w:t>
      </w:r>
      <w:r w:rsidR="002E2A08" w:rsidRPr="00D53A4E">
        <w:rPr>
          <w:sz w:val="24"/>
          <w:szCs w:val="24"/>
        </w:rPr>
        <w:t>atické aspekty právnej úpravy</w:t>
      </w:r>
      <w:r w:rsidR="00BF5677" w:rsidRPr="00D53A4E">
        <w:rPr>
          <w:sz w:val="24"/>
          <w:szCs w:val="24"/>
        </w:rPr>
        <w:t xml:space="preserve"> môžu </w:t>
      </w:r>
      <w:r w:rsidR="002E2A08" w:rsidRPr="00D53A4E">
        <w:rPr>
          <w:sz w:val="24"/>
          <w:szCs w:val="24"/>
        </w:rPr>
        <w:t xml:space="preserve">napokon </w:t>
      </w:r>
      <w:r w:rsidR="00BF5677" w:rsidRPr="00D53A4E">
        <w:rPr>
          <w:sz w:val="24"/>
          <w:szCs w:val="24"/>
        </w:rPr>
        <w:t>súvisieť s otázkou systémového zaradenia KC medzi SS krízovej intervencie</w:t>
      </w:r>
      <w:r w:rsidR="00D0269C" w:rsidRPr="00D53A4E">
        <w:rPr>
          <w:sz w:val="24"/>
          <w:szCs w:val="24"/>
        </w:rPr>
        <w:t xml:space="preserve">. </w:t>
      </w:r>
      <w:r w:rsidR="00BF5677" w:rsidRPr="00D53A4E">
        <w:rPr>
          <w:sz w:val="24"/>
          <w:szCs w:val="24"/>
        </w:rPr>
        <w:t>Ak</w:t>
      </w:r>
      <w:r w:rsidR="00D0269C" w:rsidRPr="00D53A4E">
        <w:rPr>
          <w:sz w:val="24"/>
          <w:szCs w:val="24"/>
        </w:rPr>
        <w:t xml:space="preserve"> sa má KC </w:t>
      </w:r>
      <w:r w:rsidRPr="00D53A4E">
        <w:rPr>
          <w:sz w:val="24"/>
          <w:szCs w:val="24"/>
        </w:rPr>
        <w:t>zameriavať</w:t>
      </w:r>
      <w:r w:rsidR="00D0269C" w:rsidRPr="00D53A4E">
        <w:rPr>
          <w:sz w:val="24"/>
          <w:szCs w:val="24"/>
        </w:rPr>
        <w:t xml:space="preserve"> na využívanie ľudského, kultúrneho</w:t>
      </w:r>
      <w:r w:rsidRPr="00D53A4E">
        <w:rPr>
          <w:sz w:val="24"/>
          <w:szCs w:val="24"/>
        </w:rPr>
        <w:t>,</w:t>
      </w:r>
      <w:r w:rsidR="00D0269C" w:rsidRPr="00D53A4E">
        <w:rPr>
          <w:sz w:val="24"/>
          <w:szCs w:val="24"/>
        </w:rPr>
        <w:t xml:space="preserve"> či ekonomického </w:t>
      </w:r>
      <w:r w:rsidR="00BF5677" w:rsidRPr="00D53A4E">
        <w:rPr>
          <w:sz w:val="24"/>
          <w:szCs w:val="24"/>
        </w:rPr>
        <w:t xml:space="preserve">potenciálu </w:t>
      </w:r>
      <w:r w:rsidR="00D0269C" w:rsidRPr="00D53A4E">
        <w:rPr>
          <w:sz w:val="24"/>
          <w:szCs w:val="24"/>
        </w:rPr>
        <w:t xml:space="preserve">a autentických zdrojov komunity pre účely riešenia problémov a výziev rozvoja </w:t>
      </w:r>
      <w:r w:rsidR="00013D44" w:rsidRPr="00D53A4E">
        <w:rPr>
          <w:sz w:val="24"/>
          <w:szCs w:val="24"/>
        </w:rPr>
        <w:t xml:space="preserve">samotnej </w:t>
      </w:r>
      <w:r w:rsidR="00D0269C" w:rsidRPr="00D53A4E">
        <w:rPr>
          <w:sz w:val="24"/>
          <w:szCs w:val="24"/>
        </w:rPr>
        <w:t xml:space="preserve">komunity, potom </w:t>
      </w:r>
      <w:r w:rsidR="00013D44" w:rsidRPr="00D53A4E">
        <w:rPr>
          <w:sz w:val="24"/>
          <w:szCs w:val="24"/>
        </w:rPr>
        <w:t xml:space="preserve">možno </w:t>
      </w:r>
      <w:r w:rsidR="002E2A08" w:rsidRPr="00D53A4E">
        <w:rPr>
          <w:sz w:val="24"/>
          <w:szCs w:val="24"/>
        </w:rPr>
        <w:t xml:space="preserve">o KC </w:t>
      </w:r>
      <w:r w:rsidR="00013D44" w:rsidRPr="00D53A4E">
        <w:rPr>
          <w:sz w:val="24"/>
          <w:szCs w:val="24"/>
        </w:rPr>
        <w:t xml:space="preserve">len problematicky uvažovať </w:t>
      </w:r>
      <w:r w:rsidR="00814834" w:rsidRPr="00D53A4E">
        <w:rPr>
          <w:sz w:val="24"/>
          <w:szCs w:val="24"/>
        </w:rPr>
        <w:t xml:space="preserve">ako </w:t>
      </w:r>
      <w:r w:rsidR="00D0269C" w:rsidRPr="00D53A4E">
        <w:rPr>
          <w:sz w:val="24"/>
          <w:szCs w:val="24"/>
        </w:rPr>
        <w:t>o sociáln</w:t>
      </w:r>
      <w:r w:rsidR="00814834" w:rsidRPr="00D53A4E">
        <w:rPr>
          <w:sz w:val="24"/>
          <w:szCs w:val="24"/>
        </w:rPr>
        <w:t>ej</w:t>
      </w:r>
      <w:r w:rsidR="00D0269C" w:rsidRPr="00D53A4E">
        <w:rPr>
          <w:sz w:val="24"/>
          <w:szCs w:val="24"/>
        </w:rPr>
        <w:t xml:space="preserve"> </w:t>
      </w:r>
      <w:r w:rsidR="00814834" w:rsidRPr="00D53A4E">
        <w:rPr>
          <w:sz w:val="24"/>
          <w:szCs w:val="24"/>
        </w:rPr>
        <w:t>intervencii</w:t>
      </w:r>
      <w:r w:rsidR="00D0269C" w:rsidRPr="00D53A4E">
        <w:rPr>
          <w:sz w:val="24"/>
          <w:szCs w:val="24"/>
        </w:rPr>
        <w:t xml:space="preserve"> zameran</w:t>
      </w:r>
      <w:r w:rsidR="00814834" w:rsidRPr="00D53A4E">
        <w:rPr>
          <w:sz w:val="24"/>
          <w:szCs w:val="24"/>
        </w:rPr>
        <w:t>ej</w:t>
      </w:r>
      <w:r w:rsidR="00D0269C" w:rsidRPr="00D53A4E">
        <w:rPr>
          <w:sz w:val="24"/>
          <w:szCs w:val="24"/>
        </w:rPr>
        <w:t xml:space="preserve"> na riešenie krízy</w:t>
      </w:r>
      <w:r w:rsidR="004E3A22">
        <w:rPr>
          <w:sz w:val="24"/>
          <w:szCs w:val="24"/>
        </w:rPr>
        <w:t>,</w:t>
      </w:r>
      <w:r w:rsidR="00D0269C" w:rsidRPr="00D53A4E">
        <w:rPr>
          <w:sz w:val="24"/>
          <w:szCs w:val="24"/>
        </w:rPr>
        <w:t xml:space="preserve"> </w:t>
      </w:r>
      <w:r w:rsidR="001D0DF6" w:rsidRPr="00D53A4E">
        <w:rPr>
          <w:sz w:val="24"/>
          <w:szCs w:val="24"/>
        </w:rPr>
        <w:t>v zmysle</w:t>
      </w:r>
      <w:r w:rsidR="00D0269C" w:rsidRPr="00D53A4E">
        <w:rPr>
          <w:sz w:val="24"/>
          <w:szCs w:val="24"/>
        </w:rPr>
        <w:t xml:space="preserve"> prechodného stavu</w:t>
      </w:r>
      <w:r w:rsidR="006A2D38" w:rsidRPr="00D53A4E">
        <w:rPr>
          <w:sz w:val="24"/>
          <w:szCs w:val="24"/>
        </w:rPr>
        <w:t xml:space="preserve">. </w:t>
      </w:r>
      <w:r w:rsidR="001D0DF6" w:rsidRPr="00D53A4E">
        <w:rPr>
          <w:sz w:val="24"/>
          <w:szCs w:val="24"/>
        </w:rPr>
        <w:t xml:space="preserve">Takéto </w:t>
      </w:r>
      <w:r w:rsidR="002E2A08" w:rsidRPr="00D53A4E">
        <w:rPr>
          <w:sz w:val="24"/>
          <w:szCs w:val="24"/>
        </w:rPr>
        <w:t xml:space="preserve"> </w:t>
      </w:r>
      <w:r w:rsidR="001D0DF6" w:rsidRPr="00D53A4E">
        <w:rPr>
          <w:sz w:val="24"/>
          <w:szCs w:val="24"/>
        </w:rPr>
        <w:t xml:space="preserve">uvažovanie </w:t>
      </w:r>
      <w:r w:rsidR="006A2D38" w:rsidRPr="00D53A4E">
        <w:rPr>
          <w:sz w:val="24"/>
          <w:szCs w:val="24"/>
        </w:rPr>
        <w:t>favorizuje uplatňovanie sociálneho, resp. sociálno-patologického konceptu KC</w:t>
      </w:r>
      <w:r w:rsidR="001D0DF6" w:rsidRPr="00D53A4E">
        <w:rPr>
          <w:sz w:val="24"/>
          <w:szCs w:val="24"/>
        </w:rPr>
        <w:t xml:space="preserve"> a potláča jeho občiansku dimenziu</w:t>
      </w:r>
      <w:r w:rsidR="006A2D38" w:rsidRPr="00D53A4E">
        <w:rPr>
          <w:sz w:val="24"/>
          <w:szCs w:val="24"/>
        </w:rPr>
        <w:t>.</w:t>
      </w:r>
      <w:r>
        <w:rPr>
          <w:rStyle w:val="Odkaznapoznmkupodiarou"/>
          <w:sz w:val="24"/>
          <w:szCs w:val="24"/>
        </w:rPr>
        <w:footnoteReference w:id="12"/>
      </w:r>
    </w:p>
    <w:p w:rsidR="00A34DCC" w:rsidRPr="00F64091" w:rsidRDefault="00FF5DA1" w:rsidP="00FF5DA1">
      <w:pPr>
        <w:spacing w:after="240"/>
        <w:jc w:val="both"/>
        <w:rPr>
          <w:sz w:val="24"/>
          <w:szCs w:val="24"/>
        </w:rPr>
      </w:pPr>
      <w:r>
        <w:rPr>
          <w:sz w:val="24"/>
          <w:szCs w:val="24"/>
        </w:rPr>
        <w:t xml:space="preserve">Ako na </w:t>
      </w:r>
      <w:r w:rsidR="00BF5677">
        <w:rPr>
          <w:sz w:val="24"/>
          <w:szCs w:val="24"/>
        </w:rPr>
        <w:t>nastavenie</w:t>
      </w:r>
      <w:r w:rsidR="00814834">
        <w:rPr>
          <w:sz w:val="24"/>
          <w:szCs w:val="24"/>
        </w:rPr>
        <w:t xml:space="preserve"> </w:t>
      </w:r>
      <w:r w:rsidR="00D0269C">
        <w:rPr>
          <w:sz w:val="24"/>
          <w:szCs w:val="24"/>
        </w:rPr>
        <w:t>právn</w:t>
      </w:r>
      <w:r w:rsidR="00BF5677">
        <w:rPr>
          <w:sz w:val="24"/>
          <w:szCs w:val="24"/>
        </w:rPr>
        <w:t>ych</w:t>
      </w:r>
      <w:r w:rsidR="00D0269C">
        <w:rPr>
          <w:sz w:val="24"/>
          <w:szCs w:val="24"/>
        </w:rPr>
        <w:t xml:space="preserve"> podmien</w:t>
      </w:r>
      <w:r w:rsidR="00BF5677">
        <w:rPr>
          <w:sz w:val="24"/>
          <w:szCs w:val="24"/>
        </w:rPr>
        <w:t>ok</w:t>
      </w:r>
      <w:r w:rsidR="00D0269C">
        <w:rPr>
          <w:sz w:val="24"/>
          <w:szCs w:val="24"/>
        </w:rPr>
        <w:t xml:space="preserve"> KC</w:t>
      </w:r>
      <w:r>
        <w:rPr>
          <w:sz w:val="24"/>
          <w:szCs w:val="24"/>
        </w:rPr>
        <w:t xml:space="preserve"> reag</w:t>
      </w:r>
      <w:r w:rsidR="00AA7C32">
        <w:rPr>
          <w:sz w:val="24"/>
          <w:szCs w:val="24"/>
        </w:rPr>
        <w:t xml:space="preserve">ovali a reagujú </w:t>
      </w:r>
      <w:r>
        <w:rPr>
          <w:sz w:val="24"/>
          <w:szCs w:val="24"/>
        </w:rPr>
        <w:t>poskytovatelia KC</w:t>
      </w:r>
      <w:r w:rsidR="00BF5677">
        <w:rPr>
          <w:sz w:val="24"/>
          <w:szCs w:val="24"/>
        </w:rPr>
        <w:t xml:space="preserve">? Ako </w:t>
      </w:r>
      <w:r w:rsidR="00BB60C3">
        <w:rPr>
          <w:sz w:val="24"/>
          <w:szCs w:val="24"/>
        </w:rPr>
        <w:t xml:space="preserve">tieto podmienky </w:t>
      </w:r>
      <w:r w:rsidR="00BF5677">
        <w:rPr>
          <w:sz w:val="24"/>
          <w:szCs w:val="24"/>
        </w:rPr>
        <w:t>ovplyvňujú ich</w:t>
      </w:r>
      <w:r>
        <w:rPr>
          <w:sz w:val="24"/>
          <w:szCs w:val="24"/>
        </w:rPr>
        <w:t xml:space="preserve"> bežn</w:t>
      </w:r>
      <w:r w:rsidR="00BF5677">
        <w:rPr>
          <w:sz w:val="24"/>
          <w:szCs w:val="24"/>
        </w:rPr>
        <w:t>ú</w:t>
      </w:r>
      <w:r>
        <w:rPr>
          <w:sz w:val="24"/>
          <w:szCs w:val="24"/>
        </w:rPr>
        <w:t xml:space="preserve"> prax? Ako interpretujú </w:t>
      </w:r>
      <w:r w:rsidR="00BB60C3">
        <w:rPr>
          <w:sz w:val="24"/>
          <w:szCs w:val="24"/>
        </w:rPr>
        <w:t xml:space="preserve">poskytovatelia </w:t>
      </w:r>
      <w:r w:rsidR="00F56275">
        <w:rPr>
          <w:sz w:val="24"/>
          <w:szCs w:val="24"/>
        </w:rPr>
        <w:t xml:space="preserve">KC </w:t>
      </w:r>
      <w:r>
        <w:rPr>
          <w:sz w:val="24"/>
          <w:szCs w:val="24"/>
        </w:rPr>
        <w:t xml:space="preserve">možnosti, ktoré </w:t>
      </w:r>
      <w:r w:rsidR="00BB60C3">
        <w:rPr>
          <w:sz w:val="24"/>
          <w:szCs w:val="24"/>
        </w:rPr>
        <w:t xml:space="preserve">ponúka ZSS </w:t>
      </w:r>
      <w:r>
        <w:rPr>
          <w:sz w:val="24"/>
          <w:szCs w:val="24"/>
        </w:rPr>
        <w:t xml:space="preserve">pre podporu komunitného rozvoja </w:t>
      </w:r>
      <w:r w:rsidR="00BB60C3">
        <w:rPr>
          <w:sz w:val="24"/>
          <w:szCs w:val="24"/>
        </w:rPr>
        <w:t>prostredníctvom KC</w:t>
      </w:r>
      <w:r>
        <w:rPr>
          <w:sz w:val="24"/>
          <w:szCs w:val="24"/>
        </w:rPr>
        <w:t xml:space="preserve">, príp. ako ich platná právna úprava limituje v tejto oblasti? </w:t>
      </w:r>
      <w:r w:rsidR="00BB60C3">
        <w:rPr>
          <w:sz w:val="24"/>
          <w:szCs w:val="24"/>
        </w:rPr>
        <w:t>Uvedeným</w:t>
      </w:r>
      <w:r>
        <w:rPr>
          <w:sz w:val="24"/>
          <w:szCs w:val="24"/>
        </w:rPr>
        <w:t xml:space="preserve"> otázkam sa budeme venovať v závere tejto časti</w:t>
      </w:r>
      <w:r w:rsidR="00AA7C32">
        <w:rPr>
          <w:sz w:val="24"/>
          <w:szCs w:val="24"/>
        </w:rPr>
        <w:t xml:space="preserve"> analýzy</w:t>
      </w:r>
      <w:r>
        <w:rPr>
          <w:sz w:val="24"/>
          <w:szCs w:val="24"/>
        </w:rPr>
        <w:t xml:space="preserve">. </w:t>
      </w:r>
    </w:p>
    <w:p w:rsidR="00CE5153" w:rsidRDefault="00C325C6" w:rsidP="00CE5153">
      <w:pPr>
        <w:pStyle w:val="Nadpis3"/>
        <w:spacing w:after="120"/>
      </w:pPr>
      <w:bookmarkStart w:id="28" w:name="_Toc10545595"/>
      <w:r>
        <w:t>4.4</w:t>
      </w:r>
      <w:r w:rsidR="00CE5153">
        <w:t xml:space="preserve"> KC ako nástroj podpory komunitného rozvoja:  na čo poukazujú doterajšie projektové skúsenosti?</w:t>
      </w:r>
      <w:bookmarkEnd w:id="28"/>
    </w:p>
    <w:p w:rsidR="00B27E1E" w:rsidRDefault="0009737B" w:rsidP="009842D8">
      <w:pPr>
        <w:spacing w:after="120"/>
        <w:jc w:val="both"/>
        <w:rPr>
          <w:sz w:val="24"/>
          <w:szCs w:val="24"/>
        </w:rPr>
      </w:pPr>
      <w:r>
        <w:tab/>
      </w:r>
      <w:r w:rsidRPr="0009737B">
        <w:rPr>
          <w:sz w:val="24"/>
          <w:szCs w:val="24"/>
        </w:rPr>
        <w:t>Na zvýšenie plasti</w:t>
      </w:r>
      <w:r w:rsidR="009C683E">
        <w:rPr>
          <w:sz w:val="24"/>
          <w:szCs w:val="24"/>
        </w:rPr>
        <w:t>city</w:t>
      </w:r>
      <w:r w:rsidRPr="0009737B">
        <w:rPr>
          <w:sz w:val="24"/>
          <w:szCs w:val="24"/>
        </w:rPr>
        <w:t xml:space="preserve"> </w:t>
      </w:r>
      <w:r>
        <w:rPr>
          <w:sz w:val="24"/>
          <w:szCs w:val="24"/>
        </w:rPr>
        <w:t>legislatívnej analýzy KC ako nástroja podpory komunitného rozvoja, osobitne v</w:t>
      </w:r>
      <w:r w:rsidR="009842D8">
        <w:rPr>
          <w:sz w:val="24"/>
          <w:szCs w:val="24"/>
        </w:rPr>
        <w:t> </w:t>
      </w:r>
      <w:r>
        <w:rPr>
          <w:sz w:val="24"/>
          <w:szCs w:val="24"/>
        </w:rPr>
        <w:t>MRK</w:t>
      </w:r>
      <w:r w:rsidR="009842D8">
        <w:rPr>
          <w:sz w:val="24"/>
          <w:szCs w:val="24"/>
        </w:rPr>
        <w:t xml:space="preserve">, </w:t>
      </w:r>
      <w:r w:rsidR="00B27E1E">
        <w:rPr>
          <w:sz w:val="24"/>
          <w:szCs w:val="24"/>
        </w:rPr>
        <w:t>zaraďujeme do textu</w:t>
      </w:r>
      <w:r w:rsidR="009842D8">
        <w:rPr>
          <w:sz w:val="24"/>
          <w:szCs w:val="24"/>
        </w:rPr>
        <w:t xml:space="preserve"> vybrané zistenia z evaluačnej činnosti priebežne vykonávanej počas </w:t>
      </w:r>
      <w:r w:rsidR="001D0DF6">
        <w:rPr>
          <w:sz w:val="24"/>
          <w:szCs w:val="24"/>
        </w:rPr>
        <w:t>NP</w:t>
      </w:r>
      <w:r w:rsidR="009842D8">
        <w:rPr>
          <w:sz w:val="24"/>
          <w:szCs w:val="24"/>
        </w:rPr>
        <w:t xml:space="preserve"> zameraných na podporu KC od roku 2014. </w:t>
      </w:r>
    </w:p>
    <w:p w:rsidR="00CE5153" w:rsidRDefault="00B47FCD" w:rsidP="009842D8">
      <w:pPr>
        <w:spacing w:after="120"/>
        <w:jc w:val="both"/>
        <w:rPr>
          <w:rFonts w:cstheme="minorHAnsi"/>
          <w:sz w:val="24"/>
          <w:szCs w:val="24"/>
        </w:rPr>
      </w:pPr>
      <w:r>
        <w:rPr>
          <w:sz w:val="24"/>
          <w:szCs w:val="24"/>
        </w:rPr>
        <w:t>K poznaniu o p</w:t>
      </w:r>
      <w:r w:rsidR="00AA7C32">
        <w:rPr>
          <w:sz w:val="24"/>
          <w:szCs w:val="24"/>
        </w:rPr>
        <w:t>rimárn</w:t>
      </w:r>
      <w:r>
        <w:rPr>
          <w:sz w:val="24"/>
          <w:szCs w:val="24"/>
        </w:rPr>
        <w:t>ej</w:t>
      </w:r>
      <w:r w:rsidR="00AA7C32">
        <w:rPr>
          <w:sz w:val="24"/>
          <w:szCs w:val="24"/>
        </w:rPr>
        <w:t xml:space="preserve"> zameranos</w:t>
      </w:r>
      <w:r>
        <w:rPr>
          <w:sz w:val="24"/>
          <w:szCs w:val="24"/>
        </w:rPr>
        <w:t>ti</w:t>
      </w:r>
      <w:r w:rsidR="00AA7C32">
        <w:rPr>
          <w:sz w:val="24"/>
          <w:szCs w:val="24"/>
        </w:rPr>
        <w:t xml:space="preserve"> KC na prácu s jednotlivcom, prípadne skupinou ľudí s podobnými charakteristikami, </w:t>
      </w:r>
      <w:r>
        <w:rPr>
          <w:sz w:val="24"/>
          <w:szCs w:val="24"/>
        </w:rPr>
        <w:t>dospel už</w:t>
      </w:r>
      <w:r w:rsidR="00AA7C32">
        <w:rPr>
          <w:sz w:val="24"/>
          <w:szCs w:val="24"/>
        </w:rPr>
        <w:t xml:space="preserve"> evaluačný tím </w:t>
      </w:r>
      <w:r w:rsidR="00CE5153">
        <w:rPr>
          <w:sz w:val="24"/>
          <w:szCs w:val="24"/>
        </w:rPr>
        <w:t>NP KC v</w:t>
      </w:r>
      <w:r>
        <w:rPr>
          <w:sz w:val="24"/>
          <w:szCs w:val="24"/>
        </w:rPr>
        <w:t> </w:t>
      </w:r>
      <w:r w:rsidR="00CE5153">
        <w:rPr>
          <w:sz w:val="24"/>
          <w:szCs w:val="24"/>
        </w:rPr>
        <w:t>rok</w:t>
      </w:r>
      <w:r>
        <w:rPr>
          <w:sz w:val="24"/>
          <w:szCs w:val="24"/>
        </w:rPr>
        <w:t xml:space="preserve">u </w:t>
      </w:r>
      <w:r w:rsidR="00CE5153">
        <w:rPr>
          <w:sz w:val="24"/>
          <w:szCs w:val="24"/>
        </w:rPr>
        <w:t>2015</w:t>
      </w:r>
      <w:r w:rsidR="00AA7C32">
        <w:rPr>
          <w:sz w:val="24"/>
          <w:szCs w:val="24"/>
        </w:rPr>
        <w:t>. Ukázalo sa, že zapojené</w:t>
      </w:r>
      <w:r w:rsidR="00CE5153">
        <w:rPr>
          <w:sz w:val="24"/>
          <w:szCs w:val="24"/>
        </w:rPr>
        <w:t xml:space="preserve"> KC najčastejšie pracovali so skupinou detí a mládeže (cca 55% aktivít) a s jednotlivcom (takmer 24% aktivít), oveľa menej s rodinou (9% aktivít) či komunitou ako takou (necelých 13% aktivít). V súlade s týmto poznatkom formuloval </w:t>
      </w:r>
      <w:r w:rsidR="00AA7C32">
        <w:rPr>
          <w:sz w:val="24"/>
          <w:szCs w:val="24"/>
        </w:rPr>
        <w:t xml:space="preserve">evaluačný tím </w:t>
      </w:r>
      <w:r w:rsidR="00CE5153">
        <w:rPr>
          <w:sz w:val="24"/>
          <w:szCs w:val="24"/>
        </w:rPr>
        <w:t xml:space="preserve">odporúčanie: „... </w:t>
      </w:r>
      <w:r w:rsidR="00CE5153" w:rsidRPr="00C81DC1">
        <w:rPr>
          <w:i/>
          <w:sz w:val="24"/>
          <w:szCs w:val="24"/>
        </w:rPr>
        <w:t xml:space="preserve">redukovať diverzifikáciu cieľových skupín KC a vyvolať diskusiu s exekutívou o definovaní klienta KC v rámci ZSS s cieľom upraviť obsah pojmu </w:t>
      </w:r>
      <w:r w:rsidR="00CE5153" w:rsidRPr="00C81DC1">
        <w:rPr>
          <w:rFonts w:cstheme="minorHAnsi"/>
          <w:i/>
          <w:sz w:val="24"/>
          <w:szCs w:val="24"/>
        </w:rPr>
        <w:t>'</w:t>
      </w:r>
      <w:r w:rsidR="00CE5153" w:rsidRPr="00C81DC1">
        <w:rPr>
          <w:i/>
          <w:sz w:val="24"/>
          <w:szCs w:val="24"/>
        </w:rPr>
        <w:t>klient KC</w:t>
      </w:r>
      <w:r w:rsidR="00CE5153" w:rsidRPr="00C81DC1">
        <w:rPr>
          <w:rFonts w:cstheme="minorHAnsi"/>
          <w:i/>
          <w:sz w:val="24"/>
          <w:szCs w:val="24"/>
        </w:rPr>
        <w:t>' v súlade s teóriou komunitnej sociálnej práce</w:t>
      </w:r>
      <w:r w:rsidR="00CE5153">
        <w:rPr>
          <w:rFonts w:cstheme="minorHAnsi"/>
          <w:sz w:val="24"/>
          <w:szCs w:val="24"/>
        </w:rPr>
        <w:t>“ (Rosinský, Matulayová a Rusnáková, 2015, s. 21).</w:t>
      </w:r>
    </w:p>
    <w:p w:rsidR="0099261D" w:rsidRDefault="00CE5153" w:rsidP="00CE5153">
      <w:pPr>
        <w:spacing w:after="240"/>
        <w:jc w:val="both"/>
        <w:rPr>
          <w:rFonts w:cstheme="minorHAnsi"/>
          <w:sz w:val="24"/>
          <w:szCs w:val="24"/>
        </w:rPr>
      </w:pPr>
      <w:r>
        <w:rPr>
          <w:rFonts w:cstheme="minorHAnsi"/>
          <w:sz w:val="24"/>
          <w:szCs w:val="24"/>
        </w:rPr>
        <w:t>Postavením KC ako osobitného druhu SS krízovej intervencie sa zaoberal aj evaluačný tím pokračujúceho NP PVSSKIKÚ (2016-2019). V rozličných evaluačných kontextoch zaznievali názory aktérov, že KC sa skôr marginálne profiluje ako SS, od ktorej sa očakáva podpora komunitného rozvoja segregovaných lokalít.</w:t>
      </w:r>
      <w:r w:rsidR="0099261D">
        <w:rPr>
          <w:rFonts w:cstheme="minorHAnsi"/>
          <w:sz w:val="24"/>
          <w:szCs w:val="24"/>
        </w:rPr>
        <w:t xml:space="preserve"> Skôr sa očakáva, že sa bude orientovať na individualizovanú pomoc, ako to ilustruje výrok zástupkyne poskytovateľov KC prezentovaný na záverečnom skupinovom rozhovore k evaluácii NP PVSSKIKÚ v januári 2019:</w:t>
      </w:r>
    </w:p>
    <w:p w:rsidR="0099261D" w:rsidRPr="00FD22F9" w:rsidRDefault="0099261D" w:rsidP="0099261D">
      <w:pPr>
        <w:pStyle w:val="Odsekzoznamu"/>
        <w:spacing w:after="240"/>
        <w:ind w:left="567"/>
        <w:contextualSpacing w:val="0"/>
        <w:jc w:val="both"/>
      </w:pPr>
      <w:r>
        <w:rPr>
          <w:sz w:val="24"/>
          <w:szCs w:val="24"/>
        </w:rPr>
        <w:t>„</w:t>
      </w:r>
      <w:r>
        <w:t xml:space="preserve">KC sú v praxi predovšetkým vnímané ako individuálna pomoc, ako </w:t>
      </w:r>
      <w:r>
        <w:rPr>
          <w:rFonts w:cstheme="minorHAnsi"/>
        </w:rPr>
        <w:t>'</w:t>
      </w:r>
      <w:r>
        <w:t>posledná záchranná sieť</w:t>
      </w:r>
      <w:r>
        <w:rPr>
          <w:rFonts w:cstheme="minorHAnsi"/>
        </w:rPr>
        <w:t>'</w:t>
      </w:r>
      <w:r>
        <w:t xml:space="preserve">, kde sa má pomôcť </w:t>
      </w:r>
      <w:r>
        <w:rPr>
          <w:rFonts w:cstheme="minorHAnsi"/>
        </w:rPr>
        <w:t xml:space="preserve">'najlepšie </w:t>
      </w:r>
      <w:r>
        <w:t>hneď a zadarmo</w:t>
      </w:r>
      <w:r>
        <w:rPr>
          <w:rFonts w:cstheme="minorHAnsi"/>
        </w:rPr>
        <w:t>'</w:t>
      </w:r>
      <w:r>
        <w:t xml:space="preserve"> a komplexne... “. (Repková, Bobáková a Čierna, 2019, s. 102)</w:t>
      </w:r>
    </w:p>
    <w:p w:rsidR="00CE5153" w:rsidRDefault="0099261D" w:rsidP="00CE5153">
      <w:pPr>
        <w:spacing w:after="240"/>
        <w:jc w:val="both"/>
        <w:rPr>
          <w:sz w:val="24"/>
          <w:szCs w:val="24"/>
        </w:rPr>
      </w:pPr>
      <w:r>
        <w:rPr>
          <w:sz w:val="24"/>
          <w:szCs w:val="24"/>
        </w:rPr>
        <w:t>Počas evaluačnej činnosti sa p</w:t>
      </w:r>
      <w:r w:rsidR="00CE5153">
        <w:rPr>
          <w:sz w:val="24"/>
          <w:szCs w:val="24"/>
        </w:rPr>
        <w:t xml:space="preserve">omenovávali  nerovnováhy medzi očakávaniami, ktoré by od KC </w:t>
      </w:r>
      <w:r>
        <w:rPr>
          <w:sz w:val="24"/>
          <w:szCs w:val="24"/>
        </w:rPr>
        <w:t>ich zamestnanci a zamestnankyne v ideálnom prípade mali</w:t>
      </w:r>
      <w:r w:rsidR="00CE5153">
        <w:rPr>
          <w:sz w:val="24"/>
          <w:szCs w:val="24"/>
        </w:rPr>
        <w:t xml:space="preserve"> a limitujúcimi možnosťami vyplývajúcimi z nastavenia tohto druhu SS v ZSS, </w:t>
      </w:r>
      <w:r w:rsidR="00F52544">
        <w:rPr>
          <w:sz w:val="24"/>
          <w:szCs w:val="24"/>
        </w:rPr>
        <w:t>rovnako</w:t>
      </w:r>
      <w:r w:rsidR="00CE5153">
        <w:rPr>
          <w:sz w:val="24"/>
          <w:szCs w:val="24"/>
        </w:rPr>
        <w:t xml:space="preserve"> z rozšírenej predstavy bežnej verejnosti o tom, že „</w:t>
      </w:r>
      <w:r w:rsidR="00CE5153" w:rsidRPr="00A27248">
        <w:rPr>
          <w:i/>
          <w:sz w:val="24"/>
          <w:szCs w:val="24"/>
        </w:rPr>
        <w:t xml:space="preserve">služby </w:t>
      </w:r>
      <w:r w:rsidR="00CE5153">
        <w:rPr>
          <w:i/>
          <w:sz w:val="24"/>
          <w:szCs w:val="24"/>
        </w:rPr>
        <w:t xml:space="preserve">KC </w:t>
      </w:r>
      <w:r w:rsidR="00CE5153" w:rsidRPr="00F5076E">
        <w:rPr>
          <w:i/>
          <w:sz w:val="24"/>
          <w:szCs w:val="24"/>
        </w:rPr>
        <w:t xml:space="preserve">sú primárne </w:t>
      </w:r>
      <w:r w:rsidR="00CE5153" w:rsidRPr="00A27248">
        <w:rPr>
          <w:i/>
          <w:sz w:val="24"/>
          <w:szCs w:val="24"/>
        </w:rPr>
        <w:t>pre Rómov</w:t>
      </w:r>
      <w:r w:rsidR="00CE5153">
        <w:rPr>
          <w:sz w:val="24"/>
          <w:szCs w:val="24"/>
        </w:rPr>
        <w:t>“. Uvádzame zopár ilustrujúcich výrokov (</w:t>
      </w:r>
      <w:r w:rsidR="004C2F42">
        <w:rPr>
          <w:sz w:val="24"/>
          <w:szCs w:val="24"/>
        </w:rPr>
        <w:t>ibid,</w:t>
      </w:r>
      <w:r w:rsidR="00CE5153">
        <w:rPr>
          <w:sz w:val="24"/>
          <w:szCs w:val="24"/>
        </w:rPr>
        <w:t xml:space="preserve"> s. 99):</w:t>
      </w:r>
    </w:p>
    <w:p w:rsidR="00CE5153" w:rsidRDefault="00CE5153" w:rsidP="00CE5153">
      <w:pPr>
        <w:spacing w:after="120"/>
        <w:ind w:left="567"/>
        <w:jc w:val="both"/>
      </w:pPr>
      <w:r>
        <w:t xml:space="preserve">„KC je zamerané na tú rómsku ... tak je nastavený zákon, pre marginalizovaných ... Mne vadí, že KC je len pre marginalizovanú skupinu ... a nie je to to, čo by to malo byť – nejaká tá územná komunita, bez ohľadu na rozsah núdznosti. Určite by som KC navrhovala rozšíriť na územnú komunitu ... Všade na svete je komunitné centrum to, že rieši problémy komunity, len u nás je to neviem prečo tak. Takže, my by sme také KC chceli, aby sme riešili problémy komunity, aby sa mohla komunita voľnočasovo, spoločensky, kultúrne vyžiť, alebo poradenstvo - že si riešia svoje problémy“. </w:t>
      </w:r>
    </w:p>
    <w:p w:rsidR="00CE5153" w:rsidRDefault="00CE5153" w:rsidP="00F52544">
      <w:pPr>
        <w:spacing w:after="240"/>
        <w:ind w:left="567"/>
        <w:jc w:val="both"/>
      </w:pPr>
      <w:r>
        <w:t xml:space="preserve">„... my by sme potrebovali preklenúť celú tú generáciu a podchytiť ju a s nimi tak častejšie pracovať ... no a niektorí hovoria, že komunitná práca , terénna práca, je čisto pre Rómov. Nie, oni môžu kľudne aj bielym pomôcť ... no tá bariéra, jak ste povedali, že KC je v osade. Bieli zasa ťažko tu chodia medzi nich. </w:t>
      </w:r>
    </w:p>
    <w:p w:rsidR="00CE5153" w:rsidRPr="0045613B" w:rsidRDefault="00CE5153" w:rsidP="00CE5153">
      <w:pPr>
        <w:spacing w:after="240"/>
        <w:jc w:val="both"/>
        <w:rPr>
          <w:sz w:val="24"/>
          <w:szCs w:val="24"/>
        </w:rPr>
      </w:pPr>
      <w:r>
        <w:rPr>
          <w:sz w:val="24"/>
          <w:szCs w:val="24"/>
        </w:rPr>
        <w:t>Aktéri NP PVSSKIKÚ p</w:t>
      </w:r>
      <w:r w:rsidRPr="0045613B">
        <w:rPr>
          <w:sz w:val="24"/>
          <w:szCs w:val="24"/>
        </w:rPr>
        <w:t xml:space="preserve">ri </w:t>
      </w:r>
      <w:r>
        <w:rPr>
          <w:sz w:val="24"/>
          <w:szCs w:val="24"/>
        </w:rPr>
        <w:t>KC</w:t>
      </w:r>
      <w:r w:rsidRPr="0045613B">
        <w:rPr>
          <w:sz w:val="24"/>
          <w:szCs w:val="24"/>
        </w:rPr>
        <w:t xml:space="preserve"> opakovane </w:t>
      </w:r>
      <w:r>
        <w:rPr>
          <w:sz w:val="24"/>
          <w:szCs w:val="24"/>
        </w:rPr>
        <w:t>formulovali predstavu</w:t>
      </w:r>
      <w:r w:rsidRPr="0045613B">
        <w:rPr>
          <w:sz w:val="24"/>
          <w:szCs w:val="24"/>
        </w:rPr>
        <w:t xml:space="preserve">, že </w:t>
      </w:r>
      <w:r w:rsidR="00F52544">
        <w:rPr>
          <w:sz w:val="24"/>
          <w:szCs w:val="24"/>
        </w:rPr>
        <w:t>by malo ísť</w:t>
      </w:r>
      <w:r w:rsidRPr="0045613B">
        <w:rPr>
          <w:sz w:val="24"/>
          <w:szCs w:val="24"/>
        </w:rPr>
        <w:t xml:space="preserve"> o </w:t>
      </w:r>
      <w:r>
        <w:rPr>
          <w:sz w:val="24"/>
          <w:szCs w:val="24"/>
        </w:rPr>
        <w:t>SS</w:t>
      </w:r>
      <w:r w:rsidRPr="0045613B">
        <w:rPr>
          <w:sz w:val="24"/>
          <w:szCs w:val="24"/>
        </w:rPr>
        <w:t xml:space="preserve">, pod ktorou by mohli byť organizované </w:t>
      </w:r>
      <w:r>
        <w:rPr>
          <w:sz w:val="24"/>
          <w:szCs w:val="24"/>
        </w:rPr>
        <w:t xml:space="preserve">a zastrešené </w:t>
      </w:r>
      <w:r w:rsidRPr="0045613B">
        <w:rPr>
          <w:sz w:val="24"/>
          <w:szCs w:val="24"/>
        </w:rPr>
        <w:t>intervencie pre všetky cieľové skupiny na komunitnej úrovni. Ilustrujú</w:t>
      </w:r>
      <w:r>
        <w:rPr>
          <w:sz w:val="24"/>
          <w:szCs w:val="24"/>
        </w:rPr>
        <w:t xml:space="preserve"> to napr.</w:t>
      </w:r>
      <w:r w:rsidRPr="0045613B">
        <w:rPr>
          <w:sz w:val="24"/>
          <w:szCs w:val="24"/>
        </w:rPr>
        <w:t xml:space="preserve"> výroky</w:t>
      </w:r>
      <w:r w:rsidR="004C2F42">
        <w:rPr>
          <w:sz w:val="24"/>
          <w:szCs w:val="24"/>
        </w:rPr>
        <w:t xml:space="preserve"> (ibid, s. 99)</w:t>
      </w:r>
      <w:r w:rsidRPr="0045613B">
        <w:rPr>
          <w:sz w:val="24"/>
          <w:szCs w:val="24"/>
        </w:rPr>
        <w:t>:</w:t>
      </w:r>
    </w:p>
    <w:p w:rsidR="00CE5153" w:rsidRDefault="00CE5153" w:rsidP="00CE5153">
      <w:pPr>
        <w:spacing w:after="120"/>
        <w:ind w:left="567"/>
        <w:jc w:val="both"/>
      </w:pPr>
      <w:r>
        <w:t xml:space="preserve">„Viete, KC:  naša predstava bolo niečo také, že tým KC sme to chceli tak zastrešiť. Aby sme tam urobili nocľaháreň, stredisko osobnej hygieny, práčovňu a nejakú tú klubovňu, aby to mali“. </w:t>
      </w:r>
    </w:p>
    <w:p w:rsidR="00CE5153" w:rsidRDefault="00CE5153" w:rsidP="00CE5153">
      <w:pPr>
        <w:spacing w:after="120"/>
        <w:ind w:left="567"/>
        <w:jc w:val="both"/>
      </w:pPr>
      <w:r>
        <w:t xml:space="preserve">„Mohli by fungovať ako celok, pod jedným názvom. My to tak vnímame ... Ale pod jedným celkom by  to bolo komunitné centrum. Toto by bola priorita“. </w:t>
      </w:r>
    </w:p>
    <w:p w:rsidR="00CE5153" w:rsidRDefault="00CE5153" w:rsidP="00CE5153">
      <w:pPr>
        <w:spacing w:after="240"/>
        <w:ind w:left="567"/>
        <w:jc w:val="both"/>
      </w:pPr>
      <w:r>
        <w:t xml:space="preserve">„KC je preto komunitné, aby bolo pre celú komunitu ... Ale do KC má vstup každý z komunity, či je starý dedko alebo mladý alebo mama ...“. </w:t>
      </w:r>
    </w:p>
    <w:p w:rsidR="00CE5153" w:rsidRDefault="004C2F42" w:rsidP="00CE5153">
      <w:pPr>
        <w:spacing w:after="240"/>
        <w:jc w:val="both"/>
        <w:rPr>
          <w:rFonts w:cstheme="minorHAnsi"/>
          <w:sz w:val="24"/>
          <w:szCs w:val="24"/>
        </w:rPr>
      </w:pPr>
      <w:r>
        <w:rPr>
          <w:rFonts w:cstheme="minorHAnsi"/>
          <w:sz w:val="24"/>
          <w:szCs w:val="24"/>
        </w:rPr>
        <w:t xml:space="preserve">Popri </w:t>
      </w:r>
      <w:r w:rsidR="00CE5153">
        <w:rPr>
          <w:rFonts w:cstheme="minorHAnsi"/>
          <w:sz w:val="24"/>
          <w:szCs w:val="24"/>
        </w:rPr>
        <w:t>týmto ide</w:t>
      </w:r>
      <w:r w:rsidR="00F52544">
        <w:rPr>
          <w:rFonts w:cstheme="minorHAnsi"/>
          <w:sz w:val="24"/>
          <w:szCs w:val="24"/>
        </w:rPr>
        <w:t>alizujúcim</w:t>
      </w:r>
      <w:r w:rsidR="00CE5153">
        <w:rPr>
          <w:rFonts w:cstheme="minorHAnsi"/>
          <w:sz w:val="24"/>
          <w:szCs w:val="24"/>
        </w:rPr>
        <w:t xml:space="preserve"> očakávaniam </w:t>
      </w:r>
      <w:r w:rsidR="00F52544">
        <w:rPr>
          <w:rFonts w:cstheme="minorHAnsi"/>
          <w:sz w:val="24"/>
          <w:szCs w:val="24"/>
        </w:rPr>
        <w:t>vzťahovaným ku</w:t>
      </w:r>
      <w:r w:rsidR="00CE5153">
        <w:rPr>
          <w:rFonts w:cstheme="minorHAnsi"/>
          <w:sz w:val="24"/>
          <w:szCs w:val="24"/>
        </w:rPr>
        <w:t xml:space="preserve"> KC ako </w:t>
      </w:r>
      <w:r w:rsidR="00F52544">
        <w:rPr>
          <w:rFonts w:cstheme="minorHAnsi"/>
          <w:sz w:val="24"/>
          <w:szCs w:val="24"/>
        </w:rPr>
        <w:t xml:space="preserve">k </w:t>
      </w:r>
      <w:r w:rsidR="00CE5153">
        <w:rPr>
          <w:rFonts w:cstheme="minorHAnsi"/>
          <w:sz w:val="24"/>
          <w:szCs w:val="24"/>
        </w:rPr>
        <w:t>SS na podporu komunitného rozvoja sa však v rámci evaluačnej činnosti ukázalo</w:t>
      </w:r>
      <w:r w:rsidR="00F52544">
        <w:rPr>
          <w:rFonts w:cstheme="minorHAnsi"/>
          <w:sz w:val="24"/>
          <w:szCs w:val="24"/>
        </w:rPr>
        <w:t xml:space="preserve"> aj to</w:t>
      </w:r>
      <w:r w:rsidR="00CE5153">
        <w:rPr>
          <w:rFonts w:cstheme="minorHAnsi"/>
          <w:sz w:val="24"/>
          <w:szCs w:val="24"/>
        </w:rPr>
        <w:t xml:space="preserve">, že poskytovateľský sektor je zatiaľ skôr zdržanlivý k zásadnejším legislatívnym zmenám v právnom nastavení podmienok pre KC v rámci ZSS, </w:t>
      </w:r>
      <w:r w:rsidR="00F52544">
        <w:rPr>
          <w:rFonts w:cstheme="minorHAnsi"/>
          <w:sz w:val="24"/>
          <w:szCs w:val="24"/>
        </w:rPr>
        <w:t>často z obavy o možnosť stratiť aj to, čo sa doposiaľ podarilo cez národné projekty dosiahnuť</w:t>
      </w:r>
      <w:r w:rsidR="00CE5153">
        <w:rPr>
          <w:rFonts w:cstheme="minorHAnsi"/>
          <w:sz w:val="24"/>
          <w:szCs w:val="24"/>
        </w:rPr>
        <w:t>. Jedna regionálna koordinátorka NP PVSSKIKÚ svoje obavy zo zásadnej transformácie KC vyjadrila takto</w:t>
      </w:r>
      <w:r>
        <w:rPr>
          <w:rFonts w:cstheme="minorHAnsi"/>
          <w:sz w:val="24"/>
          <w:szCs w:val="24"/>
        </w:rPr>
        <w:t xml:space="preserve"> (ibid, s. 103)</w:t>
      </w:r>
      <w:r w:rsidR="00CE5153">
        <w:rPr>
          <w:rFonts w:cstheme="minorHAnsi"/>
          <w:sz w:val="24"/>
          <w:szCs w:val="24"/>
        </w:rPr>
        <w:t xml:space="preserve">: </w:t>
      </w:r>
    </w:p>
    <w:p w:rsidR="00E45915" w:rsidRDefault="00CE5153" w:rsidP="00AB6B6D">
      <w:pPr>
        <w:pStyle w:val="Odsekzoznamu"/>
        <w:spacing w:after="240"/>
        <w:ind w:left="992"/>
        <w:contextualSpacing w:val="0"/>
        <w:jc w:val="both"/>
      </w:pPr>
      <w:r>
        <w:t xml:space="preserve">„Skôr tie zmeny nechať na samotnej praxi. My môžeme plánovať nejaké zmeny, ale nie v súčasných  podmienkach, keď hasíme individuálne problémy jednotlivcov a rodín  a kedy ešte nedokážeme pracovať na komunitnej úrovni ... Čiže keby sme pracovali s komunitou ako takou, zrúti sa nám celý systém“. </w:t>
      </w:r>
    </w:p>
    <w:p w:rsidR="00C65A0C" w:rsidRDefault="00C65A0C" w:rsidP="00AB6B6D">
      <w:pPr>
        <w:pStyle w:val="Odsekzoznamu"/>
        <w:spacing w:after="240"/>
        <w:ind w:left="992"/>
        <w:contextualSpacing w:val="0"/>
        <w:jc w:val="both"/>
      </w:pPr>
    </w:p>
    <w:p w:rsidR="009842D8" w:rsidRPr="00A97C7F" w:rsidRDefault="00C325C6" w:rsidP="009842D8">
      <w:pPr>
        <w:pStyle w:val="Nadpis3"/>
        <w:spacing w:after="240"/>
      </w:pPr>
      <w:bookmarkStart w:id="29" w:name="_Toc10545596"/>
      <w:r>
        <w:t>4.</w:t>
      </w:r>
      <w:r w:rsidR="009842D8">
        <w:t>5</w:t>
      </w:r>
      <w:r w:rsidR="009842D8" w:rsidRPr="00A97C7F">
        <w:t xml:space="preserve"> Zhrnutie kľúčových charakteristík ZSS zameraných na možnosti </w:t>
      </w:r>
      <w:r w:rsidR="009842D8">
        <w:t>podpory komunitného rozvoja prostredníctvom KC</w:t>
      </w:r>
      <w:bookmarkEnd w:id="29"/>
    </w:p>
    <w:p w:rsidR="009842D8" w:rsidRPr="00C43464" w:rsidRDefault="009842D8" w:rsidP="009842D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both"/>
        <w:rPr>
          <w:b/>
          <w:sz w:val="24"/>
          <w:szCs w:val="24"/>
        </w:rPr>
      </w:pPr>
      <w:r w:rsidRPr="00C43464">
        <w:rPr>
          <w:b/>
          <w:sz w:val="24"/>
          <w:szCs w:val="24"/>
        </w:rPr>
        <w:t>Sumarizácia</w:t>
      </w:r>
      <w:r>
        <w:rPr>
          <w:b/>
          <w:sz w:val="24"/>
          <w:szCs w:val="24"/>
        </w:rPr>
        <w:t>2</w:t>
      </w:r>
      <w:r w:rsidRPr="00C43464">
        <w:rPr>
          <w:b/>
          <w:sz w:val="24"/>
          <w:szCs w:val="24"/>
        </w:rPr>
        <w:t xml:space="preserve">: Kľúčové charakteristiky ZSS interpretované (aj) v optike možností </w:t>
      </w:r>
      <w:r>
        <w:rPr>
          <w:b/>
          <w:sz w:val="24"/>
          <w:szCs w:val="24"/>
        </w:rPr>
        <w:t>podpory komunitného rozvoja MRK prostredníctvom KC</w:t>
      </w:r>
    </w:p>
    <w:p w:rsidR="0014023E" w:rsidRPr="005C1CFD" w:rsidRDefault="0014023E" w:rsidP="009842D8">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KC boli upravené v ZSS </w:t>
      </w:r>
      <w:r w:rsidR="00DE10A1">
        <w:rPr>
          <w:sz w:val="24"/>
          <w:szCs w:val="24"/>
        </w:rPr>
        <w:t xml:space="preserve">najmä </w:t>
      </w:r>
      <w:r>
        <w:rPr>
          <w:sz w:val="24"/>
          <w:szCs w:val="24"/>
        </w:rPr>
        <w:t xml:space="preserve">s cieľom vytvoriť legislatívnu </w:t>
      </w:r>
      <w:r w:rsidR="00DE10A1">
        <w:rPr>
          <w:sz w:val="24"/>
          <w:szCs w:val="24"/>
        </w:rPr>
        <w:t>základňu</w:t>
      </w:r>
      <w:r>
        <w:rPr>
          <w:sz w:val="24"/>
          <w:szCs w:val="24"/>
        </w:rPr>
        <w:t xml:space="preserve"> pre masívnu podporu rozvoja KC cez </w:t>
      </w:r>
      <w:r w:rsidR="004C2F42">
        <w:rPr>
          <w:sz w:val="24"/>
          <w:szCs w:val="24"/>
        </w:rPr>
        <w:t>NP</w:t>
      </w:r>
      <w:r>
        <w:rPr>
          <w:sz w:val="24"/>
          <w:szCs w:val="24"/>
        </w:rPr>
        <w:t xml:space="preserve"> financované </w:t>
      </w:r>
      <w:r w:rsidR="00D71095">
        <w:rPr>
          <w:sz w:val="24"/>
          <w:szCs w:val="24"/>
        </w:rPr>
        <w:t xml:space="preserve">(aj) </w:t>
      </w:r>
      <w:r>
        <w:rPr>
          <w:sz w:val="24"/>
          <w:szCs w:val="24"/>
        </w:rPr>
        <w:t>z európskych zdrojov;</w:t>
      </w:r>
    </w:p>
    <w:p w:rsidR="00B65490" w:rsidRPr="00B65490" w:rsidRDefault="00B65490" w:rsidP="00B65490">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KC je v ZSS vymedzené ako SS pre účely integrovaného pôsobenia na jednotlivcov, rodiny i komunity („trojúrovňová“ cieľová skupina KC); </w:t>
      </w:r>
      <w:r w:rsidRPr="00B65490">
        <w:rPr>
          <w:sz w:val="24"/>
          <w:szCs w:val="24"/>
        </w:rPr>
        <w:t>zároveň</w:t>
      </w:r>
      <w:r>
        <w:rPr>
          <w:sz w:val="24"/>
          <w:szCs w:val="24"/>
        </w:rPr>
        <w:t xml:space="preserve"> je však</w:t>
      </w:r>
      <w:r w:rsidRPr="00B65490">
        <w:rPr>
          <w:sz w:val="24"/>
          <w:szCs w:val="24"/>
        </w:rPr>
        <w:t xml:space="preserve"> </w:t>
      </w:r>
      <w:r w:rsidR="003E76A0" w:rsidRPr="00B65490">
        <w:rPr>
          <w:sz w:val="24"/>
          <w:szCs w:val="24"/>
        </w:rPr>
        <w:t xml:space="preserve">KC </w:t>
      </w:r>
      <w:r w:rsidRPr="00B65490">
        <w:rPr>
          <w:sz w:val="24"/>
          <w:szCs w:val="24"/>
        </w:rPr>
        <w:t>systémovo začlenené do skupiny SS krízovej intervencie, čo predznamenáva jeho primárne pôsobenie v oblasti riešenia životných kríz ako prechodného stavu;</w:t>
      </w:r>
    </w:p>
    <w:p w:rsidR="00E00F87" w:rsidRPr="00E00F87" w:rsidRDefault="0014023E" w:rsidP="009842D8">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pre oblasť </w:t>
      </w:r>
      <w:r w:rsidR="00D71095">
        <w:rPr>
          <w:sz w:val="24"/>
          <w:szCs w:val="24"/>
        </w:rPr>
        <w:t xml:space="preserve">odborného </w:t>
      </w:r>
      <w:r>
        <w:rPr>
          <w:sz w:val="24"/>
          <w:szCs w:val="24"/>
        </w:rPr>
        <w:t>pôsobenia</w:t>
      </w:r>
      <w:r w:rsidR="005C1CFD">
        <w:rPr>
          <w:sz w:val="24"/>
          <w:szCs w:val="24"/>
        </w:rPr>
        <w:t xml:space="preserve"> KC</w:t>
      </w:r>
      <w:r>
        <w:rPr>
          <w:sz w:val="24"/>
          <w:szCs w:val="24"/>
        </w:rPr>
        <w:t xml:space="preserve"> na jednotlivcov, príp. rodiny žijúce v segregovaných lokalitách (MRK) sú v </w:t>
      </w:r>
      <w:r w:rsidR="005C1CFD">
        <w:rPr>
          <w:sz w:val="24"/>
          <w:szCs w:val="24"/>
        </w:rPr>
        <w:t>ZSS</w:t>
      </w:r>
      <w:r>
        <w:rPr>
          <w:sz w:val="24"/>
          <w:szCs w:val="24"/>
        </w:rPr>
        <w:t xml:space="preserve"> explicitne spracované právne podmienky (vymedzenie NSS, odborných činností a kvalifikácie </w:t>
      </w:r>
      <w:r w:rsidR="00D71095">
        <w:rPr>
          <w:sz w:val="24"/>
          <w:szCs w:val="24"/>
        </w:rPr>
        <w:t>personálu</w:t>
      </w:r>
      <w:r w:rsidR="00BE0943">
        <w:rPr>
          <w:sz w:val="24"/>
          <w:szCs w:val="24"/>
        </w:rPr>
        <w:t xml:space="preserve"> poskytovateľov</w:t>
      </w:r>
      <w:r w:rsidR="006A2D38">
        <w:rPr>
          <w:sz w:val="24"/>
          <w:szCs w:val="24"/>
        </w:rPr>
        <w:t>); neplatí to však pre odborné pôsobenie KC v oblasti podpory komunitného rozvoja, čo favorizuje uplatňovanie sociálneho, resp. sociálno-patologického konceptu KC;</w:t>
      </w:r>
      <w:r w:rsidR="00E00F87">
        <w:rPr>
          <w:sz w:val="24"/>
          <w:szCs w:val="24"/>
        </w:rPr>
        <w:t xml:space="preserve"> </w:t>
      </w:r>
    </w:p>
    <w:p w:rsidR="00D71095" w:rsidRPr="00D71095" w:rsidRDefault="00E00F87" w:rsidP="009842D8">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legislatívne nastavenie pravidiel </w:t>
      </w:r>
      <w:r w:rsidR="000B54FE">
        <w:rPr>
          <w:sz w:val="24"/>
          <w:szCs w:val="24"/>
        </w:rPr>
        <w:t>pre činnosť KC d</w:t>
      </w:r>
      <w:r>
        <w:rPr>
          <w:sz w:val="24"/>
          <w:szCs w:val="24"/>
        </w:rPr>
        <w:t xml:space="preserve">o istej miery limituje napĺňanie komplexnej misie </w:t>
      </w:r>
      <w:r w:rsidR="000B54FE">
        <w:rPr>
          <w:sz w:val="24"/>
          <w:szCs w:val="24"/>
        </w:rPr>
        <w:t>tohto druhu SS</w:t>
      </w:r>
      <w:r>
        <w:rPr>
          <w:sz w:val="24"/>
          <w:szCs w:val="24"/>
        </w:rPr>
        <w:t xml:space="preserve"> ako nástroja zameraného na rozvoj komunity a komunitného života organizovaného na samosprávnom základe; </w:t>
      </w:r>
    </w:p>
    <w:p w:rsidR="005C1CFD" w:rsidRPr="002139A8" w:rsidRDefault="00D71095" w:rsidP="002139A8">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systematickému a odbornému pôsobeniu KC na komunitu ako celok v súčasnosti bránia </w:t>
      </w:r>
      <w:r w:rsidR="00DE10A1">
        <w:rPr>
          <w:sz w:val="24"/>
          <w:szCs w:val="24"/>
        </w:rPr>
        <w:t>niektoré</w:t>
      </w:r>
      <w:r>
        <w:rPr>
          <w:sz w:val="24"/>
          <w:szCs w:val="24"/>
        </w:rPr>
        <w:t xml:space="preserve"> </w:t>
      </w:r>
      <w:r w:rsidR="00B65490">
        <w:rPr>
          <w:sz w:val="24"/>
          <w:szCs w:val="24"/>
        </w:rPr>
        <w:t xml:space="preserve">zákonom ustanovené, rovnako praxou ustálené </w:t>
      </w:r>
      <w:r>
        <w:rPr>
          <w:sz w:val="24"/>
          <w:szCs w:val="24"/>
        </w:rPr>
        <w:t xml:space="preserve">okolnosti: a) KC sa stále často vníma ako „sociálna služba pre Rómov“, čo limituje východiská podpory </w:t>
      </w:r>
      <w:r w:rsidR="002139A8">
        <w:rPr>
          <w:sz w:val="24"/>
          <w:szCs w:val="24"/>
        </w:rPr>
        <w:t xml:space="preserve">ich </w:t>
      </w:r>
      <w:r>
        <w:rPr>
          <w:sz w:val="24"/>
          <w:szCs w:val="24"/>
        </w:rPr>
        <w:t xml:space="preserve">sociálneho začlenenia </w:t>
      </w:r>
      <w:r w:rsidR="002139A8">
        <w:rPr>
          <w:sz w:val="24"/>
          <w:szCs w:val="24"/>
        </w:rPr>
        <w:t xml:space="preserve">do širších </w:t>
      </w:r>
      <w:r w:rsidR="00DE10A1">
        <w:rPr>
          <w:sz w:val="24"/>
          <w:szCs w:val="24"/>
        </w:rPr>
        <w:t>komunitných vzťahov</w:t>
      </w:r>
      <w:r w:rsidR="002139A8">
        <w:rPr>
          <w:sz w:val="24"/>
          <w:szCs w:val="24"/>
        </w:rPr>
        <w:t xml:space="preserve">; b) </w:t>
      </w:r>
      <w:r w:rsidR="0014023E" w:rsidRPr="002139A8">
        <w:rPr>
          <w:sz w:val="24"/>
          <w:szCs w:val="24"/>
        </w:rPr>
        <w:t xml:space="preserve">právne podmienky pre pôsobenie </w:t>
      </w:r>
      <w:r w:rsidR="002139A8">
        <w:rPr>
          <w:sz w:val="24"/>
          <w:szCs w:val="24"/>
        </w:rPr>
        <w:t xml:space="preserve">KC </w:t>
      </w:r>
      <w:r w:rsidR="0014023E" w:rsidRPr="002139A8">
        <w:rPr>
          <w:sz w:val="24"/>
          <w:szCs w:val="24"/>
        </w:rPr>
        <w:t xml:space="preserve">na komunitu </w:t>
      </w:r>
      <w:r w:rsidRPr="002139A8">
        <w:rPr>
          <w:sz w:val="24"/>
          <w:szCs w:val="24"/>
        </w:rPr>
        <w:t>a</w:t>
      </w:r>
      <w:r w:rsidR="002139A8">
        <w:rPr>
          <w:sz w:val="24"/>
          <w:szCs w:val="24"/>
        </w:rPr>
        <w:t xml:space="preserve"> na </w:t>
      </w:r>
      <w:r w:rsidRPr="002139A8">
        <w:rPr>
          <w:sz w:val="24"/>
          <w:szCs w:val="24"/>
        </w:rPr>
        <w:t xml:space="preserve">podporu komunitného rozvoja </w:t>
      </w:r>
      <w:r w:rsidR="00B65490">
        <w:rPr>
          <w:sz w:val="24"/>
          <w:szCs w:val="24"/>
        </w:rPr>
        <w:t xml:space="preserve">nie </w:t>
      </w:r>
      <w:r w:rsidR="0014023E" w:rsidRPr="002139A8">
        <w:rPr>
          <w:sz w:val="24"/>
          <w:szCs w:val="24"/>
        </w:rPr>
        <w:t xml:space="preserve">sú doposiaľ </w:t>
      </w:r>
      <w:r w:rsidR="00B65490">
        <w:rPr>
          <w:sz w:val="24"/>
          <w:szCs w:val="24"/>
        </w:rPr>
        <w:t>d</w:t>
      </w:r>
      <w:r w:rsidR="00BE0943">
        <w:rPr>
          <w:sz w:val="24"/>
          <w:szCs w:val="24"/>
        </w:rPr>
        <w:t>ôsledne</w:t>
      </w:r>
      <w:r w:rsidR="00B65490" w:rsidRPr="00B65490">
        <w:rPr>
          <w:sz w:val="24"/>
          <w:szCs w:val="24"/>
        </w:rPr>
        <w:t xml:space="preserve"> </w:t>
      </w:r>
      <w:r w:rsidR="00B65490">
        <w:rPr>
          <w:sz w:val="24"/>
          <w:szCs w:val="24"/>
        </w:rPr>
        <w:t>definované</w:t>
      </w:r>
      <w:r w:rsidR="005C1CFD" w:rsidRPr="002139A8">
        <w:rPr>
          <w:sz w:val="24"/>
          <w:szCs w:val="24"/>
        </w:rPr>
        <w:t>;</w:t>
      </w:r>
      <w:r w:rsidR="00DE10A1">
        <w:rPr>
          <w:sz w:val="24"/>
          <w:szCs w:val="24"/>
        </w:rPr>
        <w:t xml:space="preserve"> c) samospráva nemá explicitne zakotvenú povinnosť zakladať, zriaďovať</w:t>
      </w:r>
      <w:r w:rsidR="00EB365C">
        <w:rPr>
          <w:sz w:val="24"/>
          <w:szCs w:val="24"/>
        </w:rPr>
        <w:t>, kontrolovať</w:t>
      </w:r>
      <w:r w:rsidR="00DE10A1">
        <w:rPr>
          <w:sz w:val="24"/>
          <w:szCs w:val="24"/>
        </w:rPr>
        <w:t xml:space="preserve"> a spolu/financovať KC;</w:t>
      </w:r>
    </w:p>
    <w:p w:rsidR="00D71095" w:rsidRPr="00D71095" w:rsidRDefault="005C1CFD" w:rsidP="009842D8">
      <w:pPr>
        <w:pStyle w:val="Odsekzoznamu"/>
        <w:numPr>
          <w:ilvl w:val="0"/>
          <w:numId w:val="13"/>
        </w:numPr>
        <w:pBdr>
          <w:top w:val="single" w:sz="4" w:space="1" w:color="auto"/>
          <w:left w:val="single" w:sz="4" w:space="4" w:color="auto"/>
          <w:bottom w:val="single" w:sz="4" w:space="1" w:color="auto"/>
          <w:right w:val="single" w:sz="4" w:space="4" w:color="auto"/>
        </w:pBdr>
        <w:spacing w:after="120"/>
        <w:ind w:left="284" w:hanging="284"/>
        <w:contextualSpacing w:val="0"/>
        <w:jc w:val="both"/>
        <w:rPr>
          <w:i/>
          <w:sz w:val="24"/>
          <w:szCs w:val="24"/>
        </w:rPr>
      </w:pPr>
      <w:r>
        <w:rPr>
          <w:sz w:val="24"/>
          <w:szCs w:val="24"/>
        </w:rPr>
        <w:t xml:space="preserve">komunitná práca, no najmä komunitná rehabilitácia </w:t>
      </w:r>
      <w:r w:rsidR="00D71095">
        <w:rPr>
          <w:sz w:val="24"/>
          <w:szCs w:val="24"/>
        </w:rPr>
        <w:t xml:space="preserve">ako nástroje komunitného rozvoja </w:t>
      </w:r>
      <w:r>
        <w:rPr>
          <w:sz w:val="24"/>
          <w:szCs w:val="24"/>
        </w:rPr>
        <w:t>sa</w:t>
      </w:r>
      <w:r w:rsidR="00B65490">
        <w:rPr>
          <w:sz w:val="24"/>
          <w:szCs w:val="24"/>
        </w:rPr>
        <w:t xml:space="preserve"> podľa ZSS</w:t>
      </w:r>
      <w:r>
        <w:rPr>
          <w:sz w:val="24"/>
          <w:szCs w:val="24"/>
        </w:rPr>
        <w:t xml:space="preserve"> svojím </w:t>
      </w:r>
      <w:r w:rsidR="00EB365C">
        <w:rPr>
          <w:sz w:val="24"/>
          <w:szCs w:val="24"/>
        </w:rPr>
        <w:t xml:space="preserve">cieľovým </w:t>
      </w:r>
      <w:r>
        <w:rPr>
          <w:sz w:val="24"/>
          <w:szCs w:val="24"/>
        </w:rPr>
        <w:t xml:space="preserve">vymedzením zameriavajú </w:t>
      </w:r>
      <w:r w:rsidR="00B65490">
        <w:rPr>
          <w:sz w:val="24"/>
          <w:szCs w:val="24"/>
        </w:rPr>
        <w:t xml:space="preserve">najmä </w:t>
      </w:r>
      <w:r>
        <w:rPr>
          <w:sz w:val="24"/>
          <w:szCs w:val="24"/>
        </w:rPr>
        <w:t>na pomoc jednotlivcom</w:t>
      </w:r>
      <w:r w:rsidR="00B65490">
        <w:rPr>
          <w:sz w:val="24"/>
          <w:szCs w:val="24"/>
        </w:rPr>
        <w:t>, nie na širší komunitný rozvoj</w:t>
      </w:r>
      <w:r w:rsidR="00D71095">
        <w:rPr>
          <w:sz w:val="24"/>
          <w:szCs w:val="24"/>
        </w:rPr>
        <w:t>; zároveň, v ZSS chýba ich vymedzenie ako odborných činností, rovnako vymedzenie kvalifikačných predpokladov pre ich vykonávanie;</w:t>
      </w:r>
      <w:r w:rsidR="00BE0943">
        <w:rPr>
          <w:sz w:val="24"/>
          <w:szCs w:val="24"/>
        </w:rPr>
        <w:t xml:space="preserve"> </w:t>
      </w:r>
    </w:p>
    <w:p w:rsidR="00E00F87" w:rsidRPr="00E00F87" w:rsidRDefault="00D71095" w:rsidP="00E00F87">
      <w:pPr>
        <w:pStyle w:val="Odsekzoznamu"/>
        <w:numPr>
          <w:ilvl w:val="0"/>
          <w:numId w:val="13"/>
        </w:numPr>
        <w:pBdr>
          <w:top w:val="single" w:sz="4" w:space="1" w:color="auto"/>
          <w:left w:val="single" w:sz="4" w:space="4" w:color="auto"/>
          <w:bottom w:val="single" w:sz="4" w:space="1" w:color="auto"/>
          <w:right w:val="single" w:sz="4" w:space="4" w:color="auto"/>
        </w:pBdr>
        <w:spacing w:after="360"/>
        <w:ind w:left="284" w:hanging="284"/>
        <w:contextualSpacing w:val="0"/>
        <w:jc w:val="both"/>
        <w:rPr>
          <w:sz w:val="24"/>
          <w:szCs w:val="24"/>
        </w:rPr>
      </w:pPr>
      <w:r>
        <w:rPr>
          <w:sz w:val="24"/>
          <w:szCs w:val="24"/>
        </w:rPr>
        <w:t>p</w:t>
      </w:r>
      <w:r w:rsidRPr="00D71095">
        <w:rPr>
          <w:sz w:val="24"/>
          <w:szCs w:val="24"/>
        </w:rPr>
        <w:t xml:space="preserve">oskytovatelia KC oceňujú </w:t>
      </w:r>
      <w:r>
        <w:rPr>
          <w:sz w:val="24"/>
          <w:szCs w:val="24"/>
        </w:rPr>
        <w:t>viacúrovňovú klientelu KC, zároveň však priznávajú, že v rámci KC najčastejšie pracujú s jednotlivcami a ich sociálnymi problémami</w:t>
      </w:r>
      <w:r w:rsidR="00EB365C">
        <w:rPr>
          <w:sz w:val="24"/>
          <w:szCs w:val="24"/>
        </w:rPr>
        <w:t>, ktoré „hasia“</w:t>
      </w:r>
      <w:r>
        <w:rPr>
          <w:sz w:val="24"/>
          <w:szCs w:val="24"/>
        </w:rPr>
        <w:t xml:space="preserve">; </w:t>
      </w:r>
      <w:r w:rsidR="00EB365C">
        <w:rPr>
          <w:sz w:val="24"/>
          <w:szCs w:val="24"/>
        </w:rPr>
        <w:t>aj preto sa p</w:t>
      </w:r>
      <w:r>
        <w:rPr>
          <w:sz w:val="24"/>
          <w:szCs w:val="24"/>
        </w:rPr>
        <w:t xml:space="preserve">re komunitnú prácu v súčasnosti </w:t>
      </w:r>
      <w:r w:rsidR="00EB365C">
        <w:rPr>
          <w:sz w:val="24"/>
          <w:szCs w:val="24"/>
        </w:rPr>
        <w:t xml:space="preserve">necítia </w:t>
      </w:r>
      <w:r>
        <w:rPr>
          <w:sz w:val="24"/>
          <w:szCs w:val="24"/>
        </w:rPr>
        <w:t>dostatočne odborne pripravení.</w:t>
      </w:r>
    </w:p>
    <w:p w:rsidR="00E00F87" w:rsidRDefault="00E00F87" w:rsidP="00E00F87"/>
    <w:p w:rsidR="00E00F87" w:rsidRDefault="00E00F87" w:rsidP="00E00F87"/>
    <w:p w:rsidR="00E00F87" w:rsidRDefault="00E00F87" w:rsidP="00E00F87"/>
    <w:p w:rsidR="00E45915" w:rsidRPr="00B65490" w:rsidRDefault="00B65490" w:rsidP="00E00F87">
      <w:pPr>
        <w:pStyle w:val="Nadpis1"/>
        <w:spacing w:after="120"/>
      </w:pPr>
      <w:bookmarkStart w:id="30" w:name="_Toc10545597"/>
      <w:r w:rsidRPr="00B65490">
        <w:t>Sumarizácia a z</w:t>
      </w:r>
      <w:r w:rsidR="009842D8" w:rsidRPr="00B65490">
        <w:t>áver</w:t>
      </w:r>
      <w:bookmarkEnd w:id="30"/>
    </w:p>
    <w:p w:rsidR="008E067D" w:rsidRDefault="008E067D" w:rsidP="00EF4825">
      <w:pPr>
        <w:spacing w:after="120"/>
        <w:jc w:val="both"/>
        <w:rPr>
          <w:sz w:val="24"/>
          <w:szCs w:val="24"/>
        </w:rPr>
      </w:pPr>
      <w:r>
        <w:rPr>
          <w:sz w:val="24"/>
          <w:szCs w:val="24"/>
        </w:rPr>
        <w:tab/>
      </w:r>
      <w:r w:rsidR="006A2D38">
        <w:rPr>
          <w:sz w:val="24"/>
          <w:szCs w:val="24"/>
        </w:rPr>
        <w:t xml:space="preserve">V súlade so zadaním </w:t>
      </w:r>
      <w:r w:rsidR="00CB6DC5">
        <w:rPr>
          <w:sz w:val="24"/>
          <w:szCs w:val="24"/>
        </w:rPr>
        <w:t xml:space="preserve">tohto </w:t>
      </w:r>
      <w:r w:rsidR="006A2D38">
        <w:rPr>
          <w:sz w:val="24"/>
          <w:szCs w:val="24"/>
        </w:rPr>
        <w:t xml:space="preserve">projektu </w:t>
      </w:r>
      <w:r w:rsidR="00CB6DC5">
        <w:rPr>
          <w:sz w:val="24"/>
          <w:szCs w:val="24"/>
        </w:rPr>
        <w:t xml:space="preserve">sme </w:t>
      </w:r>
      <w:r w:rsidR="006A2D38">
        <w:rPr>
          <w:sz w:val="24"/>
          <w:szCs w:val="24"/>
        </w:rPr>
        <w:t xml:space="preserve">v rámci HA1 </w:t>
      </w:r>
      <w:r w:rsidR="00CB6DC5">
        <w:rPr>
          <w:sz w:val="24"/>
          <w:szCs w:val="24"/>
        </w:rPr>
        <w:t>a</w:t>
      </w:r>
      <w:r>
        <w:rPr>
          <w:sz w:val="24"/>
          <w:szCs w:val="24"/>
        </w:rPr>
        <w:t xml:space="preserve">nalyzovali ZSS </w:t>
      </w:r>
      <w:r w:rsidR="006A2D38">
        <w:rPr>
          <w:sz w:val="24"/>
          <w:szCs w:val="24"/>
        </w:rPr>
        <w:t>v optike</w:t>
      </w:r>
      <w:r>
        <w:rPr>
          <w:sz w:val="24"/>
          <w:szCs w:val="24"/>
        </w:rPr>
        <w:t xml:space="preserve"> možností</w:t>
      </w:r>
      <w:r w:rsidR="006A2D38">
        <w:rPr>
          <w:sz w:val="24"/>
          <w:szCs w:val="24"/>
        </w:rPr>
        <w:t xml:space="preserve">, ktoré poskytuje za účelom individualizovanej podpory a pomoci osobám a rodinám žijúcim v segregovaných osídleniach (pre účely projektu „v MRK“), rovnako </w:t>
      </w:r>
      <w:r w:rsidR="0055592A">
        <w:rPr>
          <w:sz w:val="24"/>
          <w:szCs w:val="24"/>
        </w:rPr>
        <w:t xml:space="preserve">za účelom </w:t>
      </w:r>
      <w:r w:rsidR="006A2D38">
        <w:rPr>
          <w:sz w:val="24"/>
          <w:szCs w:val="24"/>
        </w:rPr>
        <w:t xml:space="preserve">podpory komunitného rozvoja týchto osídlení prostredníctvom činnosti KC. Vykonanú analýzu nemožno považovať za reálny obraz </w:t>
      </w:r>
      <w:r w:rsidR="00CB6DC5">
        <w:rPr>
          <w:sz w:val="24"/>
          <w:szCs w:val="24"/>
        </w:rPr>
        <w:t xml:space="preserve">súčasnej </w:t>
      </w:r>
      <w:r w:rsidR="006A2D38">
        <w:rPr>
          <w:sz w:val="24"/>
          <w:szCs w:val="24"/>
        </w:rPr>
        <w:t xml:space="preserve">činnosti </w:t>
      </w:r>
      <w:r w:rsidR="00F4257D">
        <w:rPr>
          <w:sz w:val="24"/>
          <w:szCs w:val="24"/>
        </w:rPr>
        <w:t xml:space="preserve">poskytovateľov </w:t>
      </w:r>
      <w:r w:rsidR="006A2D38">
        <w:rPr>
          <w:sz w:val="24"/>
          <w:szCs w:val="24"/>
        </w:rPr>
        <w:t xml:space="preserve">KC, </w:t>
      </w:r>
      <w:r w:rsidR="00CB6DC5">
        <w:rPr>
          <w:sz w:val="24"/>
          <w:szCs w:val="24"/>
        </w:rPr>
        <w:t xml:space="preserve">a to </w:t>
      </w:r>
      <w:r w:rsidR="006A2D38">
        <w:rPr>
          <w:sz w:val="24"/>
          <w:szCs w:val="24"/>
        </w:rPr>
        <w:t>minimálne z dvoch dôvodov</w:t>
      </w:r>
      <w:r w:rsidR="00CB6DC5">
        <w:rPr>
          <w:sz w:val="24"/>
          <w:szCs w:val="24"/>
        </w:rPr>
        <w:t xml:space="preserve">. </w:t>
      </w:r>
      <w:r w:rsidR="00CB6DC5" w:rsidRPr="00CB6DC5">
        <w:rPr>
          <w:sz w:val="24"/>
          <w:szCs w:val="24"/>
        </w:rPr>
        <w:t>P</w:t>
      </w:r>
      <w:r w:rsidR="00EF4825" w:rsidRPr="00CB6DC5">
        <w:rPr>
          <w:sz w:val="24"/>
          <w:szCs w:val="24"/>
        </w:rPr>
        <w:t>o prvé,</w:t>
      </w:r>
      <w:r w:rsidR="00EF4825">
        <w:rPr>
          <w:sz w:val="24"/>
          <w:szCs w:val="24"/>
        </w:rPr>
        <w:t xml:space="preserve"> </w:t>
      </w:r>
      <w:r w:rsidR="00CB6DC5">
        <w:rPr>
          <w:sz w:val="24"/>
          <w:szCs w:val="24"/>
        </w:rPr>
        <w:t xml:space="preserve">analýza nebola na túto </w:t>
      </w:r>
      <w:r w:rsidR="00B65490">
        <w:rPr>
          <w:sz w:val="24"/>
          <w:szCs w:val="24"/>
        </w:rPr>
        <w:t xml:space="preserve">obsahovú </w:t>
      </w:r>
      <w:r w:rsidR="00F4257D">
        <w:rPr>
          <w:sz w:val="24"/>
          <w:szCs w:val="24"/>
        </w:rPr>
        <w:t>stránku</w:t>
      </w:r>
      <w:r w:rsidR="00CB6DC5">
        <w:rPr>
          <w:sz w:val="24"/>
          <w:szCs w:val="24"/>
        </w:rPr>
        <w:t xml:space="preserve"> primárne zameraná, </w:t>
      </w:r>
      <w:r w:rsidR="0055592A">
        <w:rPr>
          <w:sz w:val="24"/>
          <w:szCs w:val="24"/>
        </w:rPr>
        <w:t>keďže</w:t>
      </w:r>
      <w:r w:rsidR="00CB6DC5">
        <w:rPr>
          <w:sz w:val="24"/>
          <w:szCs w:val="24"/>
        </w:rPr>
        <w:t xml:space="preserve"> </w:t>
      </w:r>
      <w:r w:rsidR="00EF4825">
        <w:rPr>
          <w:sz w:val="24"/>
          <w:szCs w:val="24"/>
        </w:rPr>
        <w:t>hlbšie mapovanie činnosti poskytovateľov KC bude predmetom inej podaktivity projektu</w:t>
      </w:r>
      <w:r w:rsidR="00CB6DC5">
        <w:rPr>
          <w:sz w:val="24"/>
          <w:szCs w:val="24"/>
        </w:rPr>
        <w:t xml:space="preserve">. Po druhé, </w:t>
      </w:r>
      <w:r w:rsidR="00EF4825">
        <w:rPr>
          <w:sz w:val="24"/>
          <w:szCs w:val="24"/>
        </w:rPr>
        <w:t>aj v</w:t>
      </w:r>
      <w:r w:rsidR="005F7D8D">
        <w:rPr>
          <w:sz w:val="24"/>
          <w:szCs w:val="24"/>
        </w:rPr>
        <w:t> </w:t>
      </w:r>
      <w:r w:rsidR="00EF4825">
        <w:rPr>
          <w:sz w:val="24"/>
          <w:szCs w:val="24"/>
        </w:rPr>
        <w:t>prípade</w:t>
      </w:r>
      <w:r w:rsidR="005F7D8D">
        <w:rPr>
          <w:sz w:val="24"/>
          <w:szCs w:val="24"/>
        </w:rPr>
        <w:t>,</w:t>
      </w:r>
      <w:r w:rsidR="00EF4825">
        <w:rPr>
          <w:sz w:val="24"/>
          <w:szCs w:val="24"/>
        </w:rPr>
        <w:t xml:space="preserve"> </w:t>
      </w:r>
      <w:r w:rsidR="00CB6DC5">
        <w:rPr>
          <w:sz w:val="24"/>
          <w:szCs w:val="24"/>
        </w:rPr>
        <w:t>ak</w:t>
      </w:r>
      <w:r w:rsidR="00EF4825">
        <w:rPr>
          <w:sz w:val="24"/>
          <w:szCs w:val="24"/>
        </w:rPr>
        <w:t xml:space="preserve"> sme </w:t>
      </w:r>
      <w:r w:rsidR="00CB6DC5">
        <w:rPr>
          <w:sz w:val="24"/>
          <w:szCs w:val="24"/>
        </w:rPr>
        <w:t>text analýzy dopĺňali</w:t>
      </w:r>
      <w:r w:rsidR="00EF4825">
        <w:rPr>
          <w:sz w:val="24"/>
          <w:szCs w:val="24"/>
        </w:rPr>
        <w:t xml:space="preserve"> poznatk</w:t>
      </w:r>
      <w:r w:rsidR="00CB6DC5">
        <w:rPr>
          <w:sz w:val="24"/>
          <w:szCs w:val="24"/>
        </w:rPr>
        <w:t>ami</w:t>
      </w:r>
      <w:r w:rsidR="00EF4825">
        <w:rPr>
          <w:sz w:val="24"/>
          <w:szCs w:val="24"/>
        </w:rPr>
        <w:t xml:space="preserve"> </w:t>
      </w:r>
      <w:r w:rsidR="00CB6DC5">
        <w:rPr>
          <w:sz w:val="24"/>
          <w:szCs w:val="24"/>
        </w:rPr>
        <w:t>a skúsenosťami</w:t>
      </w:r>
      <w:r w:rsidR="00EF4825">
        <w:rPr>
          <w:sz w:val="24"/>
          <w:szCs w:val="24"/>
        </w:rPr>
        <w:t xml:space="preserve"> poskytovateľov KC, </w:t>
      </w:r>
      <w:r w:rsidR="00CB6DC5">
        <w:rPr>
          <w:sz w:val="24"/>
          <w:szCs w:val="24"/>
        </w:rPr>
        <w:t>išlo len o </w:t>
      </w:r>
      <w:r w:rsidR="00EF4825">
        <w:rPr>
          <w:sz w:val="24"/>
          <w:szCs w:val="24"/>
        </w:rPr>
        <w:t xml:space="preserve">tých, ktorí boli/sú zapojení </w:t>
      </w:r>
      <w:r w:rsidR="00467316">
        <w:rPr>
          <w:sz w:val="24"/>
          <w:szCs w:val="24"/>
        </w:rPr>
        <w:t>do</w:t>
      </w:r>
      <w:r w:rsidR="00EF4825">
        <w:rPr>
          <w:sz w:val="24"/>
          <w:szCs w:val="24"/>
        </w:rPr>
        <w:t xml:space="preserve"> relevantných </w:t>
      </w:r>
      <w:r w:rsidR="00B65490">
        <w:rPr>
          <w:sz w:val="24"/>
          <w:szCs w:val="24"/>
        </w:rPr>
        <w:t>NP, pričom p</w:t>
      </w:r>
      <w:r w:rsidR="00CB6DC5">
        <w:rPr>
          <w:sz w:val="24"/>
          <w:szCs w:val="24"/>
        </w:rPr>
        <w:t xml:space="preserve">očet </w:t>
      </w:r>
      <w:r w:rsidR="00EF4825">
        <w:rPr>
          <w:sz w:val="24"/>
          <w:szCs w:val="24"/>
        </w:rPr>
        <w:t xml:space="preserve">registrovaných </w:t>
      </w:r>
      <w:r w:rsidR="00CB6DC5">
        <w:rPr>
          <w:sz w:val="24"/>
          <w:szCs w:val="24"/>
        </w:rPr>
        <w:t xml:space="preserve">poskytovateľov KC je </w:t>
      </w:r>
      <w:r w:rsidR="00EF4825">
        <w:rPr>
          <w:sz w:val="24"/>
          <w:szCs w:val="24"/>
        </w:rPr>
        <w:t>v podmienkach Slovenska</w:t>
      </w:r>
      <w:r w:rsidR="00CB6DC5">
        <w:rPr>
          <w:sz w:val="24"/>
          <w:szCs w:val="24"/>
        </w:rPr>
        <w:t xml:space="preserve"> oveľa širší</w:t>
      </w:r>
      <w:r w:rsidR="00EF4825">
        <w:rPr>
          <w:sz w:val="24"/>
          <w:szCs w:val="24"/>
        </w:rPr>
        <w:t>.</w:t>
      </w:r>
      <w:r w:rsidR="008C26E0">
        <w:rPr>
          <w:sz w:val="24"/>
          <w:szCs w:val="24"/>
        </w:rPr>
        <w:t xml:space="preserve"> Podklady k mapovaniu skúseností </w:t>
      </w:r>
      <w:r w:rsidR="00467316">
        <w:rPr>
          <w:sz w:val="24"/>
          <w:szCs w:val="24"/>
        </w:rPr>
        <w:t xml:space="preserve">„mimprojektových“ poskytovateľov </w:t>
      </w:r>
      <w:r w:rsidR="008C26E0">
        <w:rPr>
          <w:sz w:val="24"/>
          <w:szCs w:val="24"/>
        </w:rPr>
        <w:t>nie sú však v súčasnosti pre účely ďalšieho analytického spracovania k dispozícii.</w:t>
      </w:r>
    </w:p>
    <w:p w:rsidR="00EF4825" w:rsidRDefault="0055592A" w:rsidP="00EF4825">
      <w:pPr>
        <w:spacing w:after="120"/>
        <w:jc w:val="both"/>
        <w:rPr>
          <w:sz w:val="24"/>
          <w:szCs w:val="24"/>
        </w:rPr>
      </w:pPr>
      <w:r>
        <w:rPr>
          <w:sz w:val="24"/>
          <w:szCs w:val="24"/>
        </w:rPr>
        <w:t>Naším primárnym zámerom bolo</w:t>
      </w:r>
      <w:r w:rsidR="00B17FE2">
        <w:rPr>
          <w:sz w:val="24"/>
          <w:szCs w:val="24"/>
        </w:rPr>
        <w:t xml:space="preserve"> </w:t>
      </w:r>
      <w:r w:rsidR="00EF4825">
        <w:rPr>
          <w:sz w:val="24"/>
          <w:szCs w:val="24"/>
        </w:rPr>
        <w:t xml:space="preserve">poukázať na to, že uplatňovať </w:t>
      </w:r>
      <w:r w:rsidR="00DA5660">
        <w:rPr>
          <w:sz w:val="24"/>
          <w:szCs w:val="24"/>
        </w:rPr>
        <w:t xml:space="preserve">pri analýze ZSS </w:t>
      </w:r>
      <w:r w:rsidR="00EF4825">
        <w:rPr>
          <w:sz w:val="24"/>
          <w:szCs w:val="24"/>
        </w:rPr>
        <w:t xml:space="preserve">„optiku MRK“, znamená zaviesť do analýzy </w:t>
      </w:r>
      <w:r w:rsidR="00DA5660">
        <w:rPr>
          <w:sz w:val="24"/>
          <w:szCs w:val="24"/>
        </w:rPr>
        <w:t xml:space="preserve">štrukturálny </w:t>
      </w:r>
      <w:r w:rsidR="00EF4825">
        <w:rPr>
          <w:sz w:val="24"/>
          <w:szCs w:val="24"/>
        </w:rPr>
        <w:t xml:space="preserve">prvok, na ktorom platná právna úprava nestojí, minimálne z dôvodu </w:t>
      </w:r>
      <w:r>
        <w:rPr>
          <w:sz w:val="24"/>
          <w:szCs w:val="24"/>
        </w:rPr>
        <w:t xml:space="preserve">potreby </w:t>
      </w:r>
      <w:r w:rsidR="00EF4825">
        <w:rPr>
          <w:sz w:val="24"/>
          <w:szCs w:val="24"/>
        </w:rPr>
        <w:t xml:space="preserve">uplatňovania základnej antidiskriminančnej zásady. </w:t>
      </w:r>
      <w:r w:rsidR="00B17FE2">
        <w:rPr>
          <w:sz w:val="24"/>
          <w:szCs w:val="24"/>
        </w:rPr>
        <w:t>Znamená to,</w:t>
      </w:r>
      <w:r w:rsidR="00EF4825">
        <w:rPr>
          <w:sz w:val="24"/>
          <w:szCs w:val="24"/>
        </w:rPr>
        <w:t xml:space="preserve"> že osoby žijúce v MRK majú mať zabezpečený prístup ku všetkým druhom a formám SS upravených v ZSS v prípade, že sa nachádzajú v definovan</w:t>
      </w:r>
      <w:r>
        <w:rPr>
          <w:sz w:val="24"/>
          <w:szCs w:val="24"/>
        </w:rPr>
        <w:t>ej</w:t>
      </w:r>
      <w:r w:rsidR="00EF4825">
        <w:rPr>
          <w:sz w:val="24"/>
          <w:szCs w:val="24"/>
        </w:rPr>
        <w:t xml:space="preserve"> NSS</w:t>
      </w:r>
      <w:r w:rsidR="00B17FE2">
        <w:rPr>
          <w:sz w:val="24"/>
          <w:szCs w:val="24"/>
        </w:rPr>
        <w:t xml:space="preserve"> a spĺňajú ďalšie zákonom stanovené podmienky</w:t>
      </w:r>
      <w:r w:rsidR="00EF4825">
        <w:rPr>
          <w:sz w:val="24"/>
          <w:szCs w:val="24"/>
        </w:rPr>
        <w:t xml:space="preserve">. Aj preto neexistujú </w:t>
      </w:r>
      <w:r w:rsidR="00467316">
        <w:rPr>
          <w:sz w:val="24"/>
          <w:szCs w:val="24"/>
        </w:rPr>
        <w:t xml:space="preserve">(nemôžu existovať) </w:t>
      </w:r>
      <w:r w:rsidR="00EF4825">
        <w:rPr>
          <w:sz w:val="24"/>
          <w:szCs w:val="24"/>
        </w:rPr>
        <w:t xml:space="preserve">štatistiky o tom, </w:t>
      </w:r>
      <w:r w:rsidR="00DA5660">
        <w:rPr>
          <w:sz w:val="24"/>
          <w:szCs w:val="24"/>
        </w:rPr>
        <w:t>v </w:t>
      </w:r>
      <w:r w:rsidR="00EF4825">
        <w:rPr>
          <w:sz w:val="24"/>
          <w:szCs w:val="24"/>
        </w:rPr>
        <w:t>ako</w:t>
      </w:r>
      <w:r w:rsidR="00DA5660">
        <w:rPr>
          <w:sz w:val="24"/>
          <w:szCs w:val="24"/>
        </w:rPr>
        <w:t>m rozsahu</w:t>
      </w:r>
      <w:r w:rsidR="00EF4825">
        <w:rPr>
          <w:sz w:val="24"/>
          <w:szCs w:val="24"/>
        </w:rPr>
        <w:t xml:space="preserve"> </w:t>
      </w:r>
      <w:r w:rsidR="00B17FE2">
        <w:rPr>
          <w:sz w:val="24"/>
          <w:szCs w:val="24"/>
        </w:rPr>
        <w:t xml:space="preserve">tieto osoby, príp. rodiny </w:t>
      </w:r>
      <w:r w:rsidR="00EF4825">
        <w:rPr>
          <w:sz w:val="24"/>
          <w:szCs w:val="24"/>
        </w:rPr>
        <w:t>jednotlivé druhy SS reálne využívajú.</w:t>
      </w:r>
    </w:p>
    <w:p w:rsidR="00DE201F" w:rsidRDefault="00EF4825" w:rsidP="00DE201F">
      <w:pPr>
        <w:spacing w:after="120"/>
        <w:jc w:val="both"/>
        <w:rPr>
          <w:sz w:val="24"/>
          <w:szCs w:val="24"/>
        </w:rPr>
      </w:pPr>
      <w:r>
        <w:rPr>
          <w:sz w:val="24"/>
          <w:szCs w:val="24"/>
        </w:rPr>
        <w:t>Na strane druhej</w:t>
      </w:r>
      <w:r w:rsidR="00DA5660">
        <w:rPr>
          <w:sz w:val="24"/>
          <w:szCs w:val="24"/>
        </w:rPr>
        <w:t xml:space="preserve">, </w:t>
      </w:r>
      <w:r>
        <w:rPr>
          <w:sz w:val="24"/>
          <w:szCs w:val="24"/>
        </w:rPr>
        <w:t xml:space="preserve">s ohľadom na </w:t>
      </w:r>
      <w:r w:rsidR="006F001E">
        <w:rPr>
          <w:sz w:val="24"/>
          <w:szCs w:val="24"/>
        </w:rPr>
        <w:t xml:space="preserve">prevažujúce charakteristiky </w:t>
      </w:r>
      <w:r w:rsidR="00DA5660">
        <w:rPr>
          <w:sz w:val="24"/>
          <w:szCs w:val="24"/>
        </w:rPr>
        <w:t>osôb žijúcich v MRK identifikovan</w:t>
      </w:r>
      <w:r w:rsidR="00DE201F">
        <w:rPr>
          <w:sz w:val="24"/>
          <w:szCs w:val="24"/>
        </w:rPr>
        <w:t>é</w:t>
      </w:r>
      <w:r w:rsidR="00DA5660">
        <w:rPr>
          <w:sz w:val="24"/>
          <w:szCs w:val="24"/>
        </w:rPr>
        <w:t xml:space="preserve"> v štandardoch KC z roku 2011, možno predpokladať, že SS plnia u tejto cieľovej skupiny často sprostredkovateľskú funkciu. Znamená to, že zvyšujú dostupnosť </w:t>
      </w:r>
      <w:r w:rsidR="00AE52B4">
        <w:rPr>
          <w:sz w:val="24"/>
          <w:szCs w:val="24"/>
        </w:rPr>
        <w:t xml:space="preserve">týchto </w:t>
      </w:r>
      <w:r w:rsidR="00DA5660">
        <w:rPr>
          <w:sz w:val="24"/>
          <w:szCs w:val="24"/>
        </w:rPr>
        <w:t xml:space="preserve">osôb k celému spektru verejných služieb (napr. služieb právneho poradenstva, zamestnanosti, vzdelávania či zdravotnej starostlivosti), vrátane </w:t>
      </w:r>
      <w:r w:rsidR="00AE52B4">
        <w:rPr>
          <w:sz w:val="24"/>
          <w:szCs w:val="24"/>
        </w:rPr>
        <w:t xml:space="preserve">dostupnosti k </w:t>
      </w:r>
      <w:r w:rsidR="00DA5660">
        <w:rPr>
          <w:sz w:val="24"/>
          <w:szCs w:val="24"/>
        </w:rPr>
        <w:t>celé</w:t>
      </w:r>
      <w:r w:rsidR="000F369C">
        <w:rPr>
          <w:sz w:val="24"/>
          <w:szCs w:val="24"/>
        </w:rPr>
        <w:t>mu</w:t>
      </w:r>
      <w:r w:rsidR="00DA5660">
        <w:rPr>
          <w:sz w:val="24"/>
          <w:szCs w:val="24"/>
        </w:rPr>
        <w:t xml:space="preserve"> druhové</w:t>
      </w:r>
      <w:r w:rsidR="000F369C">
        <w:rPr>
          <w:sz w:val="24"/>
          <w:szCs w:val="24"/>
        </w:rPr>
        <w:t>mu</w:t>
      </w:r>
      <w:r w:rsidR="00DA5660">
        <w:rPr>
          <w:sz w:val="24"/>
          <w:szCs w:val="24"/>
        </w:rPr>
        <w:t xml:space="preserve"> spektr</w:t>
      </w:r>
      <w:r w:rsidR="000F369C">
        <w:rPr>
          <w:sz w:val="24"/>
          <w:szCs w:val="24"/>
        </w:rPr>
        <w:t>u</w:t>
      </w:r>
      <w:r w:rsidR="00DA5660">
        <w:rPr>
          <w:sz w:val="24"/>
          <w:szCs w:val="24"/>
        </w:rPr>
        <w:t xml:space="preserve"> </w:t>
      </w:r>
      <w:r w:rsidR="00DE201F">
        <w:rPr>
          <w:sz w:val="24"/>
          <w:szCs w:val="24"/>
        </w:rPr>
        <w:t>SS</w:t>
      </w:r>
      <w:r w:rsidR="00B80979">
        <w:rPr>
          <w:sz w:val="24"/>
          <w:szCs w:val="24"/>
        </w:rPr>
        <w:t xml:space="preserve"> podľa ich potrieb</w:t>
      </w:r>
      <w:r w:rsidR="00DA5660">
        <w:rPr>
          <w:sz w:val="24"/>
          <w:szCs w:val="24"/>
        </w:rPr>
        <w:t xml:space="preserve">. S ohľadom na odborné činnosti, ktoré plnia takúto sprostredkovateľskú </w:t>
      </w:r>
      <w:r w:rsidR="00DE201F">
        <w:rPr>
          <w:sz w:val="24"/>
          <w:szCs w:val="24"/>
        </w:rPr>
        <w:t>funkciu</w:t>
      </w:r>
      <w:r w:rsidR="00DA5660">
        <w:rPr>
          <w:sz w:val="24"/>
          <w:szCs w:val="24"/>
        </w:rPr>
        <w:t xml:space="preserve">, </w:t>
      </w:r>
      <w:r w:rsidR="00DE201F">
        <w:rPr>
          <w:sz w:val="24"/>
          <w:szCs w:val="24"/>
        </w:rPr>
        <w:t xml:space="preserve">možno predpokladať, že </w:t>
      </w:r>
      <w:r w:rsidR="00DA5660">
        <w:rPr>
          <w:sz w:val="24"/>
          <w:szCs w:val="24"/>
        </w:rPr>
        <w:t>osoby</w:t>
      </w:r>
      <w:r w:rsidR="00B80979">
        <w:rPr>
          <w:sz w:val="24"/>
          <w:szCs w:val="24"/>
        </w:rPr>
        <w:t>,</w:t>
      </w:r>
      <w:r w:rsidR="00DA5660">
        <w:rPr>
          <w:sz w:val="24"/>
          <w:szCs w:val="24"/>
        </w:rPr>
        <w:t xml:space="preserve"> rodiny </w:t>
      </w:r>
      <w:r w:rsidR="00B80979">
        <w:rPr>
          <w:sz w:val="24"/>
          <w:szCs w:val="24"/>
        </w:rPr>
        <w:t xml:space="preserve">a skupiny </w:t>
      </w:r>
      <w:r w:rsidR="00DA5660">
        <w:rPr>
          <w:sz w:val="24"/>
          <w:szCs w:val="24"/>
        </w:rPr>
        <w:t xml:space="preserve">žijúce v MRK </w:t>
      </w:r>
      <w:r w:rsidR="00DE201F">
        <w:rPr>
          <w:sz w:val="24"/>
          <w:szCs w:val="24"/>
        </w:rPr>
        <w:t>užívajú z druhového spektra SS čast</w:t>
      </w:r>
      <w:r w:rsidR="000F369C">
        <w:rPr>
          <w:sz w:val="24"/>
          <w:szCs w:val="24"/>
        </w:rPr>
        <w:t>o práve</w:t>
      </w:r>
      <w:r w:rsidR="00DA5660">
        <w:rPr>
          <w:sz w:val="24"/>
          <w:szCs w:val="24"/>
        </w:rPr>
        <w:t xml:space="preserve"> SS krízovej intervencie, osobitne služby KC. </w:t>
      </w:r>
    </w:p>
    <w:p w:rsidR="00DE201F" w:rsidRDefault="00DA5660" w:rsidP="00DE201F">
      <w:pPr>
        <w:spacing w:after="120"/>
        <w:jc w:val="both"/>
        <w:rPr>
          <w:sz w:val="24"/>
          <w:szCs w:val="24"/>
        </w:rPr>
      </w:pPr>
      <w:r>
        <w:rPr>
          <w:sz w:val="24"/>
          <w:szCs w:val="24"/>
        </w:rPr>
        <w:t xml:space="preserve">KC </w:t>
      </w:r>
      <w:r w:rsidR="00B80979">
        <w:rPr>
          <w:sz w:val="24"/>
          <w:szCs w:val="24"/>
        </w:rPr>
        <w:t xml:space="preserve">by malo podľa súčasného právneho nastavenia </w:t>
      </w:r>
      <w:r>
        <w:rPr>
          <w:sz w:val="24"/>
          <w:szCs w:val="24"/>
        </w:rPr>
        <w:t xml:space="preserve">plniť integrovanú </w:t>
      </w:r>
      <w:r w:rsidR="00DE201F">
        <w:rPr>
          <w:sz w:val="24"/>
          <w:szCs w:val="24"/>
        </w:rPr>
        <w:t>úlohu</w:t>
      </w:r>
      <w:r>
        <w:rPr>
          <w:sz w:val="24"/>
          <w:szCs w:val="24"/>
        </w:rPr>
        <w:t xml:space="preserve"> individualizovanej pomoci jednotlivcovi a rodine, v kombinácii s odborným pôsobením na celú komunitu (MRK v kontexte širšej komunity/osídlenia). Ako však analýza ukázala, dobre rozpracované právne podmienky pre individualizovanú prácu </w:t>
      </w:r>
      <w:r w:rsidR="00DE201F">
        <w:rPr>
          <w:sz w:val="24"/>
          <w:szCs w:val="24"/>
        </w:rPr>
        <w:t xml:space="preserve">s jednotlivcami či skupinami ľudí </w:t>
      </w:r>
      <w:r>
        <w:rPr>
          <w:sz w:val="24"/>
          <w:szCs w:val="24"/>
        </w:rPr>
        <w:t>sú v súčasnosti v nerovnováhe s rozpracovanosťou podmienok pre komunitnú prácu</w:t>
      </w:r>
      <w:r w:rsidR="000F1A1B">
        <w:rPr>
          <w:sz w:val="24"/>
          <w:szCs w:val="24"/>
        </w:rPr>
        <w:t xml:space="preserve"> </w:t>
      </w:r>
      <w:r w:rsidR="00B80979">
        <w:rPr>
          <w:sz w:val="24"/>
          <w:szCs w:val="24"/>
        </w:rPr>
        <w:t xml:space="preserve">zameranú na </w:t>
      </w:r>
      <w:r w:rsidR="000F1A1B">
        <w:rPr>
          <w:sz w:val="24"/>
          <w:szCs w:val="24"/>
        </w:rPr>
        <w:t>podpor</w:t>
      </w:r>
      <w:r w:rsidR="00B80979">
        <w:rPr>
          <w:sz w:val="24"/>
          <w:szCs w:val="24"/>
        </w:rPr>
        <w:t>u</w:t>
      </w:r>
      <w:r w:rsidR="000F1A1B">
        <w:rPr>
          <w:sz w:val="24"/>
          <w:szCs w:val="24"/>
        </w:rPr>
        <w:t xml:space="preserve"> komunitného rozvoja</w:t>
      </w:r>
      <w:r w:rsidR="00DE201F">
        <w:rPr>
          <w:sz w:val="24"/>
          <w:szCs w:val="24"/>
        </w:rPr>
        <w:t xml:space="preserve"> MRK</w:t>
      </w:r>
      <w:r w:rsidR="000F1A1B">
        <w:rPr>
          <w:sz w:val="24"/>
          <w:szCs w:val="24"/>
        </w:rPr>
        <w:t xml:space="preserve">. </w:t>
      </w:r>
      <w:r w:rsidR="00DE201F">
        <w:rPr>
          <w:sz w:val="24"/>
          <w:szCs w:val="24"/>
        </w:rPr>
        <w:t>Zrejme a</w:t>
      </w:r>
      <w:r w:rsidR="000F1A1B">
        <w:rPr>
          <w:sz w:val="24"/>
          <w:szCs w:val="24"/>
        </w:rPr>
        <w:t xml:space="preserve">j preto sa na základe doterajších projektových skúseností cítia poskytovatelia KC profesionálne lepšie pripravení pre individualizovanú, než komunitnú prácu. KC ako veľmi špecifický druh SS tak </w:t>
      </w:r>
      <w:r w:rsidR="000F369C">
        <w:rPr>
          <w:sz w:val="24"/>
          <w:szCs w:val="24"/>
        </w:rPr>
        <w:t xml:space="preserve">čiastočne </w:t>
      </w:r>
      <w:r w:rsidR="000F1A1B">
        <w:rPr>
          <w:sz w:val="24"/>
          <w:szCs w:val="24"/>
        </w:rPr>
        <w:t xml:space="preserve">stráca svoju pridanú a komplementárnu hodnotu vo vzťahu k iným druhom SS, osobitne </w:t>
      </w:r>
      <w:r w:rsidR="00DE201F">
        <w:rPr>
          <w:sz w:val="24"/>
          <w:szCs w:val="24"/>
        </w:rPr>
        <w:t xml:space="preserve">iným </w:t>
      </w:r>
      <w:r w:rsidR="000F1A1B">
        <w:rPr>
          <w:sz w:val="24"/>
          <w:szCs w:val="24"/>
        </w:rPr>
        <w:t>SS krízovej intervencie zameraný</w:t>
      </w:r>
      <w:r w:rsidR="00DE201F">
        <w:rPr>
          <w:sz w:val="24"/>
          <w:szCs w:val="24"/>
        </w:rPr>
        <w:t>m</w:t>
      </w:r>
      <w:r w:rsidR="000F1A1B">
        <w:rPr>
          <w:sz w:val="24"/>
          <w:szCs w:val="24"/>
        </w:rPr>
        <w:t xml:space="preserve"> na podporu najzraniteľnejších jednotlivcov</w:t>
      </w:r>
      <w:r w:rsidR="00B80979">
        <w:rPr>
          <w:sz w:val="24"/>
          <w:szCs w:val="24"/>
        </w:rPr>
        <w:t xml:space="preserve">, rodín </w:t>
      </w:r>
      <w:r w:rsidR="000F1A1B">
        <w:rPr>
          <w:sz w:val="24"/>
          <w:szCs w:val="24"/>
        </w:rPr>
        <w:t xml:space="preserve"> a skupín ľudí.</w:t>
      </w:r>
    </w:p>
    <w:p w:rsidR="00C325C6" w:rsidRDefault="00DE201F" w:rsidP="00C325C6">
      <w:pPr>
        <w:jc w:val="both"/>
        <w:rPr>
          <w:sz w:val="24"/>
          <w:szCs w:val="24"/>
        </w:rPr>
      </w:pPr>
      <w:r>
        <w:rPr>
          <w:sz w:val="24"/>
          <w:szCs w:val="24"/>
        </w:rPr>
        <w:t>V rámci analýzy sme rovnako zmienili</w:t>
      </w:r>
      <w:r w:rsidR="000F369C">
        <w:rPr>
          <w:sz w:val="24"/>
          <w:szCs w:val="24"/>
        </w:rPr>
        <w:t xml:space="preserve"> </w:t>
      </w:r>
      <w:r w:rsidR="00B80979">
        <w:rPr>
          <w:sz w:val="24"/>
          <w:szCs w:val="24"/>
        </w:rPr>
        <w:t>snah</w:t>
      </w:r>
      <w:r w:rsidR="000F369C">
        <w:rPr>
          <w:sz w:val="24"/>
          <w:szCs w:val="24"/>
        </w:rPr>
        <w:t>u</w:t>
      </w:r>
      <w:r w:rsidR="00B80979">
        <w:rPr>
          <w:sz w:val="24"/>
          <w:szCs w:val="24"/>
        </w:rPr>
        <w:t xml:space="preserve"> </w:t>
      </w:r>
      <w:r w:rsidR="000F369C">
        <w:rPr>
          <w:sz w:val="24"/>
          <w:szCs w:val="24"/>
        </w:rPr>
        <w:t xml:space="preserve">kompenzovať </w:t>
      </w:r>
      <w:r>
        <w:rPr>
          <w:sz w:val="24"/>
          <w:szCs w:val="24"/>
        </w:rPr>
        <w:t>limity súčasnej právnej úpravy spracovávaním a vydávaním rozličných metodických materiálov slúžiacich pre usmernenie činnosti poskytovateľov SS krízovej intervencie, vrátane poskytovateľov KC. V súlade s</w:t>
      </w:r>
      <w:r w:rsidR="00B80979">
        <w:rPr>
          <w:sz w:val="24"/>
          <w:szCs w:val="24"/>
        </w:rPr>
        <w:t xml:space="preserve"> nastavením</w:t>
      </w:r>
      <w:r>
        <w:rPr>
          <w:sz w:val="24"/>
          <w:szCs w:val="24"/>
        </w:rPr>
        <w:t xml:space="preserve"> projektu sa v rámci HA1 ďalšie práce zamerajú aj </w:t>
      </w:r>
      <w:r w:rsidR="000F369C">
        <w:rPr>
          <w:sz w:val="24"/>
          <w:szCs w:val="24"/>
        </w:rPr>
        <w:t>práve na</w:t>
      </w:r>
      <w:r>
        <w:rPr>
          <w:sz w:val="24"/>
          <w:szCs w:val="24"/>
        </w:rPr>
        <w:t xml:space="preserve"> analýzu týchto dokumentov. </w:t>
      </w:r>
    </w:p>
    <w:p w:rsidR="00C325C6" w:rsidRDefault="00C325C6" w:rsidP="00C325C6">
      <w:pPr>
        <w:jc w:val="both"/>
        <w:rPr>
          <w:sz w:val="24"/>
          <w:szCs w:val="24"/>
        </w:rPr>
      </w:pPr>
    </w:p>
    <w:p w:rsidR="00C325C6" w:rsidRPr="00C325C6" w:rsidRDefault="00C325C6" w:rsidP="00C325C6">
      <w:pPr>
        <w:jc w:val="both"/>
        <w:rPr>
          <w:sz w:val="24"/>
          <w:szCs w:val="24"/>
        </w:rPr>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A114A8">
      <w:pPr>
        <w:pStyle w:val="Nadpis1"/>
        <w:spacing w:after="120"/>
      </w:pPr>
    </w:p>
    <w:p w:rsidR="000B54FE" w:rsidRDefault="000B54FE" w:rsidP="000B54FE"/>
    <w:p w:rsidR="000B54FE" w:rsidRDefault="000B54FE" w:rsidP="00A114A8">
      <w:pPr>
        <w:pStyle w:val="Nadpis1"/>
        <w:spacing w:after="120"/>
      </w:pPr>
    </w:p>
    <w:p w:rsidR="000B54FE" w:rsidRDefault="000B54FE" w:rsidP="000B54FE"/>
    <w:p w:rsidR="000B54FE" w:rsidRDefault="000B54FE" w:rsidP="000B54FE"/>
    <w:p w:rsidR="000B54FE" w:rsidRDefault="000B54FE" w:rsidP="000B54FE"/>
    <w:p w:rsidR="000B54FE" w:rsidRDefault="000B54FE" w:rsidP="000B54FE"/>
    <w:p w:rsidR="00D45C6C" w:rsidRPr="00B00A5A" w:rsidRDefault="00A114A8" w:rsidP="000B54FE">
      <w:pPr>
        <w:pStyle w:val="Nadpis1"/>
        <w:spacing w:after="120"/>
      </w:pPr>
      <w:bookmarkStart w:id="31" w:name="_Toc10545598"/>
      <w:r w:rsidRPr="00B00A5A">
        <w:t>Referencie</w:t>
      </w:r>
      <w:bookmarkEnd w:id="31"/>
    </w:p>
    <w:p w:rsidR="00D82EEB" w:rsidRPr="00D82EEB" w:rsidRDefault="00D82EEB" w:rsidP="00A114A8">
      <w:pPr>
        <w:spacing w:after="120"/>
        <w:jc w:val="both"/>
        <w:rPr>
          <w:sz w:val="24"/>
          <w:szCs w:val="24"/>
        </w:rPr>
      </w:pPr>
      <w:r w:rsidRPr="00D82EEB">
        <w:rPr>
          <w:sz w:val="24"/>
          <w:szCs w:val="24"/>
        </w:rPr>
        <w:t xml:space="preserve">CDE. </w:t>
      </w:r>
      <w:r w:rsidRPr="00D82EEB">
        <w:rPr>
          <w:i/>
          <w:sz w:val="24"/>
          <w:szCs w:val="24"/>
        </w:rPr>
        <w:t xml:space="preserve">What is community development? </w:t>
      </w:r>
      <w:r w:rsidRPr="00D82EEB">
        <w:rPr>
          <w:sz w:val="24"/>
          <w:szCs w:val="24"/>
        </w:rPr>
        <w:t xml:space="preserve">Dostupné on-line </w:t>
      </w:r>
      <w:r w:rsidRPr="00D82EEB">
        <w:rPr>
          <w:rFonts w:cstheme="minorHAnsi"/>
          <w:sz w:val="24"/>
          <w:szCs w:val="24"/>
        </w:rPr>
        <w:t xml:space="preserve">[2019-05-20]. Zdroj: </w:t>
      </w:r>
      <w:hyperlink r:id="rId32" w:history="1">
        <w:r w:rsidRPr="00D82EEB">
          <w:rPr>
            <w:rStyle w:val="Hypertextovprepojenie"/>
            <w:color w:val="auto"/>
            <w:sz w:val="24"/>
            <w:szCs w:val="24"/>
          </w:rPr>
          <w:t>https://web.archive.org/web/20100714160130/http://www.cdx.org.uk/community-development/what-community-development</w:t>
        </w:r>
      </w:hyperlink>
    </w:p>
    <w:p w:rsidR="00C65A0C" w:rsidRPr="00C65A0C" w:rsidRDefault="00C65A0C" w:rsidP="00A114A8">
      <w:pPr>
        <w:spacing w:after="120"/>
        <w:jc w:val="both"/>
        <w:rPr>
          <w:sz w:val="24"/>
          <w:szCs w:val="24"/>
        </w:rPr>
      </w:pPr>
      <w:r>
        <w:rPr>
          <w:sz w:val="24"/>
          <w:szCs w:val="24"/>
        </w:rPr>
        <w:t xml:space="preserve">Čerešníková, M., Hapalová, M., Horváthová, B. a A. Momot (2015). </w:t>
      </w:r>
      <w:r w:rsidRPr="00C65A0C">
        <w:rPr>
          <w:i/>
          <w:sz w:val="24"/>
          <w:szCs w:val="24"/>
        </w:rPr>
        <w:t>Systém benchmarkingu komunitných centier</w:t>
      </w:r>
      <w:r>
        <w:rPr>
          <w:sz w:val="24"/>
          <w:szCs w:val="24"/>
        </w:rPr>
        <w:t xml:space="preserve">. Bratislava: IA MPSVR SR. </w:t>
      </w:r>
      <w:r w:rsidRPr="00D82EEB">
        <w:rPr>
          <w:sz w:val="24"/>
          <w:szCs w:val="24"/>
        </w:rPr>
        <w:t xml:space="preserve">Dostupné on-line </w:t>
      </w:r>
      <w:r w:rsidRPr="00D82EEB">
        <w:rPr>
          <w:rFonts w:cstheme="minorHAnsi"/>
          <w:sz w:val="24"/>
          <w:szCs w:val="24"/>
        </w:rPr>
        <w:t>[2019-0</w:t>
      </w:r>
      <w:r>
        <w:rPr>
          <w:rFonts w:cstheme="minorHAnsi"/>
          <w:sz w:val="24"/>
          <w:szCs w:val="24"/>
        </w:rPr>
        <w:t>6</w:t>
      </w:r>
      <w:r w:rsidRPr="00D82EEB">
        <w:rPr>
          <w:rFonts w:cstheme="minorHAnsi"/>
          <w:sz w:val="24"/>
          <w:szCs w:val="24"/>
        </w:rPr>
        <w:t>-</w:t>
      </w:r>
      <w:r>
        <w:rPr>
          <w:rFonts w:cstheme="minorHAnsi"/>
          <w:sz w:val="24"/>
          <w:szCs w:val="24"/>
        </w:rPr>
        <w:t>04</w:t>
      </w:r>
      <w:r w:rsidRPr="00D82EEB">
        <w:rPr>
          <w:rFonts w:cstheme="minorHAnsi"/>
          <w:sz w:val="24"/>
          <w:szCs w:val="24"/>
        </w:rPr>
        <w:t>]. Zdroj:</w:t>
      </w:r>
      <w:r>
        <w:rPr>
          <w:rFonts w:cstheme="minorHAnsi"/>
          <w:sz w:val="24"/>
          <w:szCs w:val="24"/>
        </w:rPr>
        <w:t xml:space="preserve"> </w:t>
      </w:r>
      <w:hyperlink r:id="rId33" w:history="1">
        <w:r w:rsidRPr="00C65A0C">
          <w:rPr>
            <w:rStyle w:val="Hypertextovprepojenie"/>
            <w:color w:val="auto"/>
            <w:sz w:val="24"/>
            <w:szCs w:val="24"/>
          </w:rPr>
          <w:t>https://www.ia.gov.sk/data/files/np_kc/Dokumenty/V_stupy/System_benchmarkingu_KC_Final.pdf</w:t>
        </w:r>
      </w:hyperlink>
    </w:p>
    <w:p w:rsidR="00A114A8" w:rsidRPr="00B00A5A" w:rsidRDefault="00A114A8" w:rsidP="00A114A8">
      <w:pPr>
        <w:spacing w:after="120"/>
        <w:jc w:val="both"/>
        <w:rPr>
          <w:sz w:val="24"/>
          <w:szCs w:val="24"/>
        </w:rPr>
      </w:pPr>
      <w:r w:rsidRPr="00B00A5A">
        <w:rPr>
          <w:sz w:val="24"/>
          <w:szCs w:val="24"/>
        </w:rPr>
        <w:t xml:space="preserve">Fipilová, M. (2017) </w:t>
      </w:r>
      <w:r w:rsidRPr="00B00A5A">
        <w:rPr>
          <w:i/>
          <w:sz w:val="24"/>
          <w:szCs w:val="24"/>
        </w:rPr>
        <w:t>Dôvodová správa k bodu programu: Transformácia KC a komunitný rozvoj v meste Banská Bystrica.</w:t>
      </w:r>
      <w:r w:rsidRPr="00B00A5A">
        <w:rPr>
          <w:sz w:val="24"/>
          <w:szCs w:val="24"/>
        </w:rPr>
        <w:t xml:space="preserve"> Banská Bystrica: MsÚ Banská Bystrica. Nepublikovaný materiál (použitý na základe poskytnutia a so súhlasom autorky). </w:t>
      </w:r>
    </w:p>
    <w:p w:rsidR="00A114A8" w:rsidRPr="00B00A5A" w:rsidRDefault="00A114A8" w:rsidP="00A114A8">
      <w:pPr>
        <w:spacing w:after="120"/>
        <w:jc w:val="both"/>
        <w:rPr>
          <w:sz w:val="24"/>
          <w:szCs w:val="24"/>
        </w:rPr>
      </w:pPr>
      <w:r w:rsidRPr="00B00A5A">
        <w:rPr>
          <w:sz w:val="24"/>
          <w:szCs w:val="24"/>
        </w:rPr>
        <w:t xml:space="preserve">Filipová, M., Štulajterová, A. (2017) </w:t>
      </w:r>
      <w:r w:rsidRPr="00B00A5A">
        <w:rPr>
          <w:i/>
          <w:sz w:val="24"/>
          <w:szCs w:val="24"/>
        </w:rPr>
        <w:t>Transformácia komunitných centier a komunitný rozvoj v Banskej Bystrici.</w:t>
      </w:r>
      <w:r w:rsidRPr="00B00A5A">
        <w:rPr>
          <w:sz w:val="24"/>
          <w:szCs w:val="24"/>
        </w:rPr>
        <w:t xml:space="preserve">  Banská Bystrica: MsÚ Banská Bystrica. Nepublikovaný materiál (použitý na základe poskytnutia a so súhlasom autoriek). </w:t>
      </w:r>
    </w:p>
    <w:p w:rsidR="00FE068E" w:rsidRDefault="00FE068E" w:rsidP="00D84C39">
      <w:pPr>
        <w:spacing w:after="120"/>
        <w:jc w:val="both"/>
        <w:rPr>
          <w:sz w:val="24"/>
          <w:szCs w:val="24"/>
        </w:rPr>
      </w:pPr>
      <w:r>
        <w:rPr>
          <w:sz w:val="24"/>
          <w:szCs w:val="24"/>
        </w:rPr>
        <w:t xml:space="preserve">Fond sociálneho rozvoja – nástroj na boj proti chudobe: I. časť (2009). In </w:t>
      </w:r>
      <w:r w:rsidRPr="00FE068E">
        <w:rPr>
          <w:i/>
          <w:sz w:val="24"/>
          <w:szCs w:val="24"/>
        </w:rPr>
        <w:t>Zamestnanosť a sociálna politika,</w:t>
      </w:r>
      <w:r>
        <w:rPr>
          <w:sz w:val="24"/>
          <w:szCs w:val="24"/>
        </w:rPr>
        <w:t xml:space="preserve"> č. 10, s. 4-5</w:t>
      </w:r>
      <w:r w:rsidR="008B1822">
        <w:rPr>
          <w:sz w:val="24"/>
          <w:szCs w:val="24"/>
        </w:rPr>
        <w:t>.</w:t>
      </w:r>
    </w:p>
    <w:p w:rsidR="00FE068E" w:rsidRDefault="00FE068E" w:rsidP="00D84C39">
      <w:pPr>
        <w:spacing w:after="120"/>
        <w:jc w:val="both"/>
        <w:rPr>
          <w:sz w:val="24"/>
          <w:szCs w:val="24"/>
        </w:rPr>
      </w:pPr>
      <w:r>
        <w:rPr>
          <w:sz w:val="24"/>
          <w:szCs w:val="24"/>
        </w:rPr>
        <w:t xml:space="preserve">Fond sociálneho rozvoja – nástroj na boj proti chudobe: II. časť (2009). In </w:t>
      </w:r>
      <w:r w:rsidRPr="00FE068E">
        <w:rPr>
          <w:i/>
          <w:sz w:val="24"/>
          <w:szCs w:val="24"/>
        </w:rPr>
        <w:t>Zamestnanosť a sociálna politika,</w:t>
      </w:r>
      <w:r>
        <w:rPr>
          <w:sz w:val="24"/>
          <w:szCs w:val="24"/>
        </w:rPr>
        <w:t xml:space="preserve"> č. 1</w:t>
      </w:r>
      <w:r w:rsidR="008B1822">
        <w:rPr>
          <w:sz w:val="24"/>
          <w:szCs w:val="24"/>
        </w:rPr>
        <w:t>1-12</w:t>
      </w:r>
      <w:r>
        <w:rPr>
          <w:sz w:val="24"/>
          <w:szCs w:val="24"/>
        </w:rPr>
        <w:t>, s. 6-7</w:t>
      </w:r>
    </w:p>
    <w:p w:rsidR="008E505E" w:rsidRPr="009E583E" w:rsidRDefault="008E505E" w:rsidP="006F331A">
      <w:pPr>
        <w:spacing w:after="120"/>
        <w:jc w:val="both"/>
        <w:rPr>
          <w:sz w:val="24"/>
          <w:szCs w:val="24"/>
        </w:rPr>
      </w:pPr>
      <w:r>
        <w:rPr>
          <w:sz w:val="24"/>
          <w:szCs w:val="24"/>
        </w:rPr>
        <w:t>Gojová, A. (2013) Práce s komunitou. In Matou</w:t>
      </w:r>
      <w:r w:rsidR="00321E70">
        <w:rPr>
          <w:sz w:val="24"/>
          <w:szCs w:val="24"/>
        </w:rPr>
        <w:t>š</w:t>
      </w:r>
      <w:r>
        <w:rPr>
          <w:sz w:val="24"/>
          <w:szCs w:val="24"/>
        </w:rPr>
        <w:t>ek a kol.</w:t>
      </w:r>
      <w:r w:rsidR="00321E70">
        <w:rPr>
          <w:sz w:val="24"/>
          <w:szCs w:val="24"/>
        </w:rPr>
        <w:t>:</w:t>
      </w:r>
      <w:r>
        <w:rPr>
          <w:sz w:val="24"/>
          <w:szCs w:val="24"/>
        </w:rPr>
        <w:t xml:space="preserve"> </w:t>
      </w:r>
      <w:r w:rsidRPr="008E505E">
        <w:rPr>
          <w:i/>
          <w:sz w:val="24"/>
          <w:szCs w:val="24"/>
        </w:rPr>
        <w:t xml:space="preserve">Encyklopedie sociální práce. </w:t>
      </w:r>
      <w:r w:rsidR="009E583E" w:rsidRPr="009E583E">
        <w:rPr>
          <w:sz w:val="24"/>
          <w:szCs w:val="24"/>
        </w:rPr>
        <w:t>Praha: Portál, s. 309-312.</w:t>
      </w:r>
      <w:r w:rsidRPr="009E583E">
        <w:rPr>
          <w:sz w:val="24"/>
          <w:szCs w:val="24"/>
        </w:rPr>
        <w:t xml:space="preserve"> </w:t>
      </w:r>
    </w:p>
    <w:p w:rsidR="000510EA" w:rsidRPr="000510EA" w:rsidRDefault="000510EA" w:rsidP="000510EA">
      <w:pPr>
        <w:pStyle w:val="Textpoznmkypodiarou"/>
        <w:spacing w:after="120" w:line="276" w:lineRule="auto"/>
        <w:jc w:val="both"/>
        <w:rPr>
          <w:rFonts w:cstheme="minorHAnsi"/>
          <w:sz w:val="24"/>
          <w:szCs w:val="24"/>
        </w:rPr>
      </w:pPr>
      <w:r w:rsidRPr="000510EA">
        <w:rPr>
          <w:rFonts w:cstheme="minorHAnsi"/>
          <w:sz w:val="24"/>
          <w:szCs w:val="24"/>
        </w:rPr>
        <w:t xml:space="preserve">IA MPSVR SR (2019). </w:t>
      </w:r>
      <w:r w:rsidRPr="000510EA">
        <w:rPr>
          <w:rFonts w:cstheme="minorHAnsi"/>
          <w:bCs/>
          <w:i/>
          <w:sz w:val="24"/>
          <w:szCs w:val="24"/>
        </w:rPr>
        <w:t>Projektový zámer Národného projektu Budovanie odborných kapacít vybraných sociálnych služieb krízovej intervencie na komunitnej úrovni schválený!</w:t>
      </w:r>
      <w:r>
        <w:rPr>
          <w:rFonts w:cstheme="minorHAnsi"/>
          <w:bCs/>
          <w:i/>
          <w:sz w:val="24"/>
          <w:szCs w:val="24"/>
        </w:rPr>
        <w:t xml:space="preserve"> </w:t>
      </w:r>
      <w:r w:rsidRPr="000510EA">
        <w:rPr>
          <w:rFonts w:cstheme="minorHAnsi"/>
          <w:sz w:val="24"/>
          <w:szCs w:val="24"/>
        </w:rPr>
        <w:t xml:space="preserve">Dostupné on-line [2019-05-29]. Zdroj: </w:t>
      </w:r>
      <w:hyperlink r:id="rId34" w:history="1">
        <w:r w:rsidRPr="000510EA">
          <w:rPr>
            <w:rStyle w:val="Hypertextovprepojenie"/>
            <w:rFonts w:cstheme="minorHAnsi"/>
            <w:color w:val="auto"/>
            <w:sz w:val="24"/>
            <w:szCs w:val="24"/>
          </w:rPr>
          <w:t>https://www.ia.gov.sk/npkiku/projektovy-zamer-narodneho-projektu-budovanie-odbornych-kapacit-vybranych-socialnych-sluzieb-krizovej-intervencie-na-komunitnej-urovni-schvaleny/</w:t>
        </w:r>
      </w:hyperlink>
      <w:r w:rsidRPr="000510EA">
        <w:rPr>
          <w:rStyle w:val="Hypertextovprepojenie"/>
          <w:rFonts w:cstheme="minorHAnsi"/>
          <w:color w:val="auto"/>
          <w:sz w:val="24"/>
          <w:szCs w:val="24"/>
        </w:rPr>
        <w:t xml:space="preserve">  </w:t>
      </w:r>
    </w:p>
    <w:p w:rsidR="006F331A" w:rsidRPr="006F331A" w:rsidRDefault="006F331A" w:rsidP="006F331A">
      <w:pPr>
        <w:spacing w:after="120"/>
        <w:jc w:val="both"/>
        <w:rPr>
          <w:rFonts w:cstheme="minorHAnsi"/>
          <w:sz w:val="24"/>
          <w:szCs w:val="24"/>
        </w:rPr>
      </w:pPr>
      <w:r>
        <w:rPr>
          <w:rFonts w:cstheme="minorHAnsi"/>
          <w:i/>
          <w:sz w:val="24"/>
          <w:szCs w:val="24"/>
        </w:rPr>
        <w:t xml:space="preserve">Lepšie verejné politiky pre marginalizované rómske komunity. </w:t>
      </w:r>
      <w:r w:rsidRPr="00807E01">
        <w:rPr>
          <w:rFonts w:cstheme="minorHAnsi"/>
          <w:sz w:val="24"/>
          <w:szCs w:val="24"/>
        </w:rPr>
        <w:t xml:space="preserve">Žiadosť o nenávratný finančný príspevok. Opis projektu. </w:t>
      </w:r>
      <w:r>
        <w:rPr>
          <w:rFonts w:cstheme="minorHAnsi"/>
          <w:sz w:val="24"/>
          <w:szCs w:val="24"/>
        </w:rPr>
        <w:t>NFP314010L</w:t>
      </w:r>
      <w:r w:rsidRPr="00807E01">
        <w:rPr>
          <w:rFonts w:cstheme="minorHAnsi"/>
          <w:b/>
          <w:sz w:val="24"/>
          <w:szCs w:val="24"/>
        </w:rPr>
        <w:t>915</w:t>
      </w:r>
      <w:r>
        <w:rPr>
          <w:rFonts w:cstheme="minorHAnsi"/>
          <w:b/>
          <w:sz w:val="24"/>
          <w:szCs w:val="24"/>
        </w:rPr>
        <w:t>.</w:t>
      </w:r>
    </w:p>
    <w:p w:rsidR="00321E70" w:rsidRDefault="00321E70" w:rsidP="006F331A">
      <w:pPr>
        <w:spacing w:after="120"/>
        <w:jc w:val="both"/>
        <w:rPr>
          <w:sz w:val="24"/>
          <w:szCs w:val="24"/>
        </w:rPr>
      </w:pPr>
      <w:r w:rsidRPr="00535EB0">
        <w:rPr>
          <w:sz w:val="24"/>
          <w:szCs w:val="24"/>
        </w:rPr>
        <w:t>L</w:t>
      </w:r>
      <w:r>
        <w:rPr>
          <w:sz w:val="24"/>
          <w:szCs w:val="24"/>
        </w:rPr>
        <w:t>evická</w:t>
      </w:r>
      <w:r w:rsidRPr="00535EB0">
        <w:rPr>
          <w:sz w:val="24"/>
          <w:szCs w:val="24"/>
        </w:rPr>
        <w:t>, J</w:t>
      </w:r>
      <w:r>
        <w:rPr>
          <w:sz w:val="24"/>
          <w:szCs w:val="24"/>
        </w:rPr>
        <w:t>. (</w:t>
      </w:r>
      <w:r w:rsidRPr="00535EB0">
        <w:rPr>
          <w:sz w:val="24"/>
          <w:szCs w:val="24"/>
        </w:rPr>
        <w:t>2017</w:t>
      </w:r>
      <w:r>
        <w:rPr>
          <w:sz w:val="24"/>
          <w:szCs w:val="24"/>
        </w:rPr>
        <w:t>)</w:t>
      </w:r>
      <w:r w:rsidRPr="00535EB0">
        <w:rPr>
          <w:sz w:val="24"/>
          <w:szCs w:val="24"/>
        </w:rPr>
        <w:t xml:space="preserve">. </w:t>
      </w:r>
      <w:r w:rsidRPr="00535EB0">
        <w:rPr>
          <w:i/>
          <w:sz w:val="24"/>
          <w:szCs w:val="24"/>
        </w:rPr>
        <w:t>Poradenstvo a advokácia. Dva spôsoby profesionálnej intervencie.</w:t>
      </w:r>
      <w:r w:rsidRPr="00535EB0">
        <w:rPr>
          <w:sz w:val="24"/>
          <w:szCs w:val="24"/>
        </w:rPr>
        <w:t xml:space="preserve"> Trnava : FZaSP TU v Trnave. </w:t>
      </w:r>
    </w:p>
    <w:p w:rsidR="002D6BC4" w:rsidRDefault="002D6BC4" w:rsidP="006F331A">
      <w:pPr>
        <w:spacing w:after="120"/>
        <w:jc w:val="both"/>
        <w:rPr>
          <w:rStyle w:val="Hypertextovprepojenie"/>
          <w:color w:val="auto"/>
          <w:sz w:val="24"/>
          <w:szCs w:val="24"/>
        </w:rPr>
      </w:pPr>
      <w:r>
        <w:rPr>
          <w:rFonts w:cstheme="minorHAnsi"/>
          <w:sz w:val="24"/>
          <w:szCs w:val="24"/>
        </w:rPr>
        <w:t xml:space="preserve">MPSVR SR. </w:t>
      </w:r>
      <w:r w:rsidRPr="002D6BC4">
        <w:rPr>
          <w:rFonts w:cstheme="minorHAnsi"/>
          <w:i/>
          <w:sz w:val="24"/>
          <w:szCs w:val="24"/>
        </w:rPr>
        <w:t>Centrálny register poskytovateľov sociálnych služieb</w:t>
      </w:r>
      <w:r>
        <w:rPr>
          <w:rFonts w:cstheme="minorHAnsi"/>
          <w:sz w:val="24"/>
          <w:szCs w:val="24"/>
        </w:rPr>
        <w:t xml:space="preserve">. Dostupné on-line [2019-05-25]. </w:t>
      </w:r>
      <w:r w:rsidRPr="002D6BC4">
        <w:rPr>
          <w:rFonts w:cstheme="minorHAnsi"/>
          <w:sz w:val="24"/>
          <w:szCs w:val="24"/>
        </w:rPr>
        <w:t xml:space="preserve">Zdroj: </w:t>
      </w:r>
      <w:hyperlink r:id="rId35" w:history="1">
        <w:r w:rsidRPr="002D6BC4">
          <w:rPr>
            <w:rStyle w:val="Hypertextovprepojenie"/>
            <w:color w:val="auto"/>
            <w:sz w:val="24"/>
            <w:szCs w:val="24"/>
          </w:rPr>
          <w:t>https://www.employment.gov.sk/sk/centralny-register-poskytovatelov-socialnych-sluzieb/</w:t>
        </w:r>
      </w:hyperlink>
    </w:p>
    <w:p w:rsidR="006F331A" w:rsidRPr="006F331A" w:rsidRDefault="006F331A" w:rsidP="00321E70">
      <w:pPr>
        <w:spacing w:after="120"/>
        <w:jc w:val="both"/>
        <w:rPr>
          <w:rStyle w:val="Hypertextovprepojenie"/>
          <w:i/>
          <w:color w:val="auto"/>
          <w:sz w:val="24"/>
          <w:szCs w:val="24"/>
        </w:rPr>
      </w:pPr>
      <w:r>
        <w:rPr>
          <w:rStyle w:val="Hypertextovprepojenie"/>
          <w:color w:val="auto"/>
          <w:sz w:val="24"/>
          <w:szCs w:val="24"/>
        </w:rPr>
        <w:t>MPSVR SR (2016</w:t>
      </w:r>
      <w:r w:rsidRPr="006F331A">
        <w:rPr>
          <w:rStyle w:val="Hypertextovprepojenie"/>
          <w:color w:val="auto"/>
          <w:sz w:val="24"/>
          <w:szCs w:val="24"/>
        </w:rPr>
        <w:t xml:space="preserve">). </w:t>
      </w:r>
      <w:r w:rsidRPr="006F331A">
        <w:rPr>
          <w:i/>
          <w:sz w:val="24"/>
          <w:szCs w:val="24"/>
        </w:rPr>
        <w:t>Akčný plán na posilnenie integrácie dlhodobo nezamestnaných na trh práce v Slovenskej republike</w:t>
      </w:r>
      <w:r>
        <w:rPr>
          <w:i/>
          <w:sz w:val="24"/>
          <w:szCs w:val="24"/>
        </w:rPr>
        <w:t xml:space="preserve">. </w:t>
      </w:r>
      <w:r>
        <w:rPr>
          <w:rFonts w:cstheme="minorHAnsi"/>
          <w:sz w:val="24"/>
          <w:szCs w:val="24"/>
        </w:rPr>
        <w:t xml:space="preserve">Dostupné on-line [2019-05-29]. </w:t>
      </w:r>
      <w:r w:rsidRPr="002A6050">
        <w:rPr>
          <w:rFonts w:cstheme="minorHAnsi"/>
          <w:sz w:val="24"/>
          <w:szCs w:val="24"/>
        </w:rPr>
        <w:t>Zdroj:</w:t>
      </w:r>
      <w:r w:rsidRPr="006F331A">
        <w:t xml:space="preserve"> </w:t>
      </w:r>
      <w:hyperlink r:id="rId36" w:history="1">
        <w:r w:rsidRPr="006F331A">
          <w:rPr>
            <w:rStyle w:val="Hypertextovprepojenie"/>
            <w:color w:val="auto"/>
            <w:sz w:val="24"/>
            <w:szCs w:val="24"/>
          </w:rPr>
          <w:t>https://www.employment.gov.sk/files/slovensky/apdn_06122016_sk_final.pdf</w:t>
        </w:r>
      </w:hyperlink>
    </w:p>
    <w:p w:rsidR="002A6050" w:rsidRDefault="002A6050" w:rsidP="00321E70">
      <w:pPr>
        <w:spacing w:after="120"/>
        <w:jc w:val="both"/>
        <w:rPr>
          <w:sz w:val="24"/>
          <w:szCs w:val="24"/>
        </w:rPr>
      </w:pPr>
      <w:r>
        <w:rPr>
          <w:rStyle w:val="Hypertextovprepojenie"/>
          <w:color w:val="auto"/>
          <w:sz w:val="24"/>
          <w:szCs w:val="24"/>
        </w:rPr>
        <w:t>MPSVR SR (2014</w:t>
      </w:r>
      <w:r w:rsidR="006F331A">
        <w:rPr>
          <w:rStyle w:val="Hypertextovprepojenie"/>
          <w:color w:val="auto"/>
          <w:sz w:val="24"/>
          <w:szCs w:val="24"/>
        </w:rPr>
        <w:t>a</w:t>
      </w:r>
      <w:r>
        <w:rPr>
          <w:rStyle w:val="Hypertextovprepojenie"/>
          <w:color w:val="auto"/>
          <w:sz w:val="24"/>
          <w:szCs w:val="24"/>
        </w:rPr>
        <w:t xml:space="preserve">). </w:t>
      </w:r>
      <w:r w:rsidRPr="002A6050">
        <w:rPr>
          <w:rStyle w:val="Hypertextovprepojenie"/>
          <w:i/>
          <w:color w:val="auto"/>
          <w:sz w:val="24"/>
          <w:szCs w:val="24"/>
        </w:rPr>
        <w:t>Národné priority rozvoja sociálnych služieb na roky 2015-2020</w:t>
      </w:r>
      <w:r>
        <w:rPr>
          <w:rStyle w:val="Hypertextovprepojenie"/>
          <w:i/>
          <w:color w:val="auto"/>
          <w:sz w:val="24"/>
          <w:szCs w:val="24"/>
        </w:rPr>
        <w:t xml:space="preserve">. </w:t>
      </w:r>
      <w:r>
        <w:rPr>
          <w:rFonts w:cstheme="minorHAnsi"/>
          <w:sz w:val="24"/>
          <w:szCs w:val="24"/>
        </w:rPr>
        <w:t xml:space="preserve">Dostupné on-line [2019-05-29]. </w:t>
      </w:r>
      <w:r w:rsidRPr="002A6050">
        <w:rPr>
          <w:rFonts w:cstheme="minorHAnsi"/>
          <w:sz w:val="24"/>
          <w:szCs w:val="24"/>
        </w:rPr>
        <w:t>Zdroj:</w:t>
      </w:r>
      <w:r w:rsidRPr="002A6050">
        <w:rPr>
          <w:sz w:val="24"/>
          <w:szCs w:val="24"/>
        </w:rPr>
        <w:t xml:space="preserve"> </w:t>
      </w:r>
      <w:hyperlink r:id="rId37" w:history="1">
        <w:r w:rsidRPr="002A6050">
          <w:rPr>
            <w:rStyle w:val="Hypertextovprepojenie"/>
            <w:color w:val="auto"/>
            <w:sz w:val="24"/>
            <w:szCs w:val="24"/>
          </w:rPr>
          <w:t>https://www.employment.gov.sk/files/slovensky/rodina-socialna-pomoc/socialne-sluzby/nprss-2015-2020.pdf</w:t>
        </w:r>
      </w:hyperlink>
    </w:p>
    <w:p w:rsidR="006F331A" w:rsidRDefault="006F331A" w:rsidP="006F331A">
      <w:pPr>
        <w:spacing w:after="0"/>
        <w:jc w:val="both"/>
      </w:pPr>
      <w:r>
        <w:rPr>
          <w:sz w:val="24"/>
          <w:szCs w:val="24"/>
        </w:rPr>
        <w:t xml:space="preserve">MPSVR SR (2014b). </w:t>
      </w:r>
      <w:r w:rsidRPr="006F331A">
        <w:rPr>
          <w:i/>
          <w:sz w:val="24"/>
          <w:szCs w:val="24"/>
        </w:rPr>
        <w:t xml:space="preserve">Národná stratégia zamestnanosti SR do roku 2020. </w:t>
      </w:r>
      <w:r>
        <w:rPr>
          <w:rFonts w:cstheme="minorHAnsi"/>
          <w:sz w:val="24"/>
          <w:szCs w:val="24"/>
        </w:rPr>
        <w:t xml:space="preserve">Dostupné on-line [2019-05-29]. </w:t>
      </w:r>
      <w:r w:rsidRPr="002A6050">
        <w:rPr>
          <w:rFonts w:cstheme="minorHAnsi"/>
          <w:sz w:val="24"/>
          <w:szCs w:val="24"/>
        </w:rPr>
        <w:t>Zdroj:</w:t>
      </w:r>
      <w:r w:rsidRPr="006F331A">
        <w:t xml:space="preserve"> </w:t>
      </w:r>
    </w:p>
    <w:p w:rsidR="006F331A" w:rsidRPr="006F331A" w:rsidRDefault="006743BB" w:rsidP="00321E70">
      <w:pPr>
        <w:spacing w:after="120"/>
        <w:jc w:val="both"/>
        <w:rPr>
          <w:rFonts w:cstheme="minorHAnsi"/>
          <w:i/>
          <w:sz w:val="24"/>
          <w:szCs w:val="24"/>
        </w:rPr>
      </w:pPr>
      <w:hyperlink r:id="rId38" w:history="1">
        <w:r w:rsidR="006F331A" w:rsidRPr="006F331A">
          <w:rPr>
            <w:rStyle w:val="Hypertextovprepojenie"/>
            <w:color w:val="auto"/>
            <w:sz w:val="24"/>
            <w:szCs w:val="24"/>
          </w:rPr>
          <w:t>https://www.employment.gov.sk/files/slovensky/praca-zamestnanost/podpora-zamestnanosti/narodna-strategia-zamestnanosti-slovenskej-republiky-do-roku-2020.pdf</w:t>
        </w:r>
      </w:hyperlink>
    </w:p>
    <w:p w:rsidR="00467D67" w:rsidRDefault="00467D67" w:rsidP="00467D67">
      <w:pPr>
        <w:spacing w:after="120"/>
        <w:jc w:val="both"/>
        <w:rPr>
          <w:rFonts w:cstheme="minorHAnsi"/>
          <w:sz w:val="24"/>
          <w:szCs w:val="24"/>
        </w:rPr>
      </w:pPr>
      <w:r>
        <w:rPr>
          <w:rFonts w:cstheme="minorHAnsi"/>
          <w:sz w:val="24"/>
          <w:szCs w:val="24"/>
        </w:rPr>
        <w:t xml:space="preserve">Musil, L. (2017). </w:t>
      </w:r>
      <w:r w:rsidRPr="00A97FAE">
        <w:rPr>
          <w:rFonts w:cstheme="minorHAnsi"/>
          <w:i/>
          <w:sz w:val="24"/>
          <w:szCs w:val="24"/>
        </w:rPr>
        <w:t>Okolnosti postmoderní institucionalizace sociální práce v kontextu sociálních služeb</w:t>
      </w:r>
      <w:r w:rsidR="00020F9F">
        <w:rPr>
          <w:rFonts w:cstheme="minorHAnsi"/>
          <w:sz w:val="24"/>
          <w:szCs w:val="24"/>
        </w:rPr>
        <w:t xml:space="preserve"> (Rukopis). Brno</w:t>
      </w:r>
      <w:r>
        <w:rPr>
          <w:rFonts w:cstheme="minorHAnsi"/>
          <w:sz w:val="24"/>
          <w:szCs w:val="24"/>
        </w:rPr>
        <w:t>: FSS MU.</w:t>
      </w:r>
    </w:p>
    <w:p w:rsidR="00321E70" w:rsidRDefault="00321E70" w:rsidP="00321E70">
      <w:pPr>
        <w:spacing w:after="120"/>
        <w:jc w:val="both"/>
        <w:rPr>
          <w:rFonts w:cstheme="minorHAnsi"/>
          <w:sz w:val="24"/>
          <w:szCs w:val="24"/>
        </w:rPr>
      </w:pPr>
      <w:r w:rsidRPr="006F331A">
        <w:rPr>
          <w:rFonts w:cstheme="minorHAnsi"/>
          <w:sz w:val="24"/>
          <w:szCs w:val="24"/>
        </w:rPr>
        <w:t>Musil, L. (2008). Typologie pojetí sociální prá</w:t>
      </w:r>
      <w:r w:rsidRPr="00535EB0">
        <w:rPr>
          <w:rFonts w:cstheme="minorHAnsi"/>
          <w:sz w:val="24"/>
          <w:szCs w:val="24"/>
        </w:rPr>
        <w:t>ce. In T</w:t>
      </w:r>
      <w:r>
        <w:rPr>
          <w:rFonts w:cstheme="minorHAnsi"/>
          <w:sz w:val="24"/>
          <w:szCs w:val="24"/>
        </w:rPr>
        <w:t>okárová a </w:t>
      </w:r>
      <w:r w:rsidRPr="00535EB0">
        <w:rPr>
          <w:rFonts w:cstheme="minorHAnsi"/>
          <w:sz w:val="24"/>
          <w:szCs w:val="24"/>
        </w:rPr>
        <w:t>M</w:t>
      </w:r>
      <w:r>
        <w:rPr>
          <w:rFonts w:cstheme="minorHAnsi"/>
          <w:sz w:val="24"/>
          <w:szCs w:val="24"/>
        </w:rPr>
        <w:t xml:space="preserve">atulayová: </w:t>
      </w:r>
      <w:r w:rsidRPr="00535EB0">
        <w:rPr>
          <w:rFonts w:cstheme="minorHAnsi"/>
          <w:i/>
          <w:sz w:val="24"/>
          <w:szCs w:val="24"/>
        </w:rPr>
        <w:t>Sociálna pedagogika, sociálna práca a sociálna andragogika – aktuálne otázky teórie a praxe</w:t>
      </w:r>
      <w:r w:rsidR="00A32E5E">
        <w:rPr>
          <w:rFonts w:cstheme="minorHAnsi"/>
          <w:sz w:val="24"/>
          <w:szCs w:val="24"/>
        </w:rPr>
        <w:t>. Prešov</w:t>
      </w:r>
      <w:r w:rsidRPr="00535EB0">
        <w:rPr>
          <w:rFonts w:cstheme="minorHAnsi"/>
          <w:sz w:val="24"/>
          <w:szCs w:val="24"/>
        </w:rPr>
        <w:t>: Spoločenskovedný zborník  AFPh 238/320, 23, s. 42-49.</w:t>
      </w:r>
    </w:p>
    <w:p w:rsidR="008D6E4D" w:rsidRDefault="008D6E4D" w:rsidP="00F32FA7">
      <w:pPr>
        <w:spacing w:after="120"/>
        <w:jc w:val="both"/>
        <w:rPr>
          <w:rFonts w:cstheme="minorHAnsi"/>
          <w:sz w:val="24"/>
          <w:szCs w:val="24"/>
        </w:rPr>
      </w:pPr>
      <w:r w:rsidRPr="008D6E4D">
        <w:rPr>
          <w:rFonts w:cstheme="minorHAnsi"/>
          <w:i/>
          <w:sz w:val="24"/>
          <w:szCs w:val="24"/>
        </w:rPr>
        <w:t>Národný projekt Podpora vybraných sociálnych služieb krízovej intervencie na komunitnej úrovni.</w:t>
      </w:r>
      <w:r>
        <w:rPr>
          <w:rFonts w:cstheme="minorHAnsi"/>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54737C">
        <w:rPr>
          <w:rFonts w:cstheme="minorHAnsi"/>
          <w:sz w:val="24"/>
          <w:szCs w:val="24"/>
        </w:rPr>
        <w:t xml:space="preserve"> </w:t>
      </w:r>
      <w:r w:rsidR="0054737C" w:rsidRPr="0054737C">
        <w:rPr>
          <w:rFonts w:cstheme="minorHAnsi"/>
          <w:sz w:val="24"/>
          <w:szCs w:val="24"/>
        </w:rPr>
        <w:t>https://www.ia.gov.sk/npkiku/</w:t>
      </w:r>
    </w:p>
    <w:p w:rsidR="008D6E4D" w:rsidRDefault="008D6E4D" w:rsidP="00F32FA7">
      <w:pPr>
        <w:spacing w:after="120"/>
        <w:jc w:val="both"/>
        <w:rPr>
          <w:sz w:val="24"/>
          <w:szCs w:val="24"/>
        </w:rPr>
      </w:pPr>
      <w:r w:rsidRPr="008D6E4D">
        <w:rPr>
          <w:rFonts w:cstheme="minorHAnsi"/>
          <w:i/>
          <w:sz w:val="24"/>
          <w:szCs w:val="24"/>
        </w:rPr>
        <w:t>Národný projekt Terénna sociálna práca v obciach – I..</w:t>
      </w:r>
      <w:r>
        <w:rPr>
          <w:rFonts w:cstheme="minorHAnsi"/>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014C8C">
        <w:rPr>
          <w:rFonts w:cstheme="minorHAnsi"/>
          <w:sz w:val="24"/>
          <w:szCs w:val="24"/>
        </w:rPr>
        <w:t xml:space="preserve"> </w:t>
      </w:r>
      <w:r w:rsidR="00014C8C" w:rsidRPr="00014C8C">
        <w:rPr>
          <w:rFonts w:cstheme="minorHAnsi"/>
          <w:sz w:val="24"/>
          <w:szCs w:val="24"/>
        </w:rPr>
        <w:t>https://www.tsp.gov.sk/</w:t>
      </w:r>
    </w:p>
    <w:p w:rsidR="008D6E4D" w:rsidRDefault="008D6E4D" w:rsidP="008D6E4D">
      <w:pPr>
        <w:spacing w:after="120"/>
        <w:jc w:val="both"/>
        <w:rPr>
          <w:rFonts w:cstheme="minorHAnsi"/>
          <w:sz w:val="24"/>
          <w:szCs w:val="24"/>
        </w:rPr>
      </w:pPr>
      <w:r w:rsidRPr="008D6E4D">
        <w:rPr>
          <w:i/>
          <w:sz w:val="24"/>
          <w:szCs w:val="24"/>
        </w:rPr>
        <w:t>Národný projekt Komunitné centrá</w:t>
      </w:r>
      <w:r>
        <w:rPr>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54737C">
        <w:rPr>
          <w:rFonts w:cstheme="minorHAnsi"/>
          <w:sz w:val="24"/>
          <w:szCs w:val="24"/>
        </w:rPr>
        <w:t xml:space="preserve"> </w:t>
      </w:r>
      <w:r w:rsidR="0054737C" w:rsidRPr="0054737C">
        <w:rPr>
          <w:rFonts w:cstheme="minorHAnsi"/>
          <w:sz w:val="24"/>
          <w:szCs w:val="24"/>
        </w:rPr>
        <w:t>https://www.ia.gov.sk/sk/narodne-projekty/programove-obdobie-2007-2013/narodny-projekt-komunitne-centra</w:t>
      </w:r>
    </w:p>
    <w:p w:rsidR="0054737C" w:rsidRDefault="008D6E4D" w:rsidP="0054737C">
      <w:pPr>
        <w:spacing w:after="0"/>
        <w:jc w:val="both"/>
        <w:rPr>
          <w:rFonts w:cstheme="minorHAnsi"/>
          <w:sz w:val="24"/>
          <w:szCs w:val="24"/>
        </w:rPr>
      </w:pPr>
      <w:r w:rsidRPr="008D6E4D">
        <w:rPr>
          <w:rFonts w:cstheme="minorHAnsi"/>
          <w:i/>
          <w:sz w:val="24"/>
          <w:szCs w:val="24"/>
        </w:rPr>
        <w:t>Národný projekt Terénna sociálna práca</w:t>
      </w:r>
      <w:r w:rsidR="0054737C">
        <w:rPr>
          <w:rFonts w:cstheme="minorHAnsi"/>
          <w:i/>
          <w:sz w:val="24"/>
          <w:szCs w:val="24"/>
        </w:rPr>
        <w:t xml:space="preserve"> v obciach</w:t>
      </w:r>
      <w:r>
        <w:rPr>
          <w:rFonts w:cstheme="minorHAnsi"/>
          <w:sz w:val="24"/>
          <w:szCs w:val="24"/>
        </w:rPr>
        <w:t xml:space="preserve">. IA MPSVR SR.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0054737C">
        <w:rPr>
          <w:rFonts w:cstheme="minorHAnsi"/>
          <w:sz w:val="24"/>
          <w:szCs w:val="24"/>
        </w:rPr>
        <w:t xml:space="preserve"> </w:t>
      </w:r>
    </w:p>
    <w:p w:rsidR="008D6E4D" w:rsidRDefault="0054737C" w:rsidP="008D6E4D">
      <w:pPr>
        <w:spacing w:after="120"/>
        <w:jc w:val="both"/>
        <w:rPr>
          <w:rFonts w:cstheme="minorHAnsi"/>
          <w:sz w:val="24"/>
          <w:szCs w:val="24"/>
        </w:rPr>
      </w:pPr>
      <w:r w:rsidRPr="0054737C">
        <w:rPr>
          <w:rFonts w:cstheme="minorHAnsi"/>
          <w:sz w:val="24"/>
          <w:szCs w:val="24"/>
        </w:rPr>
        <w:t>https://www.ia.gov.sk/sk/narodne-projekty/programove-obdobie-2007-2013/narodny-projekt-tsp-v-obciach</w:t>
      </w:r>
    </w:p>
    <w:p w:rsidR="008D6E4D" w:rsidRDefault="008D6E4D" w:rsidP="008D6E4D">
      <w:pPr>
        <w:spacing w:after="120"/>
        <w:jc w:val="both"/>
        <w:rPr>
          <w:rFonts w:cstheme="minorHAnsi"/>
          <w:sz w:val="24"/>
          <w:szCs w:val="24"/>
        </w:rPr>
      </w:pPr>
      <w:r w:rsidRPr="0054737C">
        <w:rPr>
          <w:rFonts w:cstheme="minorHAnsi"/>
          <w:i/>
          <w:sz w:val="24"/>
          <w:szCs w:val="24"/>
        </w:rPr>
        <w:t xml:space="preserve">Národný projekt </w:t>
      </w:r>
      <w:r w:rsidR="0054737C" w:rsidRPr="0054737C">
        <w:rPr>
          <w:rFonts w:cstheme="minorHAnsi"/>
          <w:i/>
          <w:sz w:val="24"/>
          <w:szCs w:val="24"/>
        </w:rPr>
        <w:t>Komunitné centrá s mestách a obciach s prítomnosťou MRK - I. fáza.</w:t>
      </w:r>
      <w:r w:rsidR="0054737C">
        <w:rPr>
          <w:rFonts w:cstheme="minorHAnsi"/>
          <w:sz w:val="24"/>
          <w:szCs w:val="24"/>
        </w:rPr>
        <w:t xml:space="preserve"> ÚSVRSRK. </w:t>
      </w:r>
      <w:r w:rsidR="0054737C" w:rsidRPr="00B00A5A">
        <w:rPr>
          <w:sz w:val="24"/>
          <w:szCs w:val="24"/>
        </w:rPr>
        <w:t xml:space="preserve">Dostupné on-line </w:t>
      </w:r>
      <w:r w:rsidR="0054737C" w:rsidRPr="00B00A5A">
        <w:rPr>
          <w:rFonts w:cstheme="minorHAnsi"/>
          <w:sz w:val="24"/>
          <w:szCs w:val="24"/>
        </w:rPr>
        <w:t>[2019-05-</w:t>
      </w:r>
      <w:r w:rsidR="0054737C">
        <w:rPr>
          <w:rFonts w:cstheme="minorHAnsi"/>
          <w:sz w:val="24"/>
          <w:szCs w:val="24"/>
        </w:rPr>
        <w:t>30</w:t>
      </w:r>
      <w:r w:rsidR="0054737C" w:rsidRPr="00B00A5A">
        <w:rPr>
          <w:rFonts w:cstheme="minorHAnsi"/>
          <w:sz w:val="24"/>
          <w:szCs w:val="24"/>
        </w:rPr>
        <w:t>]. Zdroj:</w:t>
      </w:r>
      <w:r w:rsidR="0054737C">
        <w:rPr>
          <w:rFonts w:cstheme="minorHAnsi"/>
          <w:sz w:val="24"/>
          <w:szCs w:val="24"/>
        </w:rPr>
        <w:t xml:space="preserve"> </w:t>
      </w:r>
      <w:r w:rsidR="0054737C" w:rsidRPr="0054737C">
        <w:rPr>
          <w:rFonts w:cstheme="minorHAnsi"/>
          <w:sz w:val="24"/>
          <w:szCs w:val="24"/>
        </w:rPr>
        <w:t>https://www.minv.sk/?formular-pre-np-komunitne-centra</w:t>
      </w:r>
    </w:p>
    <w:p w:rsidR="0054737C" w:rsidRPr="0054737C" w:rsidRDefault="0054737C" w:rsidP="00F32FA7">
      <w:pPr>
        <w:spacing w:after="120"/>
        <w:jc w:val="both"/>
        <w:rPr>
          <w:rFonts w:cstheme="minorHAnsi"/>
          <w:sz w:val="24"/>
          <w:szCs w:val="24"/>
        </w:rPr>
      </w:pPr>
      <w:r w:rsidRPr="0054737C">
        <w:rPr>
          <w:rFonts w:cstheme="minorHAnsi"/>
          <w:i/>
          <w:sz w:val="24"/>
          <w:szCs w:val="24"/>
        </w:rPr>
        <w:t>Národný projekt Terénna sociálna práca v obciach s prítomnosťou MRK</w:t>
      </w:r>
      <w:r>
        <w:rPr>
          <w:rFonts w:cstheme="minorHAnsi"/>
          <w:i/>
          <w:sz w:val="24"/>
          <w:szCs w:val="24"/>
        </w:rPr>
        <w:t xml:space="preserve">. </w:t>
      </w:r>
      <w:r>
        <w:rPr>
          <w:rFonts w:cstheme="minorHAnsi"/>
          <w:sz w:val="24"/>
          <w:szCs w:val="24"/>
        </w:rPr>
        <w:t xml:space="preserve">ÚSVSRRK.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Pr>
          <w:rFonts w:cstheme="minorHAnsi"/>
          <w:sz w:val="24"/>
          <w:szCs w:val="24"/>
        </w:rPr>
        <w:t xml:space="preserve"> </w:t>
      </w:r>
      <w:hyperlink r:id="rId39" w:history="1">
        <w:r w:rsidRPr="0054737C">
          <w:rPr>
            <w:rStyle w:val="Hypertextovprepojenie"/>
            <w:rFonts w:cstheme="minorHAnsi"/>
            <w:color w:val="auto"/>
            <w:sz w:val="24"/>
            <w:szCs w:val="24"/>
          </w:rPr>
          <w:t>https://www.minv.sk/?NPTSP_uvod</w:t>
        </w:r>
      </w:hyperlink>
    </w:p>
    <w:p w:rsidR="008C5F73" w:rsidRDefault="008C5F73" w:rsidP="00F32FA7">
      <w:pPr>
        <w:spacing w:after="120"/>
        <w:jc w:val="both"/>
        <w:rPr>
          <w:sz w:val="24"/>
          <w:szCs w:val="24"/>
        </w:rPr>
      </w:pPr>
      <w:r w:rsidRPr="008C5F73">
        <w:rPr>
          <w:i/>
          <w:sz w:val="24"/>
          <w:szCs w:val="24"/>
        </w:rPr>
        <w:t>Národný strategický referenčný rámec 2007-2013.</w:t>
      </w:r>
      <w:r>
        <w:rPr>
          <w:sz w:val="24"/>
          <w:szCs w:val="24"/>
        </w:rPr>
        <w:t xml:space="preserve"> Centrálny koordinačný  orgán.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w:t>
      </w:r>
      <w:r>
        <w:rPr>
          <w:rFonts w:cstheme="minorHAnsi"/>
          <w:sz w:val="24"/>
          <w:szCs w:val="24"/>
        </w:rPr>
        <w:t xml:space="preserve"> Zdroj: </w:t>
      </w:r>
      <w:r w:rsidRPr="008C5F73">
        <w:rPr>
          <w:sz w:val="24"/>
          <w:szCs w:val="24"/>
        </w:rPr>
        <w:t>http://www.nsrr.sk/narodny-strategicky-referencny-ramec-2007-2013/</w:t>
      </w:r>
    </w:p>
    <w:p w:rsidR="00F32FA7" w:rsidRPr="00F32FA7" w:rsidRDefault="00F32FA7" w:rsidP="00F32FA7">
      <w:pPr>
        <w:spacing w:after="120"/>
        <w:jc w:val="both"/>
        <w:rPr>
          <w:rFonts w:cstheme="minorHAnsi"/>
          <w:sz w:val="24"/>
          <w:szCs w:val="24"/>
        </w:rPr>
      </w:pPr>
      <w:r w:rsidRPr="00F32FA7">
        <w:rPr>
          <w:sz w:val="24"/>
          <w:szCs w:val="24"/>
        </w:rPr>
        <w:t>Ondrušová, D., Repková, K. a D.</w:t>
      </w:r>
      <w:r>
        <w:rPr>
          <w:sz w:val="24"/>
          <w:szCs w:val="24"/>
        </w:rPr>
        <w:t xml:space="preserve"> Kešelová (2018). </w:t>
      </w:r>
      <w:r w:rsidRPr="00F32FA7">
        <w:rPr>
          <w:i/>
          <w:sz w:val="24"/>
          <w:szCs w:val="24"/>
        </w:rPr>
        <w:t>Rozvoj spolupráce agentúr podporovaného zamestnávania so zamestnávateľmi a úradmi práce, sociálnych vecí a rodiny pri poskytovaní služieb podporovaného zamestnávania</w:t>
      </w:r>
      <w:r>
        <w:rPr>
          <w:i/>
          <w:sz w:val="24"/>
          <w:szCs w:val="24"/>
        </w:rPr>
        <w:t xml:space="preserve">. </w:t>
      </w:r>
      <w:r>
        <w:rPr>
          <w:sz w:val="24"/>
          <w:szCs w:val="24"/>
        </w:rPr>
        <w:t xml:space="preserve">Bratislava: IVPR. </w:t>
      </w:r>
      <w:r w:rsidRPr="00B00A5A">
        <w:rPr>
          <w:sz w:val="24"/>
          <w:szCs w:val="24"/>
        </w:rPr>
        <w:t xml:space="preserve">Dostupné on-line </w:t>
      </w:r>
      <w:r w:rsidRPr="00B00A5A">
        <w:rPr>
          <w:rFonts w:cstheme="minorHAnsi"/>
          <w:sz w:val="24"/>
          <w:szCs w:val="24"/>
        </w:rPr>
        <w:t>[2019-05-</w:t>
      </w:r>
      <w:r>
        <w:rPr>
          <w:rFonts w:cstheme="minorHAnsi"/>
          <w:sz w:val="24"/>
          <w:szCs w:val="24"/>
        </w:rPr>
        <w:t>30</w:t>
      </w:r>
      <w:r w:rsidRPr="00B00A5A">
        <w:rPr>
          <w:rFonts w:cstheme="minorHAnsi"/>
          <w:sz w:val="24"/>
          <w:szCs w:val="24"/>
        </w:rPr>
        <w:t>]. Zdroj:</w:t>
      </w:r>
      <w:r w:rsidRPr="00F32FA7">
        <w:t xml:space="preserve"> </w:t>
      </w:r>
      <w:hyperlink r:id="rId40" w:history="1">
        <w:r w:rsidRPr="00F32FA7">
          <w:rPr>
            <w:rStyle w:val="Hypertextovprepojenie"/>
            <w:color w:val="auto"/>
            <w:sz w:val="24"/>
            <w:szCs w:val="24"/>
          </w:rPr>
          <w:t>https://www.ceit.sk/IVPR/images/IVPR/vyskum/2018/Ondrusova/rozvoj_spoluprace_agentur_2018.pdf</w:t>
        </w:r>
      </w:hyperlink>
    </w:p>
    <w:p w:rsidR="00321E70" w:rsidRDefault="00321E70" w:rsidP="000B2767">
      <w:pPr>
        <w:spacing w:after="120"/>
        <w:jc w:val="both"/>
        <w:rPr>
          <w:sz w:val="24"/>
          <w:szCs w:val="24"/>
        </w:rPr>
      </w:pPr>
      <w:r>
        <w:rPr>
          <w:sz w:val="24"/>
          <w:szCs w:val="24"/>
        </w:rPr>
        <w:t xml:space="preserve">Repková, K. (2018). </w:t>
      </w:r>
      <w:r w:rsidRPr="00321E70">
        <w:rPr>
          <w:i/>
          <w:sz w:val="24"/>
          <w:szCs w:val="24"/>
        </w:rPr>
        <w:t>Sociálna práca v sociálnych službách</w:t>
      </w:r>
      <w:r>
        <w:rPr>
          <w:sz w:val="24"/>
          <w:szCs w:val="24"/>
        </w:rPr>
        <w:t>. Bratislava: IVPR.</w:t>
      </w:r>
    </w:p>
    <w:p w:rsidR="00E45915" w:rsidRDefault="00E45915" w:rsidP="000B2767">
      <w:pPr>
        <w:spacing w:after="120"/>
        <w:jc w:val="both"/>
        <w:rPr>
          <w:sz w:val="24"/>
          <w:szCs w:val="24"/>
        </w:rPr>
      </w:pPr>
      <w:r>
        <w:rPr>
          <w:sz w:val="24"/>
          <w:szCs w:val="24"/>
        </w:rPr>
        <w:t>Repková, K., Bobáková, M. a M. Čierna (2018</w:t>
      </w:r>
      <w:r w:rsidR="00321E70">
        <w:rPr>
          <w:sz w:val="24"/>
          <w:szCs w:val="24"/>
        </w:rPr>
        <w:t>a</w:t>
      </w:r>
      <w:r>
        <w:rPr>
          <w:sz w:val="24"/>
          <w:szCs w:val="24"/>
        </w:rPr>
        <w:t xml:space="preserve">). </w:t>
      </w:r>
      <w:r w:rsidRPr="00E45915">
        <w:rPr>
          <w:i/>
          <w:sz w:val="24"/>
          <w:szCs w:val="24"/>
        </w:rPr>
        <w:t xml:space="preserve">Správa z implementačnej evaluácie NP PVSSKIKÚ. </w:t>
      </w:r>
      <w:r>
        <w:rPr>
          <w:sz w:val="24"/>
          <w:szCs w:val="24"/>
        </w:rPr>
        <w:t>Bratislava: IA MPSVR SR.</w:t>
      </w:r>
    </w:p>
    <w:p w:rsidR="000B2767" w:rsidRDefault="000B2767" w:rsidP="000B2767">
      <w:pPr>
        <w:spacing w:after="120"/>
        <w:jc w:val="both"/>
        <w:rPr>
          <w:sz w:val="24"/>
          <w:szCs w:val="24"/>
        </w:rPr>
      </w:pPr>
      <w:r w:rsidRPr="000B2767">
        <w:rPr>
          <w:sz w:val="24"/>
          <w:szCs w:val="24"/>
        </w:rPr>
        <w:t>Repková, K., Bobáková, M. a M. Čierna (2018</w:t>
      </w:r>
      <w:r w:rsidR="00321E70">
        <w:rPr>
          <w:sz w:val="24"/>
          <w:szCs w:val="24"/>
        </w:rPr>
        <w:t>b</w:t>
      </w:r>
      <w:r w:rsidRPr="000B2767">
        <w:rPr>
          <w:sz w:val="24"/>
          <w:szCs w:val="24"/>
        </w:rPr>
        <w:t xml:space="preserve">). </w:t>
      </w:r>
      <w:r w:rsidRPr="000B2767">
        <w:rPr>
          <w:i/>
          <w:sz w:val="24"/>
          <w:szCs w:val="24"/>
        </w:rPr>
        <w:t>Odborné postrehy k Č-A tabuľkám ako podklad pre spracovanie Správy z implementačnej evaluácie NP PVSSKIKÚ</w:t>
      </w:r>
      <w:r>
        <w:rPr>
          <w:sz w:val="24"/>
          <w:szCs w:val="24"/>
        </w:rPr>
        <w:t xml:space="preserve"> (nepublikovaný materiál).</w:t>
      </w:r>
      <w:r w:rsidRPr="000B2767">
        <w:rPr>
          <w:i/>
          <w:sz w:val="24"/>
          <w:szCs w:val="24"/>
        </w:rPr>
        <w:t xml:space="preserve"> </w:t>
      </w:r>
      <w:r w:rsidRPr="000B2767">
        <w:rPr>
          <w:sz w:val="24"/>
          <w:szCs w:val="24"/>
        </w:rPr>
        <w:t>Bratislava: IA MPSVR SR.</w:t>
      </w:r>
    </w:p>
    <w:p w:rsidR="00E45915" w:rsidRDefault="00E45915" w:rsidP="000B2767">
      <w:pPr>
        <w:spacing w:after="120"/>
        <w:jc w:val="both"/>
        <w:rPr>
          <w:sz w:val="24"/>
          <w:szCs w:val="24"/>
        </w:rPr>
      </w:pPr>
      <w:r>
        <w:rPr>
          <w:sz w:val="24"/>
          <w:szCs w:val="24"/>
        </w:rPr>
        <w:t xml:space="preserve">Repková, K., Bobáková, M. a M. Čierna (2019). </w:t>
      </w:r>
      <w:r w:rsidRPr="00E45915">
        <w:rPr>
          <w:i/>
          <w:sz w:val="24"/>
          <w:szCs w:val="24"/>
        </w:rPr>
        <w:t>Správa z </w:t>
      </w:r>
      <w:r>
        <w:rPr>
          <w:i/>
          <w:sz w:val="24"/>
          <w:szCs w:val="24"/>
        </w:rPr>
        <w:t>dopadovej</w:t>
      </w:r>
      <w:r w:rsidRPr="00E45915">
        <w:rPr>
          <w:i/>
          <w:sz w:val="24"/>
          <w:szCs w:val="24"/>
        </w:rPr>
        <w:t xml:space="preserve"> evaluácie NP PVSSKIKÚ. </w:t>
      </w:r>
      <w:r>
        <w:rPr>
          <w:sz w:val="24"/>
          <w:szCs w:val="24"/>
        </w:rPr>
        <w:t>Bratislava: IA MPSVR SR.</w:t>
      </w:r>
    </w:p>
    <w:p w:rsidR="00C5745C" w:rsidRDefault="00C5745C" w:rsidP="000B2767">
      <w:pPr>
        <w:spacing w:after="120"/>
        <w:jc w:val="both"/>
        <w:rPr>
          <w:sz w:val="24"/>
          <w:szCs w:val="24"/>
        </w:rPr>
      </w:pPr>
      <w:r>
        <w:rPr>
          <w:sz w:val="24"/>
          <w:szCs w:val="24"/>
        </w:rPr>
        <w:t xml:space="preserve">Repková, K. et al. (2015). </w:t>
      </w:r>
      <w:r w:rsidRPr="00C5745C">
        <w:rPr>
          <w:i/>
          <w:sz w:val="24"/>
          <w:szCs w:val="24"/>
        </w:rPr>
        <w:t>Implementácia podmienok kvality do praxe poskytovateľov sociálnych služieb</w:t>
      </w:r>
      <w:r>
        <w:rPr>
          <w:sz w:val="24"/>
          <w:szCs w:val="24"/>
        </w:rPr>
        <w:t>. Bratislava: IVPR.</w:t>
      </w:r>
      <w:r w:rsidR="00ED445A">
        <w:rPr>
          <w:sz w:val="24"/>
          <w:szCs w:val="24"/>
        </w:rPr>
        <w:t xml:space="preserve"> </w:t>
      </w:r>
      <w:r w:rsidR="00ED445A" w:rsidRPr="00B00A5A">
        <w:rPr>
          <w:sz w:val="24"/>
          <w:szCs w:val="24"/>
        </w:rPr>
        <w:t xml:space="preserve">Dostupné on-line </w:t>
      </w:r>
      <w:r w:rsidR="00ED445A" w:rsidRPr="00B00A5A">
        <w:rPr>
          <w:rFonts w:cstheme="minorHAnsi"/>
          <w:sz w:val="24"/>
          <w:szCs w:val="24"/>
        </w:rPr>
        <w:t>[2019-05-</w:t>
      </w:r>
      <w:r w:rsidR="00ED445A">
        <w:rPr>
          <w:rFonts w:cstheme="minorHAnsi"/>
          <w:sz w:val="24"/>
          <w:szCs w:val="24"/>
        </w:rPr>
        <w:t>30</w:t>
      </w:r>
      <w:r w:rsidR="00ED445A" w:rsidRPr="00B00A5A">
        <w:rPr>
          <w:rFonts w:cstheme="minorHAnsi"/>
          <w:sz w:val="24"/>
          <w:szCs w:val="24"/>
        </w:rPr>
        <w:t>]. Zdroj:</w:t>
      </w:r>
      <w:r w:rsidR="00ED445A" w:rsidRPr="00F32FA7">
        <w:t xml:space="preserve"> </w:t>
      </w:r>
      <w:r w:rsidR="00ED445A" w:rsidRPr="00ED445A">
        <w:t xml:space="preserve"> </w:t>
      </w:r>
      <w:r w:rsidR="00ED445A" w:rsidRPr="00ED445A">
        <w:rPr>
          <w:sz w:val="24"/>
          <w:szCs w:val="24"/>
        </w:rPr>
        <w:t>https://www.employment.gov.sk/files/slovensky/rodina-socialna-pomoc/socialne-sluzby/metodika-verzia-3.12-komplet.pdf</w:t>
      </w:r>
    </w:p>
    <w:p w:rsidR="00321E70" w:rsidRPr="00806B33" w:rsidRDefault="00321E70" w:rsidP="00321E70">
      <w:pPr>
        <w:pStyle w:val="Odsekzoznamu"/>
        <w:spacing w:after="120"/>
        <w:ind w:left="0"/>
        <w:contextualSpacing w:val="0"/>
        <w:jc w:val="both"/>
        <w:rPr>
          <w:sz w:val="24"/>
          <w:szCs w:val="24"/>
        </w:rPr>
      </w:pPr>
      <w:r>
        <w:rPr>
          <w:sz w:val="24"/>
          <w:szCs w:val="24"/>
        </w:rPr>
        <w:t xml:space="preserve">Rosinský, R., Matulayová, T. a J. Rusnáková (2015). </w:t>
      </w:r>
      <w:r w:rsidRPr="00806B33">
        <w:rPr>
          <w:i/>
          <w:sz w:val="24"/>
          <w:szCs w:val="24"/>
        </w:rPr>
        <w:t>Evaluačná správa N</w:t>
      </w:r>
      <w:r>
        <w:rPr>
          <w:i/>
          <w:sz w:val="24"/>
          <w:szCs w:val="24"/>
        </w:rPr>
        <w:t>árodný projekt Komunitné centrá.</w:t>
      </w:r>
      <w:r>
        <w:rPr>
          <w:sz w:val="24"/>
          <w:szCs w:val="24"/>
        </w:rPr>
        <w:t xml:space="preserve"> Bratislava: IA MPSVR SR. </w:t>
      </w:r>
    </w:p>
    <w:p w:rsidR="005C7092" w:rsidRDefault="005C7092" w:rsidP="000B2767">
      <w:pPr>
        <w:spacing w:after="120"/>
        <w:jc w:val="both"/>
        <w:rPr>
          <w:sz w:val="24"/>
          <w:szCs w:val="24"/>
        </w:rPr>
      </w:pPr>
      <w:r>
        <w:rPr>
          <w:sz w:val="24"/>
          <w:szCs w:val="24"/>
        </w:rPr>
        <w:t xml:space="preserve">Skyba, M. a M. Bosá (2016). Veda o sociálnej práci (Sociálna práca s komunitou). In Balogová a kol.: </w:t>
      </w:r>
      <w:r w:rsidRPr="00BF2ADE">
        <w:rPr>
          <w:i/>
          <w:sz w:val="24"/>
          <w:szCs w:val="24"/>
        </w:rPr>
        <w:t>Kompendium sociálnej práce pre magisterský stupeň štúdia</w:t>
      </w:r>
      <w:r>
        <w:rPr>
          <w:sz w:val="24"/>
          <w:szCs w:val="24"/>
        </w:rPr>
        <w:t xml:space="preserve">. Prešov: Pavel Šidelský, Akcent </w:t>
      </w:r>
      <w:r w:rsidR="00BF2ADE">
        <w:rPr>
          <w:sz w:val="24"/>
          <w:szCs w:val="24"/>
        </w:rPr>
        <w:t>P</w:t>
      </w:r>
      <w:r>
        <w:rPr>
          <w:sz w:val="24"/>
          <w:szCs w:val="24"/>
        </w:rPr>
        <w:t xml:space="preserve">rint, s. 147-163. </w:t>
      </w:r>
    </w:p>
    <w:p w:rsidR="00E45915" w:rsidRDefault="00E45915" w:rsidP="000B2767">
      <w:pPr>
        <w:spacing w:after="120"/>
        <w:jc w:val="both"/>
        <w:rPr>
          <w:sz w:val="24"/>
          <w:szCs w:val="24"/>
        </w:rPr>
      </w:pPr>
      <w:r>
        <w:rPr>
          <w:sz w:val="24"/>
          <w:szCs w:val="24"/>
        </w:rPr>
        <w:t xml:space="preserve">Škobla, D., Grill, J a J. Hurrle (2015). </w:t>
      </w:r>
      <w:r w:rsidRPr="00E45915">
        <w:rPr>
          <w:i/>
          <w:sz w:val="24"/>
          <w:szCs w:val="24"/>
        </w:rPr>
        <w:t xml:space="preserve">Terénna sociálna práca na Slovensku. EValuácia terénnej sociálnej práce financovanej z ESF v programovacom období 2007-2013 na Slovensku. </w:t>
      </w:r>
      <w:r>
        <w:rPr>
          <w:sz w:val="24"/>
          <w:szCs w:val="24"/>
        </w:rPr>
        <w:t xml:space="preserve">Bratislava: IA MPSVR SR. </w:t>
      </w:r>
    </w:p>
    <w:p w:rsidR="00496B39" w:rsidRDefault="00496B39" w:rsidP="00D84C39">
      <w:pPr>
        <w:spacing w:after="120"/>
        <w:jc w:val="both"/>
        <w:rPr>
          <w:sz w:val="24"/>
          <w:szCs w:val="24"/>
        </w:rPr>
      </w:pPr>
      <w:r>
        <w:rPr>
          <w:sz w:val="24"/>
          <w:szCs w:val="24"/>
        </w:rPr>
        <w:t xml:space="preserve">Škobla, D. (2015). </w:t>
      </w:r>
      <w:r w:rsidRPr="00496B39">
        <w:rPr>
          <w:i/>
          <w:sz w:val="24"/>
          <w:szCs w:val="24"/>
        </w:rPr>
        <w:t>Kvalitatívny prieskum pomáhajúcich profesií pri sociálnej inklúzii MRK.</w:t>
      </w:r>
      <w:r>
        <w:rPr>
          <w:sz w:val="24"/>
          <w:szCs w:val="24"/>
        </w:rPr>
        <w:t xml:space="preserve"> Bratislava: IVPR.</w:t>
      </w:r>
    </w:p>
    <w:p w:rsidR="00E45915" w:rsidRPr="00E45915" w:rsidRDefault="00E45915" w:rsidP="00D84C39">
      <w:pPr>
        <w:spacing w:after="120"/>
        <w:jc w:val="both"/>
        <w:rPr>
          <w:sz w:val="24"/>
          <w:szCs w:val="24"/>
        </w:rPr>
      </w:pPr>
      <w:r>
        <w:rPr>
          <w:sz w:val="24"/>
          <w:szCs w:val="24"/>
        </w:rPr>
        <w:t xml:space="preserve">Škobla, D., Hruštič, T. a Poduška, O. (2019). </w:t>
      </w:r>
      <w:r w:rsidRPr="00E45915">
        <w:rPr>
          <w:i/>
          <w:sz w:val="24"/>
          <w:szCs w:val="24"/>
        </w:rPr>
        <w:t xml:space="preserve">Evaluácia dopadovej terénnej sociálnej práce 2018. Zhrnutie záverečnej správy. </w:t>
      </w:r>
      <w:r>
        <w:rPr>
          <w:sz w:val="24"/>
          <w:szCs w:val="24"/>
        </w:rPr>
        <w:t>Bratislava: IA MPSSVR SR.</w:t>
      </w:r>
    </w:p>
    <w:p w:rsidR="004B4F1C" w:rsidRDefault="004B4F1C" w:rsidP="006F331A">
      <w:pPr>
        <w:spacing w:after="120"/>
        <w:jc w:val="both"/>
        <w:rPr>
          <w:rFonts w:cstheme="minorHAnsi"/>
          <w:sz w:val="24"/>
          <w:szCs w:val="24"/>
        </w:rPr>
      </w:pPr>
      <w:r>
        <w:rPr>
          <w:sz w:val="24"/>
          <w:szCs w:val="24"/>
        </w:rPr>
        <w:t xml:space="preserve">ÚSVSRRK (2011). </w:t>
      </w:r>
      <w:r w:rsidRPr="005C294D">
        <w:rPr>
          <w:i/>
          <w:sz w:val="24"/>
          <w:szCs w:val="24"/>
        </w:rPr>
        <w:t>Štandardy komunitných centier zameraných na prácu s marginalizovanými komunitami pre potreby výziev ROP na výstavbu a rekonštrukciu komunitných centier spolufinancovaných z EFRR</w:t>
      </w:r>
      <w:r>
        <w:rPr>
          <w:sz w:val="24"/>
          <w:szCs w:val="24"/>
        </w:rPr>
        <w:t xml:space="preserve">. </w:t>
      </w:r>
    </w:p>
    <w:p w:rsidR="004B4F1C" w:rsidRDefault="00D82EEB" w:rsidP="004B4F1C">
      <w:pPr>
        <w:spacing w:after="0"/>
        <w:jc w:val="both"/>
        <w:rPr>
          <w:rFonts w:cstheme="minorHAnsi"/>
          <w:sz w:val="24"/>
          <w:szCs w:val="24"/>
        </w:rPr>
      </w:pPr>
      <w:r w:rsidRPr="00B00A5A">
        <w:rPr>
          <w:sz w:val="24"/>
          <w:szCs w:val="24"/>
        </w:rPr>
        <w:t>Ú</w:t>
      </w:r>
      <w:r w:rsidR="004B4F1C">
        <w:rPr>
          <w:sz w:val="24"/>
          <w:szCs w:val="24"/>
        </w:rPr>
        <w:t>SVSRRK (2017)</w:t>
      </w:r>
      <w:r w:rsidRPr="00B00A5A">
        <w:rPr>
          <w:sz w:val="24"/>
          <w:szCs w:val="24"/>
        </w:rPr>
        <w:t xml:space="preserve">. </w:t>
      </w:r>
      <w:r w:rsidRPr="00B00A5A">
        <w:rPr>
          <w:i/>
          <w:sz w:val="24"/>
          <w:szCs w:val="24"/>
        </w:rPr>
        <w:t>Akčný plán iniciatívy pre otvorené vládnutie v Slovenskej republike na roky 2017-2019.</w:t>
      </w:r>
      <w:r w:rsidRPr="00B00A5A">
        <w:rPr>
          <w:sz w:val="24"/>
          <w:szCs w:val="24"/>
        </w:rPr>
        <w:t xml:space="preserve"> Dostupné on-line </w:t>
      </w:r>
      <w:r w:rsidRPr="00B00A5A">
        <w:rPr>
          <w:rFonts w:cstheme="minorHAnsi"/>
          <w:sz w:val="24"/>
          <w:szCs w:val="24"/>
        </w:rPr>
        <w:t>[2019-05-17]. Zdroj:</w:t>
      </w:r>
    </w:p>
    <w:p w:rsidR="00D82EEB" w:rsidRPr="006F331A" w:rsidRDefault="00D82EEB" w:rsidP="00D84C39">
      <w:pPr>
        <w:spacing w:after="120"/>
        <w:jc w:val="both"/>
        <w:rPr>
          <w:sz w:val="24"/>
          <w:szCs w:val="24"/>
        </w:rPr>
      </w:pPr>
      <w:r w:rsidRPr="00B00A5A">
        <w:rPr>
          <w:sz w:val="24"/>
          <w:szCs w:val="24"/>
        </w:rPr>
        <w:t>http://www.minv.sk/swift_data/source/</w:t>
      </w:r>
      <w:r w:rsidRPr="006F331A">
        <w:rPr>
          <w:sz w:val="24"/>
          <w:szCs w:val="24"/>
        </w:rPr>
        <w:t>rozvoj_obcianskej_spolocnosti/otvorene_vladnutie/akcne_plany/2017_2019/OGP_AP_2017-2019_final.pdf</w:t>
      </w:r>
    </w:p>
    <w:p w:rsidR="00A114A8" w:rsidRPr="006F331A" w:rsidRDefault="00D84C39" w:rsidP="00D84C39">
      <w:pPr>
        <w:spacing w:after="120"/>
        <w:jc w:val="both"/>
        <w:rPr>
          <w:sz w:val="24"/>
          <w:szCs w:val="24"/>
        </w:rPr>
      </w:pPr>
      <w:r w:rsidRPr="006F331A">
        <w:rPr>
          <w:i/>
          <w:sz w:val="24"/>
          <w:szCs w:val="24"/>
        </w:rPr>
        <w:t>Zákon č. 369/1990 Zb. o obecnom zriadení</w:t>
      </w:r>
      <w:r w:rsidRPr="006F331A">
        <w:rPr>
          <w:sz w:val="24"/>
          <w:szCs w:val="24"/>
        </w:rPr>
        <w:t xml:space="preserve"> (v znení neskorších predpisov). Dostupný on-line </w:t>
      </w:r>
      <w:r w:rsidRPr="006F331A">
        <w:rPr>
          <w:rFonts w:cstheme="minorHAnsi"/>
          <w:sz w:val="24"/>
          <w:szCs w:val="24"/>
        </w:rPr>
        <w:t xml:space="preserve">[2019-05-17]. Zdroj: </w:t>
      </w:r>
      <w:hyperlink r:id="rId41" w:history="1">
        <w:r w:rsidR="00A777AA" w:rsidRPr="006F331A">
          <w:rPr>
            <w:rStyle w:val="Hypertextovprepojenie"/>
            <w:color w:val="auto"/>
            <w:sz w:val="24"/>
            <w:szCs w:val="24"/>
          </w:rPr>
          <w:t>https://www.slov-lex.sk/pravne-predpisy/SK/ZZ/1990/369/20190201</w:t>
        </w:r>
      </w:hyperlink>
    </w:p>
    <w:p w:rsidR="00A777AA" w:rsidRPr="006F331A" w:rsidRDefault="00A777AA" w:rsidP="00D84C39">
      <w:pPr>
        <w:spacing w:after="120"/>
        <w:jc w:val="both"/>
        <w:rPr>
          <w:sz w:val="24"/>
          <w:szCs w:val="24"/>
        </w:rPr>
      </w:pPr>
      <w:r w:rsidRPr="006F331A">
        <w:rPr>
          <w:i/>
          <w:sz w:val="24"/>
          <w:szCs w:val="24"/>
        </w:rPr>
        <w:t>Zákon č. 83/1990 Zb. o združovaní občanov</w:t>
      </w:r>
      <w:r w:rsidRPr="006F331A">
        <w:rPr>
          <w:sz w:val="24"/>
          <w:szCs w:val="24"/>
        </w:rPr>
        <w:t xml:space="preserve"> (v znení neskorších predpisov). Dostupný on-line </w:t>
      </w:r>
      <w:r w:rsidRPr="006F331A">
        <w:rPr>
          <w:rFonts w:cstheme="minorHAnsi"/>
          <w:sz w:val="24"/>
          <w:szCs w:val="24"/>
        </w:rPr>
        <w:t xml:space="preserve">[2019-05-17]. Zdroj: </w:t>
      </w:r>
      <w:r w:rsidRPr="006F331A">
        <w:rPr>
          <w:sz w:val="24"/>
          <w:szCs w:val="24"/>
        </w:rPr>
        <w:t xml:space="preserve"> </w:t>
      </w:r>
      <w:hyperlink r:id="rId42" w:history="1">
        <w:r w:rsidRPr="006F331A">
          <w:rPr>
            <w:rStyle w:val="Hypertextovprepojenie"/>
            <w:color w:val="auto"/>
            <w:sz w:val="24"/>
            <w:szCs w:val="24"/>
          </w:rPr>
          <w:t>https://www.slov-lex.sk/pravne-predpisy/SK/ZZ/1990/83/20190101</w:t>
        </w:r>
      </w:hyperlink>
      <w:r w:rsidRPr="006F331A">
        <w:rPr>
          <w:sz w:val="24"/>
          <w:szCs w:val="24"/>
        </w:rPr>
        <w:t xml:space="preserve"> </w:t>
      </w:r>
    </w:p>
    <w:p w:rsidR="00A777AA" w:rsidRPr="006F331A" w:rsidRDefault="00A777AA" w:rsidP="00D84C39">
      <w:pPr>
        <w:spacing w:after="120"/>
        <w:jc w:val="both"/>
        <w:rPr>
          <w:rFonts w:cstheme="minorHAnsi"/>
          <w:sz w:val="24"/>
          <w:szCs w:val="24"/>
        </w:rPr>
      </w:pPr>
      <w:r w:rsidRPr="006F331A">
        <w:rPr>
          <w:i/>
          <w:sz w:val="24"/>
          <w:szCs w:val="24"/>
        </w:rPr>
        <w:t>Zákon č. 213/1997 Z. z. o neziskových organizáciách</w:t>
      </w:r>
      <w:r w:rsidRPr="006F331A">
        <w:rPr>
          <w:sz w:val="24"/>
          <w:szCs w:val="24"/>
        </w:rPr>
        <w:t xml:space="preserve"> </w:t>
      </w:r>
      <w:r w:rsidRPr="006F331A">
        <w:rPr>
          <w:i/>
          <w:sz w:val="24"/>
          <w:szCs w:val="24"/>
        </w:rPr>
        <w:t xml:space="preserve">poskytujúcich všeobecne prospešné služby </w:t>
      </w:r>
      <w:r w:rsidR="00A72E6A" w:rsidRPr="006F331A">
        <w:rPr>
          <w:sz w:val="24"/>
          <w:szCs w:val="24"/>
        </w:rPr>
        <w:t>(</w:t>
      </w:r>
      <w:r w:rsidRPr="006F331A">
        <w:rPr>
          <w:sz w:val="24"/>
          <w:szCs w:val="24"/>
        </w:rPr>
        <w:t xml:space="preserve">v znení neskorších predpisov). Dostupný on-line </w:t>
      </w:r>
      <w:r w:rsidRPr="006F331A">
        <w:rPr>
          <w:rFonts w:cstheme="minorHAnsi"/>
          <w:sz w:val="24"/>
          <w:szCs w:val="24"/>
        </w:rPr>
        <w:t>[2019-05-17]. Zdroj:</w:t>
      </w:r>
      <w:r w:rsidRPr="006F331A">
        <w:t xml:space="preserve"> </w:t>
      </w:r>
      <w:hyperlink r:id="rId43" w:history="1">
        <w:r w:rsidRPr="006F331A">
          <w:rPr>
            <w:rStyle w:val="Hypertextovprepojenie"/>
            <w:rFonts w:cstheme="minorHAnsi"/>
            <w:color w:val="auto"/>
            <w:sz w:val="24"/>
            <w:szCs w:val="24"/>
          </w:rPr>
          <w:t>https://www.slov-lex.sk/pravne-predpisy/SK/ZZ/1997/213/20190101</w:t>
        </w:r>
      </w:hyperlink>
      <w:r w:rsidRPr="006F331A">
        <w:rPr>
          <w:rFonts w:cstheme="minorHAnsi"/>
          <w:sz w:val="24"/>
          <w:szCs w:val="24"/>
        </w:rPr>
        <w:t xml:space="preserve"> </w:t>
      </w:r>
    </w:p>
    <w:p w:rsidR="00A72E6A" w:rsidRPr="006F331A" w:rsidRDefault="00A72E6A" w:rsidP="00A72E6A">
      <w:pPr>
        <w:spacing w:after="0"/>
        <w:jc w:val="both"/>
        <w:rPr>
          <w:rFonts w:cstheme="minorHAnsi"/>
          <w:sz w:val="24"/>
          <w:szCs w:val="24"/>
        </w:rPr>
      </w:pPr>
      <w:r w:rsidRPr="006F331A">
        <w:rPr>
          <w:rFonts w:cstheme="minorHAnsi"/>
          <w:i/>
          <w:sz w:val="24"/>
          <w:szCs w:val="24"/>
        </w:rPr>
        <w:t xml:space="preserve">Zákon č. 448/2008 Z. z. o sociálnych službách  a o zmene a doplnení zákona č. </w:t>
      </w:r>
      <w:hyperlink r:id="rId44" w:tooltip="Odkaz na predpis alebo ustanovenie" w:history="1">
        <w:r w:rsidRPr="006F331A">
          <w:rPr>
            <w:rFonts w:cstheme="minorHAnsi"/>
            <w:bCs/>
            <w:i/>
            <w:sz w:val="24"/>
            <w:szCs w:val="24"/>
          </w:rPr>
          <w:t>455/1991 Zb</w:t>
        </w:r>
      </w:hyperlink>
      <w:r w:rsidRPr="006F331A">
        <w:rPr>
          <w:rFonts w:cstheme="minorHAnsi"/>
          <w:i/>
          <w:sz w:val="24"/>
          <w:szCs w:val="24"/>
        </w:rPr>
        <w:t xml:space="preserve">. o živnostenskom podnikaní (živnostenský zákon) </w:t>
      </w:r>
      <w:r w:rsidRPr="006F331A">
        <w:rPr>
          <w:rFonts w:cstheme="minorHAnsi"/>
          <w:sz w:val="24"/>
          <w:szCs w:val="24"/>
        </w:rPr>
        <w:t xml:space="preserve">(v znení neskorších predpisov). </w:t>
      </w:r>
      <w:r w:rsidRPr="006F331A">
        <w:rPr>
          <w:sz w:val="24"/>
          <w:szCs w:val="24"/>
        </w:rPr>
        <w:t xml:space="preserve">Dostupný on-line </w:t>
      </w:r>
      <w:r w:rsidRPr="006F331A">
        <w:rPr>
          <w:rFonts w:cstheme="minorHAnsi"/>
          <w:sz w:val="24"/>
          <w:szCs w:val="24"/>
        </w:rPr>
        <w:t>[2019-05-17]. Zdroj:</w:t>
      </w:r>
    </w:p>
    <w:p w:rsidR="00A72E6A" w:rsidRDefault="006743BB" w:rsidP="005473DD">
      <w:pPr>
        <w:spacing w:after="120"/>
        <w:jc w:val="both"/>
        <w:rPr>
          <w:rStyle w:val="Hypertextovprepojenie"/>
          <w:rFonts w:cstheme="minorHAnsi"/>
          <w:color w:val="auto"/>
          <w:sz w:val="24"/>
          <w:szCs w:val="24"/>
        </w:rPr>
      </w:pPr>
      <w:hyperlink r:id="rId45" w:history="1">
        <w:r w:rsidR="00807E01" w:rsidRPr="006F331A">
          <w:rPr>
            <w:rStyle w:val="Hypertextovprepojenie"/>
            <w:rFonts w:cstheme="minorHAnsi"/>
            <w:color w:val="auto"/>
            <w:sz w:val="24"/>
            <w:szCs w:val="24"/>
          </w:rPr>
          <w:t>https://www.slov-lex.sk/pravne-predpisy/SK/ZZ/2008/448/20190101</w:t>
        </w:r>
      </w:hyperlink>
    </w:p>
    <w:p w:rsidR="006F331A" w:rsidRDefault="006F331A" w:rsidP="005473DD">
      <w:pPr>
        <w:spacing w:after="120"/>
        <w:jc w:val="both"/>
        <w:rPr>
          <w:rStyle w:val="Hypertextovprepojenie"/>
          <w:color w:val="auto"/>
          <w:sz w:val="24"/>
          <w:szCs w:val="24"/>
        </w:rPr>
      </w:pPr>
      <w:r>
        <w:rPr>
          <w:rStyle w:val="Hypertextovprepojenie"/>
          <w:rFonts w:cstheme="minorHAnsi"/>
          <w:i/>
          <w:color w:val="auto"/>
          <w:sz w:val="24"/>
          <w:szCs w:val="24"/>
        </w:rPr>
        <w:t>Zákon č. 5/2004 Z.</w:t>
      </w:r>
      <w:r w:rsidR="000905C7">
        <w:rPr>
          <w:rStyle w:val="Hypertextovprepojenie"/>
          <w:rFonts w:cstheme="minorHAnsi"/>
          <w:i/>
          <w:color w:val="auto"/>
          <w:sz w:val="24"/>
          <w:szCs w:val="24"/>
        </w:rPr>
        <w:t xml:space="preserve"> </w:t>
      </w:r>
      <w:r>
        <w:rPr>
          <w:rStyle w:val="Hypertextovprepojenie"/>
          <w:rFonts w:cstheme="minorHAnsi"/>
          <w:i/>
          <w:color w:val="auto"/>
          <w:sz w:val="24"/>
          <w:szCs w:val="24"/>
        </w:rPr>
        <w:t xml:space="preserve">z. o službách </w:t>
      </w:r>
      <w:r w:rsidRPr="000905C7">
        <w:rPr>
          <w:rStyle w:val="Hypertextovprepojenie"/>
          <w:rFonts w:cstheme="minorHAnsi"/>
          <w:i/>
          <w:color w:val="auto"/>
          <w:sz w:val="24"/>
          <w:szCs w:val="24"/>
        </w:rPr>
        <w:t>zamestnanosti a o zmene a doplnení niektorých zákonov</w:t>
      </w:r>
      <w:r>
        <w:rPr>
          <w:rStyle w:val="Hypertextovprepojenie"/>
          <w:rFonts w:cstheme="minorHAnsi"/>
          <w:color w:val="auto"/>
          <w:sz w:val="24"/>
          <w:szCs w:val="24"/>
        </w:rPr>
        <w:t xml:space="preserve"> (v znení neskorších predpisov). </w:t>
      </w:r>
      <w:r w:rsidRPr="006F331A">
        <w:rPr>
          <w:sz w:val="24"/>
          <w:szCs w:val="24"/>
        </w:rPr>
        <w:t xml:space="preserve">Dostupný on-line </w:t>
      </w:r>
      <w:r w:rsidRPr="006F331A">
        <w:rPr>
          <w:rFonts w:cstheme="minorHAnsi"/>
          <w:sz w:val="24"/>
          <w:szCs w:val="24"/>
        </w:rPr>
        <w:t>[2019-05-17]. Zdroj:</w:t>
      </w:r>
      <w:r w:rsidRPr="006F331A">
        <w:rPr>
          <w:sz w:val="24"/>
          <w:szCs w:val="24"/>
        </w:rPr>
        <w:t xml:space="preserve"> </w:t>
      </w:r>
      <w:hyperlink r:id="rId46" w:history="1">
        <w:r w:rsidRPr="006F331A">
          <w:rPr>
            <w:rStyle w:val="Hypertextovprepojenie"/>
            <w:color w:val="auto"/>
            <w:sz w:val="24"/>
            <w:szCs w:val="24"/>
          </w:rPr>
          <w:t>https://www.slov-lex.sk/pravne-predpisy/SK/ZZ/2004/5/20190101</w:t>
        </w:r>
      </w:hyperlink>
    </w:p>
    <w:p w:rsidR="005473DD" w:rsidRPr="005473DD" w:rsidRDefault="005473DD" w:rsidP="006F331A">
      <w:pPr>
        <w:spacing w:after="0"/>
        <w:jc w:val="both"/>
        <w:rPr>
          <w:rFonts w:cstheme="minorHAnsi"/>
          <w:i/>
          <w:sz w:val="24"/>
          <w:szCs w:val="24"/>
        </w:rPr>
      </w:pPr>
      <w:r w:rsidRPr="005473DD">
        <w:rPr>
          <w:rStyle w:val="Hypertextovprepojenie"/>
          <w:rFonts w:cstheme="minorHAnsi"/>
          <w:i/>
          <w:color w:val="auto"/>
          <w:sz w:val="24"/>
          <w:szCs w:val="24"/>
        </w:rPr>
        <w:t xml:space="preserve">Zákon č. 365/2004 Z. z. o </w:t>
      </w:r>
      <w:r w:rsidRPr="005473DD">
        <w:rPr>
          <w:rFonts w:cstheme="minorHAnsi"/>
          <w:i/>
          <w:sz w:val="24"/>
          <w:szCs w:val="24"/>
        </w:rPr>
        <w:t>rovnakom zaobchádzaní v niektorých oblastiach a o ochrane pred diskrimináciou a o zmene a doplnení niektorých zákonov (antidiskriminačný zákon)</w:t>
      </w:r>
      <w:r>
        <w:rPr>
          <w:rFonts w:cstheme="minorHAnsi"/>
          <w:i/>
          <w:sz w:val="24"/>
          <w:szCs w:val="24"/>
        </w:rPr>
        <w:t xml:space="preserve"> </w:t>
      </w:r>
      <w:r>
        <w:rPr>
          <w:rStyle w:val="Hypertextovprepojenie"/>
          <w:rFonts w:cstheme="minorHAnsi"/>
          <w:color w:val="auto"/>
          <w:sz w:val="24"/>
          <w:szCs w:val="24"/>
        </w:rPr>
        <w:t xml:space="preserve">(v znení neskorších predpisov). </w:t>
      </w:r>
      <w:r w:rsidRPr="006F331A">
        <w:rPr>
          <w:sz w:val="24"/>
          <w:szCs w:val="24"/>
        </w:rPr>
        <w:t xml:space="preserve">Dostupný on-line </w:t>
      </w:r>
      <w:r>
        <w:rPr>
          <w:rFonts w:cstheme="minorHAnsi"/>
          <w:sz w:val="24"/>
          <w:szCs w:val="24"/>
        </w:rPr>
        <w:t>[2019-06-01</w:t>
      </w:r>
      <w:r w:rsidRPr="006F331A">
        <w:rPr>
          <w:rFonts w:cstheme="minorHAnsi"/>
          <w:sz w:val="24"/>
          <w:szCs w:val="24"/>
        </w:rPr>
        <w:t>]. Zdroj:</w:t>
      </w:r>
      <w:r w:rsidRPr="005473DD">
        <w:t xml:space="preserve"> </w:t>
      </w:r>
      <w:r w:rsidRPr="005473DD">
        <w:rPr>
          <w:rFonts w:cstheme="minorHAnsi"/>
          <w:sz w:val="24"/>
          <w:szCs w:val="24"/>
        </w:rPr>
        <w:t>https://www.slov-lex.sk/pravne-predpisy/SK/ZZ/2004/365/20160102</w:t>
      </w:r>
    </w:p>
    <w:p w:rsidR="006F331A" w:rsidRPr="005473DD" w:rsidRDefault="006F331A" w:rsidP="00A72E6A">
      <w:pPr>
        <w:jc w:val="both"/>
        <w:rPr>
          <w:rFonts w:cstheme="minorHAnsi"/>
          <w:sz w:val="24"/>
          <w:szCs w:val="24"/>
        </w:rPr>
      </w:pPr>
    </w:p>
    <w:p w:rsidR="00A72E6A" w:rsidRDefault="00A72E6A"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Default="002306B9" w:rsidP="00A72E6A">
      <w:pPr>
        <w:spacing w:after="120"/>
        <w:jc w:val="both"/>
        <w:rPr>
          <w:sz w:val="24"/>
          <w:szCs w:val="24"/>
        </w:rPr>
      </w:pPr>
    </w:p>
    <w:p w:rsidR="002306B9" w:rsidRPr="002306B9" w:rsidRDefault="002306B9" w:rsidP="002306B9">
      <w:r>
        <w:t>Tento projekt je podporený z Európskeho sociálneho fondu z Operačného programu Efektívna verejná správa.</w:t>
      </w:r>
    </w:p>
    <w:sectPr w:rsidR="002306B9" w:rsidRPr="002306B9">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BB" w:rsidRDefault="006743BB" w:rsidP="00CD658F">
      <w:pPr>
        <w:spacing w:after="0" w:line="240" w:lineRule="auto"/>
      </w:pPr>
      <w:r>
        <w:separator/>
      </w:r>
    </w:p>
  </w:endnote>
  <w:endnote w:type="continuationSeparator" w:id="0">
    <w:p w:rsidR="006743BB" w:rsidRDefault="006743BB" w:rsidP="00CD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371620"/>
      <w:docPartObj>
        <w:docPartGallery w:val="Page Numbers (Bottom of Page)"/>
        <w:docPartUnique/>
      </w:docPartObj>
    </w:sdtPr>
    <w:sdtEndPr/>
    <w:sdtContent>
      <w:p w:rsidR="006B301B" w:rsidRDefault="006B301B">
        <w:pPr>
          <w:pStyle w:val="Pta"/>
          <w:jc w:val="right"/>
        </w:pPr>
        <w:r>
          <w:fldChar w:fldCharType="begin"/>
        </w:r>
        <w:r>
          <w:instrText>PAGE   \* MERGEFORMAT</w:instrText>
        </w:r>
        <w:r>
          <w:fldChar w:fldCharType="separate"/>
        </w:r>
        <w:r w:rsidR="00415317">
          <w:rPr>
            <w:noProof/>
          </w:rPr>
          <w:t>1</w:t>
        </w:r>
        <w:r>
          <w:fldChar w:fldCharType="end"/>
        </w:r>
      </w:p>
    </w:sdtContent>
  </w:sdt>
  <w:p w:rsidR="006B301B" w:rsidRDefault="006B30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BB" w:rsidRDefault="006743BB" w:rsidP="00CD658F">
      <w:pPr>
        <w:spacing w:after="0" w:line="240" w:lineRule="auto"/>
      </w:pPr>
      <w:r>
        <w:separator/>
      </w:r>
    </w:p>
  </w:footnote>
  <w:footnote w:type="continuationSeparator" w:id="0">
    <w:p w:rsidR="006743BB" w:rsidRDefault="006743BB" w:rsidP="00CD658F">
      <w:pPr>
        <w:spacing w:after="0" w:line="240" w:lineRule="auto"/>
      </w:pPr>
      <w:r>
        <w:continuationSeparator/>
      </w:r>
    </w:p>
  </w:footnote>
  <w:footnote w:id="1">
    <w:p w:rsidR="006B301B" w:rsidRPr="00CD658F" w:rsidRDefault="006B301B">
      <w:pPr>
        <w:pStyle w:val="Textpoznmkypodiarou"/>
      </w:pPr>
      <w:r>
        <w:rPr>
          <w:rStyle w:val="Odkaznapoznmkupodiarou"/>
        </w:rPr>
        <w:footnoteRef/>
      </w:r>
      <w:r>
        <w:t xml:space="preserve"> Ide napr. o národný projekt „Terénna sociálna práca v obciach I.“ či o národný projekt „Podpora vybraných sociálnych služieb krízovej intervencie na komunitnej úrovni“.</w:t>
      </w:r>
    </w:p>
  </w:footnote>
  <w:footnote w:id="2">
    <w:p w:rsidR="006B301B" w:rsidRPr="007431F1" w:rsidRDefault="006B301B">
      <w:pPr>
        <w:pStyle w:val="Textpoznmkypodiarou"/>
      </w:pPr>
      <w:r>
        <w:rPr>
          <w:rStyle w:val="Odkaznapoznmkupodiarou"/>
        </w:rPr>
        <w:footnoteRef/>
      </w:r>
      <w:r>
        <w:t xml:space="preserve"> Analýza legislatívnych noriem je spracovaná osobitne z dôvodu projektového záväzku spracovať v rámci HA1 dve analýzy, teda za účelom prehľadného vykazovanie jednotlivých plánovaných výstupov (s. 11 Žiadosti o poskytnutie NFP).</w:t>
      </w:r>
    </w:p>
  </w:footnote>
  <w:footnote w:id="3">
    <w:p w:rsidR="006B301B" w:rsidRDefault="006B301B" w:rsidP="00CA7765">
      <w:pPr>
        <w:pStyle w:val="Textpoznmkypodiarou"/>
      </w:pPr>
      <w:r>
        <w:rPr>
          <w:rStyle w:val="Odkaznapoznmkupodiarou"/>
        </w:rPr>
        <w:footnoteRef/>
      </w:r>
      <w:r>
        <w:t xml:space="preserve"> Systematickejšie analýzy a výskumy zamerané na širší okruh poskytovateľov SS intervenujúcich v MRK mimo realizovaných NP v súčasnosti nie sú k dispozícii. </w:t>
      </w:r>
    </w:p>
  </w:footnote>
  <w:footnote w:id="4">
    <w:p w:rsidR="006B301B" w:rsidRDefault="006B301B">
      <w:pPr>
        <w:pStyle w:val="Textpoznmkypodiarou"/>
      </w:pPr>
      <w:r>
        <w:rPr>
          <w:rStyle w:val="Odkaznapoznmkupodiarou"/>
        </w:rPr>
        <w:footnoteRef/>
      </w:r>
      <w:r>
        <w:t xml:space="preserve"> Identifikované charakteristiky nepopierajú potrebu individuálneho prístupu ku každej osobe či rodine žijúcej v MRK. Tieto sa primárne zohľadňujú ako východisko pri konkrétnej práci s touto osobou či rodinou.</w:t>
      </w:r>
    </w:p>
  </w:footnote>
  <w:footnote w:id="5">
    <w:p w:rsidR="006B301B" w:rsidRDefault="006B301B">
      <w:pPr>
        <w:pStyle w:val="Textpoznmkypodiarou"/>
      </w:pPr>
      <w:r>
        <w:rPr>
          <w:rStyle w:val="Odkaznapoznmkupodiarou"/>
        </w:rPr>
        <w:footnoteRef/>
      </w:r>
      <w:r>
        <w:t xml:space="preserve"> Uvedený pojem používame s uvedomovaním si jeho konštruktivistickej a účelovej povahy, s výhradou k potrebe rešpektu k princípom nediskriminácie (vrátane používaného naratívu).</w:t>
      </w:r>
    </w:p>
  </w:footnote>
  <w:footnote w:id="6">
    <w:p w:rsidR="006B301B" w:rsidRPr="00604B47" w:rsidRDefault="006B301B" w:rsidP="00791E1B">
      <w:pPr>
        <w:spacing w:after="0" w:line="240" w:lineRule="auto"/>
        <w:rPr>
          <w:rFonts w:eastAsia="Times New Roman" w:cstheme="minorHAnsi"/>
          <w:sz w:val="20"/>
          <w:szCs w:val="20"/>
          <w:lang w:eastAsia="sk-SK"/>
        </w:rPr>
      </w:pPr>
      <w:r w:rsidRPr="00604B47">
        <w:rPr>
          <w:rStyle w:val="Odkaznapoznmkupodiarou"/>
          <w:rFonts w:cstheme="minorHAnsi"/>
          <w:sz w:val="20"/>
          <w:szCs w:val="20"/>
        </w:rPr>
        <w:footnoteRef/>
      </w:r>
      <w:r w:rsidRPr="00604B47">
        <w:rPr>
          <w:rFonts w:cstheme="minorHAnsi"/>
          <w:sz w:val="20"/>
          <w:szCs w:val="20"/>
        </w:rPr>
        <w:t xml:space="preserve"> </w:t>
      </w:r>
      <w:r>
        <w:rPr>
          <w:rFonts w:cstheme="minorHAnsi"/>
          <w:sz w:val="20"/>
          <w:szCs w:val="20"/>
        </w:rPr>
        <w:t>Podľa ustanovenia §8a zákona č. 365/2004 Z. z. (antidiskriminačný zákon) sa za „d</w:t>
      </w:r>
      <w:r w:rsidRPr="00604B47">
        <w:rPr>
          <w:rFonts w:eastAsia="Times New Roman" w:cstheme="minorHAnsi"/>
          <w:sz w:val="20"/>
          <w:szCs w:val="20"/>
          <w:lang w:eastAsia="sk-SK"/>
        </w:rPr>
        <w:t>iskrimináci</w:t>
      </w:r>
      <w:r>
        <w:rPr>
          <w:rFonts w:eastAsia="Times New Roman" w:cstheme="minorHAnsi"/>
          <w:sz w:val="20"/>
          <w:szCs w:val="20"/>
          <w:lang w:eastAsia="sk-SK"/>
        </w:rPr>
        <w:t>u</w:t>
      </w:r>
      <w:r w:rsidRPr="00604B47">
        <w:rPr>
          <w:rFonts w:eastAsia="Times New Roman" w:cstheme="minorHAnsi"/>
          <w:sz w:val="20"/>
          <w:szCs w:val="20"/>
          <w:lang w:eastAsia="sk-SK"/>
        </w:rPr>
        <w:t xml:space="preserve"> </w:t>
      </w:r>
      <w:r>
        <w:rPr>
          <w:rFonts w:eastAsia="Times New Roman" w:cstheme="minorHAnsi"/>
          <w:sz w:val="20"/>
          <w:szCs w:val="20"/>
          <w:lang w:eastAsia="sk-SK"/>
        </w:rPr>
        <w:t>nepovažuje</w:t>
      </w:r>
      <w:r w:rsidRPr="00604B47">
        <w:rPr>
          <w:rFonts w:eastAsia="Times New Roman" w:cstheme="minorHAnsi"/>
          <w:sz w:val="20"/>
          <w:szCs w:val="20"/>
          <w:lang w:eastAsia="sk-SK"/>
        </w:rPr>
        <w:t xml:space="preserve"> prijatie dočasných vyrovnávacích opatrení smerujúcich k odstráneniu znevýhodnení vyplývajúcich z dôvodov rasového alebo etnického pôvodu, príslušnosti k národnostnej menšine alebo etnickej skupine, rodu alebo pohlavia, veku alebo zdravotného postihnutia, ktorých cieľom je zabezpečiť rovnosť príležitostí v</w:t>
      </w:r>
      <w:r>
        <w:rPr>
          <w:rFonts w:eastAsia="Times New Roman" w:cstheme="minorHAnsi"/>
          <w:sz w:val="20"/>
          <w:szCs w:val="20"/>
          <w:lang w:eastAsia="sk-SK"/>
        </w:rPr>
        <w:t> </w:t>
      </w:r>
      <w:r w:rsidRPr="00604B47">
        <w:rPr>
          <w:rFonts w:eastAsia="Times New Roman" w:cstheme="minorHAnsi"/>
          <w:sz w:val="20"/>
          <w:szCs w:val="20"/>
          <w:lang w:eastAsia="sk-SK"/>
        </w:rPr>
        <w:t>praxi</w:t>
      </w:r>
      <w:r>
        <w:rPr>
          <w:rFonts w:eastAsia="Times New Roman" w:cstheme="minorHAnsi"/>
          <w:sz w:val="20"/>
          <w:szCs w:val="20"/>
          <w:lang w:eastAsia="sk-SK"/>
        </w:rPr>
        <w:t>“.</w:t>
      </w:r>
    </w:p>
  </w:footnote>
  <w:footnote w:id="7">
    <w:p w:rsidR="006B301B" w:rsidRPr="005B79C2" w:rsidRDefault="006B301B" w:rsidP="005B79C2">
      <w:pPr>
        <w:pStyle w:val="Odsekzoznamu"/>
        <w:spacing w:after="120" w:line="240" w:lineRule="auto"/>
        <w:ind w:left="0"/>
        <w:contextualSpacing w:val="0"/>
        <w:jc w:val="both"/>
        <w:rPr>
          <w:rFonts w:cs="Times New Roman"/>
          <w:sz w:val="20"/>
          <w:szCs w:val="20"/>
        </w:rPr>
      </w:pPr>
      <w:r w:rsidRPr="005B79C2">
        <w:rPr>
          <w:rStyle w:val="Odkaznapoznmkupodiarou"/>
          <w:sz w:val="20"/>
          <w:szCs w:val="20"/>
        </w:rPr>
        <w:footnoteRef/>
      </w:r>
      <w:r w:rsidRPr="005B79C2">
        <w:rPr>
          <w:sz w:val="20"/>
          <w:szCs w:val="20"/>
        </w:rPr>
        <w:t xml:space="preserve"> </w:t>
      </w:r>
      <w:r>
        <w:rPr>
          <w:sz w:val="20"/>
          <w:szCs w:val="20"/>
        </w:rPr>
        <w:t>V pôsobnosti MPSVR SR i</w:t>
      </w:r>
      <w:r w:rsidRPr="005B79C2">
        <w:rPr>
          <w:sz w:val="20"/>
          <w:szCs w:val="20"/>
        </w:rPr>
        <w:t xml:space="preserve">de o NP </w:t>
      </w:r>
      <w:r>
        <w:rPr>
          <w:sz w:val="20"/>
          <w:szCs w:val="20"/>
        </w:rPr>
        <w:t>KC</w:t>
      </w:r>
      <w:r w:rsidRPr="005B79C2">
        <w:rPr>
          <w:rFonts w:cs="Times New Roman"/>
          <w:sz w:val="20"/>
          <w:szCs w:val="20"/>
        </w:rPr>
        <w:t xml:space="preserve"> (2014-2015), pokračujúci </w:t>
      </w:r>
      <w:r>
        <w:rPr>
          <w:rFonts w:cs="Times New Roman"/>
          <w:sz w:val="20"/>
          <w:szCs w:val="20"/>
        </w:rPr>
        <w:t>NP</w:t>
      </w:r>
      <w:r w:rsidRPr="005B79C2">
        <w:rPr>
          <w:rFonts w:cs="Times New Roman"/>
          <w:sz w:val="20"/>
          <w:szCs w:val="20"/>
        </w:rPr>
        <w:t xml:space="preserve"> </w:t>
      </w:r>
      <w:r>
        <w:rPr>
          <w:rFonts w:cs="Times New Roman"/>
          <w:sz w:val="20"/>
          <w:szCs w:val="20"/>
        </w:rPr>
        <w:t>PVSSKIKÚ</w:t>
      </w:r>
      <w:r w:rsidRPr="005B79C2">
        <w:rPr>
          <w:rFonts w:cs="Times New Roman"/>
          <w:sz w:val="20"/>
          <w:szCs w:val="20"/>
        </w:rPr>
        <w:t xml:space="preserve"> (2016-2019), ďalej o</w:t>
      </w:r>
      <w:r>
        <w:rPr>
          <w:rFonts w:cs="Times New Roman"/>
          <w:sz w:val="20"/>
          <w:szCs w:val="20"/>
        </w:rPr>
        <w:t> súbežný NP</w:t>
      </w:r>
      <w:r w:rsidRPr="005B79C2">
        <w:rPr>
          <w:rFonts w:cs="Times New Roman"/>
          <w:sz w:val="20"/>
          <w:szCs w:val="20"/>
        </w:rPr>
        <w:t xml:space="preserve"> </w:t>
      </w:r>
      <w:r w:rsidRPr="00E41AD0">
        <w:rPr>
          <w:rFonts w:cs="Times New Roman"/>
          <w:sz w:val="20"/>
          <w:szCs w:val="20"/>
        </w:rPr>
        <w:t>Terénna sociálna práca</w:t>
      </w:r>
      <w:r w:rsidRPr="005B79C2">
        <w:rPr>
          <w:rFonts w:cs="Times New Roman"/>
          <w:i/>
          <w:sz w:val="20"/>
          <w:szCs w:val="20"/>
        </w:rPr>
        <w:t xml:space="preserve"> </w:t>
      </w:r>
      <w:r w:rsidRPr="005B79C2">
        <w:rPr>
          <w:rFonts w:cs="Times New Roman"/>
          <w:sz w:val="20"/>
          <w:szCs w:val="20"/>
        </w:rPr>
        <w:t xml:space="preserve">(2014-2015) a NP </w:t>
      </w:r>
      <w:r w:rsidRPr="00E41AD0">
        <w:rPr>
          <w:rFonts w:cs="Times New Roman"/>
          <w:sz w:val="20"/>
          <w:szCs w:val="20"/>
        </w:rPr>
        <w:t>Terénna sociálna práca v obciach – I.</w:t>
      </w:r>
      <w:r w:rsidRPr="005B79C2">
        <w:rPr>
          <w:rFonts w:cs="Times New Roman"/>
          <w:sz w:val="20"/>
          <w:szCs w:val="20"/>
        </w:rPr>
        <w:t xml:space="preserve"> (2016-2019).</w:t>
      </w:r>
    </w:p>
    <w:p w:rsidR="006B301B" w:rsidRPr="005B79C2" w:rsidRDefault="006B301B" w:rsidP="005B79C2">
      <w:pPr>
        <w:pStyle w:val="Textpoznmkypodiarou"/>
      </w:pPr>
    </w:p>
  </w:footnote>
  <w:footnote w:id="8">
    <w:p w:rsidR="006B301B" w:rsidRDefault="006B301B">
      <w:pPr>
        <w:pStyle w:val="Textpoznmkypodiarou"/>
      </w:pPr>
      <w:r>
        <w:rPr>
          <w:rStyle w:val="Odkaznapoznmkupodiarou"/>
        </w:rPr>
        <w:footnoteRef/>
      </w:r>
      <w:r>
        <w:t xml:space="preserve"> Napr. vydanie metodiky pre poskytovateľov bližšie upresňujúcej, čo kvalita v SS znamená, ako interpretovať a aplikovať jednotlivé záväzky vo vlastnej praxi (Repková et al., 2015). </w:t>
      </w:r>
    </w:p>
  </w:footnote>
  <w:footnote w:id="9">
    <w:p w:rsidR="006B301B" w:rsidRPr="004463E2" w:rsidRDefault="006B301B" w:rsidP="00265B4F">
      <w:pPr>
        <w:pStyle w:val="Textpoznmkypodiarou"/>
      </w:pPr>
      <w:r>
        <w:rPr>
          <w:rStyle w:val="Odkaznapoznmkupodiarou"/>
        </w:rPr>
        <w:footnoteRef/>
      </w:r>
      <w:r>
        <w:t xml:space="preserve"> Bližšie pozri  oznámenie o schválení projektového zámeru NP „Budovanie odborných kapacít vybraných sociálnych služieb krízovej intervencie na </w:t>
      </w:r>
      <w:r w:rsidRPr="004463E2">
        <w:t>komunitnej úrovni“</w:t>
      </w:r>
      <w:r>
        <w:t xml:space="preserve"> (IA MPSVR SR, 2019)</w:t>
      </w:r>
      <w:r w:rsidRPr="004463E2">
        <w:t xml:space="preserve">. </w:t>
      </w:r>
    </w:p>
    <w:p w:rsidR="006B301B" w:rsidRDefault="006B301B" w:rsidP="00265B4F">
      <w:pPr>
        <w:pStyle w:val="Textpoznmkypodiarou"/>
      </w:pPr>
    </w:p>
    <w:p w:rsidR="006B301B" w:rsidRDefault="006B301B">
      <w:pPr>
        <w:pStyle w:val="Textpoznmkypodiarou"/>
      </w:pPr>
    </w:p>
  </w:footnote>
  <w:footnote w:id="10">
    <w:p w:rsidR="006B301B" w:rsidRPr="004463E2" w:rsidRDefault="006B301B" w:rsidP="00926015">
      <w:pPr>
        <w:pStyle w:val="Textpoznmkypodiarou"/>
      </w:pPr>
      <w:r>
        <w:rPr>
          <w:rStyle w:val="Odkaznapoznmkupodiarou"/>
        </w:rPr>
        <w:footnoteRef/>
      </w:r>
      <w:r>
        <w:t xml:space="preserve"> Bližšie pozri  oznámenie o schválení projektového zámeru NP „Budovanie odborných kapacít vybraných sociálnych služieb krízovej intervencie na </w:t>
      </w:r>
      <w:r w:rsidRPr="004463E2">
        <w:t>komunitnej úrovni“</w:t>
      </w:r>
      <w:r>
        <w:t xml:space="preserve"> (IA MPSVR SR, 2019)</w:t>
      </w:r>
      <w:r w:rsidRPr="004463E2">
        <w:t xml:space="preserve">. </w:t>
      </w:r>
    </w:p>
    <w:p w:rsidR="006B301B" w:rsidRDefault="006B301B">
      <w:pPr>
        <w:pStyle w:val="Textpoznmkypodiarou"/>
      </w:pPr>
    </w:p>
  </w:footnote>
  <w:footnote w:id="11">
    <w:p w:rsidR="006B301B" w:rsidRPr="001D0DF6" w:rsidRDefault="006B301B" w:rsidP="001D0DF6">
      <w:pPr>
        <w:pStyle w:val="Textpoznmkypodiarou"/>
      </w:pPr>
      <w:r>
        <w:rPr>
          <w:rStyle w:val="Odkaznapoznmkupodiarou"/>
        </w:rPr>
        <w:footnoteRef/>
      </w:r>
      <w:r>
        <w:t xml:space="preserve"> </w:t>
      </w:r>
      <w:r w:rsidRPr="001D0DF6">
        <w:t>Šlo o zákon č. 485/2013 Z. z.</w:t>
      </w:r>
      <w:r>
        <w:t xml:space="preserve">, ktorým sa novelizoval ZSS. </w:t>
      </w:r>
    </w:p>
  </w:footnote>
  <w:footnote w:id="12">
    <w:p w:rsidR="006B301B" w:rsidRDefault="006B301B" w:rsidP="00D53A4E">
      <w:pPr>
        <w:pStyle w:val="Textpoznmkypodiarou"/>
      </w:pPr>
      <w:r>
        <w:rPr>
          <w:rStyle w:val="Odkaznapoznmkupodiarou"/>
        </w:rPr>
        <w:footnoteRef/>
      </w:r>
      <w:r>
        <w:t xml:space="preserve"> Na tieto slabé miesta platnej právnej úpravy SS sme poukázali aj na inom mieste (viď Repková, Bobáková a Čierna, 2019).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4E7AAA"/>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8FB2D0D"/>
    <w:multiLevelType w:val="hybridMultilevel"/>
    <w:tmpl w:val="217CF6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AE032B"/>
    <w:multiLevelType w:val="hybridMultilevel"/>
    <w:tmpl w:val="91C25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EB1F71"/>
    <w:multiLevelType w:val="hybridMultilevel"/>
    <w:tmpl w:val="F6829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861AD4"/>
    <w:multiLevelType w:val="hybridMultilevel"/>
    <w:tmpl w:val="DE20E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8453A7"/>
    <w:multiLevelType w:val="hybridMultilevel"/>
    <w:tmpl w:val="EEFE0CB6"/>
    <w:lvl w:ilvl="0" w:tplc="041B0001">
      <w:start w:val="1"/>
      <w:numFmt w:val="bullet"/>
      <w:lvlText w:val=""/>
      <w:lvlJc w:val="left"/>
      <w:pPr>
        <w:ind w:left="1211" w:hanging="360"/>
      </w:pPr>
      <w:rPr>
        <w:rFonts w:ascii="Symbol" w:hAnsi="Symbol"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6" w15:restartNumberingAfterBreak="0">
    <w:nsid w:val="2CA918C1"/>
    <w:multiLevelType w:val="hybridMultilevel"/>
    <w:tmpl w:val="5B960692"/>
    <w:lvl w:ilvl="0" w:tplc="64628802">
      <w:start w:val="2"/>
      <w:numFmt w:val="bullet"/>
      <w:lvlText w:val="-"/>
      <w:lvlJc w:val="left"/>
      <w:pPr>
        <w:ind w:left="1211" w:hanging="360"/>
      </w:pPr>
      <w:rPr>
        <w:rFonts w:ascii="Calibri" w:eastAsiaTheme="minorHAnsi"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7" w15:restartNumberingAfterBreak="0">
    <w:nsid w:val="2D64075F"/>
    <w:multiLevelType w:val="hybridMultilevel"/>
    <w:tmpl w:val="9A180706"/>
    <w:lvl w:ilvl="0" w:tplc="DB10A72A">
      <w:start w:val="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3F004C"/>
    <w:multiLevelType w:val="hybridMultilevel"/>
    <w:tmpl w:val="0AFA7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6F6158"/>
    <w:multiLevelType w:val="hybridMultilevel"/>
    <w:tmpl w:val="53902C2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3C25279F"/>
    <w:multiLevelType w:val="hybridMultilevel"/>
    <w:tmpl w:val="94A4C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E2D7C1A"/>
    <w:multiLevelType w:val="hybridMultilevel"/>
    <w:tmpl w:val="4EA8E2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280ED3"/>
    <w:multiLevelType w:val="hybridMultilevel"/>
    <w:tmpl w:val="C5E8DF12"/>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3" w15:restartNumberingAfterBreak="0">
    <w:nsid w:val="44984313"/>
    <w:multiLevelType w:val="hybridMultilevel"/>
    <w:tmpl w:val="01881CD2"/>
    <w:lvl w:ilvl="0" w:tplc="041B0001">
      <w:start w:val="1"/>
      <w:numFmt w:val="bullet"/>
      <w:lvlText w:val=""/>
      <w:lvlJc w:val="left"/>
      <w:pPr>
        <w:ind w:left="1361" w:hanging="360"/>
      </w:pPr>
      <w:rPr>
        <w:rFonts w:ascii="Symbol" w:hAnsi="Symbol" w:hint="default"/>
      </w:rPr>
    </w:lvl>
    <w:lvl w:ilvl="1" w:tplc="041B0003" w:tentative="1">
      <w:start w:val="1"/>
      <w:numFmt w:val="bullet"/>
      <w:lvlText w:val="o"/>
      <w:lvlJc w:val="left"/>
      <w:pPr>
        <w:ind w:left="2081" w:hanging="360"/>
      </w:pPr>
      <w:rPr>
        <w:rFonts w:ascii="Courier New" w:hAnsi="Courier New" w:cs="Courier New" w:hint="default"/>
      </w:rPr>
    </w:lvl>
    <w:lvl w:ilvl="2" w:tplc="041B0005" w:tentative="1">
      <w:start w:val="1"/>
      <w:numFmt w:val="bullet"/>
      <w:lvlText w:val=""/>
      <w:lvlJc w:val="left"/>
      <w:pPr>
        <w:ind w:left="2801" w:hanging="360"/>
      </w:pPr>
      <w:rPr>
        <w:rFonts w:ascii="Wingdings" w:hAnsi="Wingdings" w:hint="default"/>
      </w:rPr>
    </w:lvl>
    <w:lvl w:ilvl="3" w:tplc="041B0001" w:tentative="1">
      <w:start w:val="1"/>
      <w:numFmt w:val="bullet"/>
      <w:lvlText w:val=""/>
      <w:lvlJc w:val="left"/>
      <w:pPr>
        <w:ind w:left="3521" w:hanging="360"/>
      </w:pPr>
      <w:rPr>
        <w:rFonts w:ascii="Symbol" w:hAnsi="Symbol" w:hint="default"/>
      </w:rPr>
    </w:lvl>
    <w:lvl w:ilvl="4" w:tplc="041B0003" w:tentative="1">
      <w:start w:val="1"/>
      <w:numFmt w:val="bullet"/>
      <w:lvlText w:val="o"/>
      <w:lvlJc w:val="left"/>
      <w:pPr>
        <w:ind w:left="4241" w:hanging="360"/>
      </w:pPr>
      <w:rPr>
        <w:rFonts w:ascii="Courier New" w:hAnsi="Courier New" w:cs="Courier New" w:hint="default"/>
      </w:rPr>
    </w:lvl>
    <w:lvl w:ilvl="5" w:tplc="041B0005" w:tentative="1">
      <w:start w:val="1"/>
      <w:numFmt w:val="bullet"/>
      <w:lvlText w:val=""/>
      <w:lvlJc w:val="left"/>
      <w:pPr>
        <w:ind w:left="4961" w:hanging="360"/>
      </w:pPr>
      <w:rPr>
        <w:rFonts w:ascii="Wingdings" w:hAnsi="Wingdings" w:hint="default"/>
      </w:rPr>
    </w:lvl>
    <w:lvl w:ilvl="6" w:tplc="041B0001" w:tentative="1">
      <w:start w:val="1"/>
      <w:numFmt w:val="bullet"/>
      <w:lvlText w:val=""/>
      <w:lvlJc w:val="left"/>
      <w:pPr>
        <w:ind w:left="5681" w:hanging="360"/>
      </w:pPr>
      <w:rPr>
        <w:rFonts w:ascii="Symbol" w:hAnsi="Symbol" w:hint="default"/>
      </w:rPr>
    </w:lvl>
    <w:lvl w:ilvl="7" w:tplc="041B0003" w:tentative="1">
      <w:start w:val="1"/>
      <w:numFmt w:val="bullet"/>
      <w:lvlText w:val="o"/>
      <w:lvlJc w:val="left"/>
      <w:pPr>
        <w:ind w:left="6401" w:hanging="360"/>
      </w:pPr>
      <w:rPr>
        <w:rFonts w:ascii="Courier New" w:hAnsi="Courier New" w:cs="Courier New" w:hint="default"/>
      </w:rPr>
    </w:lvl>
    <w:lvl w:ilvl="8" w:tplc="041B0005" w:tentative="1">
      <w:start w:val="1"/>
      <w:numFmt w:val="bullet"/>
      <w:lvlText w:val=""/>
      <w:lvlJc w:val="left"/>
      <w:pPr>
        <w:ind w:left="7121" w:hanging="360"/>
      </w:pPr>
      <w:rPr>
        <w:rFonts w:ascii="Wingdings" w:hAnsi="Wingdings" w:hint="default"/>
      </w:rPr>
    </w:lvl>
  </w:abstractNum>
  <w:abstractNum w:abstractNumId="14" w15:restartNumberingAfterBreak="0">
    <w:nsid w:val="4CD72225"/>
    <w:multiLevelType w:val="hybridMultilevel"/>
    <w:tmpl w:val="3DD218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363F4A"/>
    <w:multiLevelType w:val="multilevel"/>
    <w:tmpl w:val="2530E402"/>
    <w:lvl w:ilvl="0">
      <w:start w:val="1"/>
      <w:numFmt w:val="decimal"/>
      <w:lvlText w:val="%1."/>
      <w:lvlJc w:val="left"/>
      <w:pPr>
        <w:ind w:left="735" w:hanging="375"/>
      </w:pPr>
      <w:rPr>
        <w:rFonts w:asciiTheme="minorHAnsi" w:eastAsiaTheme="minorHAnsi" w:hAnsiTheme="minorHAnsi" w:cstheme="minorBidi"/>
      </w:rPr>
    </w:lvl>
    <w:lvl w:ilvl="1">
      <w:start w:val="3"/>
      <w:numFmt w:val="decimal"/>
      <w:isLgl/>
      <w:lvlText w:val="%1.%2."/>
      <w:lvlJc w:val="left"/>
      <w:pPr>
        <w:ind w:left="1080" w:hanging="720"/>
      </w:pPr>
      <w:rPr>
        <w:rFonts w:cstheme="majorBidi" w:hint="default"/>
        <w:sz w:val="26"/>
      </w:rPr>
    </w:lvl>
    <w:lvl w:ilvl="2">
      <w:start w:val="1"/>
      <w:numFmt w:val="decimal"/>
      <w:isLgl/>
      <w:lvlText w:val="%1.%2.%3."/>
      <w:lvlJc w:val="left"/>
      <w:pPr>
        <w:ind w:left="1080" w:hanging="720"/>
      </w:pPr>
      <w:rPr>
        <w:rFonts w:cstheme="majorBidi" w:hint="default"/>
        <w:sz w:val="26"/>
      </w:rPr>
    </w:lvl>
    <w:lvl w:ilvl="3">
      <w:start w:val="1"/>
      <w:numFmt w:val="decimal"/>
      <w:isLgl/>
      <w:lvlText w:val="%1.%2.%3.%4."/>
      <w:lvlJc w:val="left"/>
      <w:pPr>
        <w:ind w:left="1440" w:hanging="1080"/>
      </w:pPr>
      <w:rPr>
        <w:rFonts w:cstheme="majorBidi" w:hint="default"/>
        <w:sz w:val="26"/>
      </w:rPr>
    </w:lvl>
    <w:lvl w:ilvl="4">
      <w:start w:val="1"/>
      <w:numFmt w:val="decimal"/>
      <w:isLgl/>
      <w:lvlText w:val="%1.%2.%3.%4.%5."/>
      <w:lvlJc w:val="left"/>
      <w:pPr>
        <w:ind w:left="1440" w:hanging="1080"/>
      </w:pPr>
      <w:rPr>
        <w:rFonts w:cstheme="majorBidi" w:hint="default"/>
        <w:sz w:val="26"/>
      </w:rPr>
    </w:lvl>
    <w:lvl w:ilvl="5">
      <w:start w:val="1"/>
      <w:numFmt w:val="decimal"/>
      <w:isLgl/>
      <w:lvlText w:val="%1.%2.%3.%4.%5.%6."/>
      <w:lvlJc w:val="left"/>
      <w:pPr>
        <w:ind w:left="1800" w:hanging="1440"/>
      </w:pPr>
      <w:rPr>
        <w:rFonts w:cstheme="majorBidi" w:hint="default"/>
        <w:sz w:val="26"/>
      </w:rPr>
    </w:lvl>
    <w:lvl w:ilvl="6">
      <w:start w:val="1"/>
      <w:numFmt w:val="decimal"/>
      <w:isLgl/>
      <w:lvlText w:val="%1.%2.%3.%4.%5.%6.%7."/>
      <w:lvlJc w:val="left"/>
      <w:pPr>
        <w:ind w:left="1800" w:hanging="1440"/>
      </w:pPr>
      <w:rPr>
        <w:rFonts w:cstheme="majorBidi" w:hint="default"/>
        <w:sz w:val="26"/>
      </w:rPr>
    </w:lvl>
    <w:lvl w:ilvl="7">
      <w:start w:val="1"/>
      <w:numFmt w:val="decimal"/>
      <w:isLgl/>
      <w:lvlText w:val="%1.%2.%3.%4.%5.%6.%7.%8."/>
      <w:lvlJc w:val="left"/>
      <w:pPr>
        <w:ind w:left="2160" w:hanging="1800"/>
      </w:pPr>
      <w:rPr>
        <w:rFonts w:cstheme="majorBidi" w:hint="default"/>
        <w:sz w:val="26"/>
      </w:rPr>
    </w:lvl>
    <w:lvl w:ilvl="8">
      <w:start w:val="1"/>
      <w:numFmt w:val="decimal"/>
      <w:isLgl/>
      <w:lvlText w:val="%1.%2.%3.%4.%5.%6.%7.%8.%9."/>
      <w:lvlJc w:val="left"/>
      <w:pPr>
        <w:ind w:left="2520" w:hanging="2160"/>
      </w:pPr>
      <w:rPr>
        <w:rFonts w:cstheme="majorBidi" w:hint="default"/>
        <w:sz w:val="26"/>
      </w:rPr>
    </w:lvl>
  </w:abstractNum>
  <w:abstractNum w:abstractNumId="16" w15:restartNumberingAfterBreak="0">
    <w:nsid w:val="52431537"/>
    <w:multiLevelType w:val="hybridMultilevel"/>
    <w:tmpl w:val="2DF6AF6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5FA343C9"/>
    <w:multiLevelType w:val="hybridMultilevel"/>
    <w:tmpl w:val="C55C02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421187"/>
    <w:multiLevelType w:val="hybridMultilevel"/>
    <w:tmpl w:val="B8FC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72B278F"/>
    <w:multiLevelType w:val="multilevel"/>
    <w:tmpl w:val="B8AE737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8374E3"/>
    <w:multiLevelType w:val="hybridMultilevel"/>
    <w:tmpl w:val="DAC8BBBA"/>
    <w:lvl w:ilvl="0" w:tplc="7A8EF7A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77793FE2"/>
    <w:multiLevelType w:val="hybridMultilevel"/>
    <w:tmpl w:val="7B8E78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6"/>
  </w:num>
  <w:num w:numId="5">
    <w:abstractNumId w:val="14"/>
  </w:num>
  <w:num w:numId="6">
    <w:abstractNumId w:val="19"/>
  </w:num>
  <w:num w:numId="7">
    <w:abstractNumId w:val="6"/>
  </w:num>
  <w:num w:numId="8">
    <w:abstractNumId w:val="5"/>
  </w:num>
  <w:num w:numId="9">
    <w:abstractNumId w:val="15"/>
  </w:num>
  <w:num w:numId="10">
    <w:abstractNumId w:val="17"/>
  </w:num>
  <w:num w:numId="11">
    <w:abstractNumId w:val="2"/>
  </w:num>
  <w:num w:numId="12">
    <w:abstractNumId w:val="12"/>
  </w:num>
  <w:num w:numId="13">
    <w:abstractNumId w:val="3"/>
  </w:num>
  <w:num w:numId="14">
    <w:abstractNumId w:val="21"/>
  </w:num>
  <w:num w:numId="15">
    <w:abstractNumId w:val="13"/>
  </w:num>
  <w:num w:numId="16">
    <w:abstractNumId w:val="0"/>
  </w:num>
  <w:num w:numId="17">
    <w:abstractNumId w:val="11"/>
  </w:num>
  <w:num w:numId="18">
    <w:abstractNumId w:val="9"/>
  </w:num>
  <w:num w:numId="19">
    <w:abstractNumId w:val="18"/>
  </w:num>
  <w:num w:numId="20">
    <w:abstractNumId w:val="1"/>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66"/>
    <w:rsid w:val="000005C3"/>
    <w:rsid w:val="0000108C"/>
    <w:rsid w:val="0000200A"/>
    <w:rsid w:val="000041C3"/>
    <w:rsid w:val="00006142"/>
    <w:rsid w:val="0001048C"/>
    <w:rsid w:val="00013D44"/>
    <w:rsid w:val="00014C8C"/>
    <w:rsid w:val="00020F9F"/>
    <w:rsid w:val="00022501"/>
    <w:rsid w:val="0004131D"/>
    <w:rsid w:val="00050A9D"/>
    <w:rsid w:val="000510EA"/>
    <w:rsid w:val="00054073"/>
    <w:rsid w:val="0006109B"/>
    <w:rsid w:val="00061F51"/>
    <w:rsid w:val="00067478"/>
    <w:rsid w:val="00072B5B"/>
    <w:rsid w:val="00077358"/>
    <w:rsid w:val="00082C77"/>
    <w:rsid w:val="00083A7A"/>
    <w:rsid w:val="000851E8"/>
    <w:rsid w:val="00085763"/>
    <w:rsid w:val="000905C7"/>
    <w:rsid w:val="00095AEB"/>
    <w:rsid w:val="0009737B"/>
    <w:rsid w:val="000A1EE3"/>
    <w:rsid w:val="000A2EE6"/>
    <w:rsid w:val="000B2767"/>
    <w:rsid w:val="000B4A9C"/>
    <w:rsid w:val="000B54FE"/>
    <w:rsid w:val="000C174B"/>
    <w:rsid w:val="000C2178"/>
    <w:rsid w:val="000C2C13"/>
    <w:rsid w:val="000D1017"/>
    <w:rsid w:val="000D582C"/>
    <w:rsid w:val="000E4920"/>
    <w:rsid w:val="000F1469"/>
    <w:rsid w:val="000F1A1B"/>
    <w:rsid w:val="000F369C"/>
    <w:rsid w:val="000F4B04"/>
    <w:rsid w:val="000F53B7"/>
    <w:rsid w:val="001017F5"/>
    <w:rsid w:val="00102E8E"/>
    <w:rsid w:val="00106CDA"/>
    <w:rsid w:val="00120785"/>
    <w:rsid w:val="0012146F"/>
    <w:rsid w:val="00125B7F"/>
    <w:rsid w:val="00127E4E"/>
    <w:rsid w:val="00130FFB"/>
    <w:rsid w:val="00136377"/>
    <w:rsid w:val="0014023E"/>
    <w:rsid w:val="001449F7"/>
    <w:rsid w:val="00150118"/>
    <w:rsid w:val="0015101D"/>
    <w:rsid w:val="00154FFB"/>
    <w:rsid w:val="00155D80"/>
    <w:rsid w:val="00171D65"/>
    <w:rsid w:val="001731DF"/>
    <w:rsid w:val="001752B3"/>
    <w:rsid w:val="00194B43"/>
    <w:rsid w:val="001965E3"/>
    <w:rsid w:val="001A4B71"/>
    <w:rsid w:val="001A618B"/>
    <w:rsid w:val="001A6F41"/>
    <w:rsid w:val="001B452A"/>
    <w:rsid w:val="001B5C0D"/>
    <w:rsid w:val="001C0ADF"/>
    <w:rsid w:val="001C3A26"/>
    <w:rsid w:val="001C64D5"/>
    <w:rsid w:val="001D0DF6"/>
    <w:rsid w:val="001D2CF8"/>
    <w:rsid w:val="001D418F"/>
    <w:rsid w:val="001D6ADC"/>
    <w:rsid w:val="001D7E2A"/>
    <w:rsid w:val="001E24AF"/>
    <w:rsid w:val="001E3C75"/>
    <w:rsid w:val="00200DD0"/>
    <w:rsid w:val="0020462A"/>
    <w:rsid w:val="00206C96"/>
    <w:rsid w:val="00212336"/>
    <w:rsid w:val="00212A6A"/>
    <w:rsid w:val="002139A8"/>
    <w:rsid w:val="00221E5B"/>
    <w:rsid w:val="0022289C"/>
    <w:rsid w:val="00226686"/>
    <w:rsid w:val="0023039D"/>
    <w:rsid w:val="002306B9"/>
    <w:rsid w:val="0023300F"/>
    <w:rsid w:val="00247BC7"/>
    <w:rsid w:val="002505BD"/>
    <w:rsid w:val="002533A2"/>
    <w:rsid w:val="00255095"/>
    <w:rsid w:val="00255575"/>
    <w:rsid w:val="00264C2E"/>
    <w:rsid w:val="00265B4F"/>
    <w:rsid w:val="00267077"/>
    <w:rsid w:val="00272B8D"/>
    <w:rsid w:val="0027538F"/>
    <w:rsid w:val="002758C8"/>
    <w:rsid w:val="002901B9"/>
    <w:rsid w:val="002914B2"/>
    <w:rsid w:val="00293552"/>
    <w:rsid w:val="00293C54"/>
    <w:rsid w:val="002A6050"/>
    <w:rsid w:val="002B1502"/>
    <w:rsid w:val="002B2CE5"/>
    <w:rsid w:val="002B407E"/>
    <w:rsid w:val="002C0CF4"/>
    <w:rsid w:val="002C22E2"/>
    <w:rsid w:val="002C3CC6"/>
    <w:rsid w:val="002D6BC4"/>
    <w:rsid w:val="002E1CDA"/>
    <w:rsid w:val="002E219C"/>
    <w:rsid w:val="002E2A08"/>
    <w:rsid w:val="002E6735"/>
    <w:rsid w:val="002F2A0E"/>
    <w:rsid w:val="00300F2B"/>
    <w:rsid w:val="00301AE2"/>
    <w:rsid w:val="00303868"/>
    <w:rsid w:val="003054E1"/>
    <w:rsid w:val="003149CB"/>
    <w:rsid w:val="0031550C"/>
    <w:rsid w:val="0031783C"/>
    <w:rsid w:val="00321E70"/>
    <w:rsid w:val="00321EA3"/>
    <w:rsid w:val="00333617"/>
    <w:rsid w:val="003373AC"/>
    <w:rsid w:val="0034041F"/>
    <w:rsid w:val="003468D5"/>
    <w:rsid w:val="00357DA1"/>
    <w:rsid w:val="003744F2"/>
    <w:rsid w:val="00374521"/>
    <w:rsid w:val="00375D11"/>
    <w:rsid w:val="00376E92"/>
    <w:rsid w:val="00383B32"/>
    <w:rsid w:val="0038481D"/>
    <w:rsid w:val="0039205A"/>
    <w:rsid w:val="0039266D"/>
    <w:rsid w:val="0039558D"/>
    <w:rsid w:val="003A184E"/>
    <w:rsid w:val="003A36A0"/>
    <w:rsid w:val="003A3E9C"/>
    <w:rsid w:val="003A6978"/>
    <w:rsid w:val="003B177C"/>
    <w:rsid w:val="003C5186"/>
    <w:rsid w:val="003D50E3"/>
    <w:rsid w:val="003D678B"/>
    <w:rsid w:val="003E27C8"/>
    <w:rsid w:val="003E5C29"/>
    <w:rsid w:val="003E6022"/>
    <w:rsid w:val="003E76A0"/>
    <w:rsid w:val="003F0C0D"/>
    <w:rsid w:val="00400032"/>
    <w:rsid w:val="00410FB3"/>
    <w:rsid w:val="00414784"/>
    <w:rsid w:val="00415317"/>
    <w:rsid w:val="0041696B"/>
    <w:rsid w:val="004300AA"/>
    <w:rsid w:val="0043229A"/>
    <w:rsid w:val="00432353"/>
    <w:rsid w:val="00435D63"/>
    <w:rsid w:val="004373FC"/>
    <w:rsid w:val="004451EF"/>
    <w:rsid w:val="004463E2"/>
    <w:rsid w:val="00452F0D"/>
    <w:rsid w:val="00452FC6"/>
    <w:rsid w:val="00456263"/>
    <w:rsid w:val="00457F99"/>
    <w:rsid w:val="00462F92"/>
    <w:rsid w:val="00466241"/>
    <w:rsid w:val="00467316"/>
    <w:rsid w:val="0046793A"/>
    <w:rsid w:val="00467D67"/>
    <w:rsid w:val="004759E0"/>
    <w:rsid w:val="004800DB"/>
    <w:rsid w:val="004840C0"/>
    <w:rsid w:val="00486887"/>
    <w:rsid w:val="004873FA"/>
    <w:rsid w:val="0048740D"/>
    <w:rsid w:val="00490721"/>
    <w:rsid w:val="004938DE"/>
    <w:rsid w:val="00496B39"/>
    <w:rsid w:val="004A0B31"/>
    <w:rsid w:val="004A4554"/>
    <w:rsid w:val="004A7ED4"/>
    <w:rsid w:val="004B064B"/>
    <w:rsid w:val="004B4F1C"/>
    <w:rsid w:val="004B5819"/>
    <w:rsid w:val="004C1666"/>
    <w:rsid w:val="004C2F42"/>
    <w:rsid w:val="004C66CD"/>
    <w:rsid w:val="004C7409"/>
    <w:rsid w:val="004D38C5"/>
    <w:rsid w:val="004D6684"/>
    <w:rsid w:val="004E01EE"/>
    <w:rsid w:val="004E3A22"/>
    <w:rsid w:val="004E4461"/>
    <w:rsid w:val="004E7D84"/>
    <w:rsid w:val="004F3280"/>
    <w:rsid w:val="004F5C89"/>
    <w:rsid w:val="00507682"/>
    <w:rsid w:val="00512408"/>
    <w:rsid w:val="005146D9"/>
    <w:rsid w:val="00515B4E"/>
    <w:rsid w:val="00515F39"/>
    <w:rsid w:val="005160D2"/>
    <w:rsid w:val="00521900"/>
    <w:rsid w:val="005439FC"/>
    <w:rsid w:val="00544117"/>
    <w:rsid w:val="0054708F"/>
    <w:rsid w:val="0054737C"/>
    <w:rsid w:val="005473DD"/>
    <w:rsid w:val="00547B12"/>
    <w:rsid w:val="00553E8E"/>
    <w:rsid w:val="0055592A"/>
    <w:rsid w:val="005563CD"/>
    <w:rsid w:val="00557722"/>
    <w:rsid w:val="0056249A"/>
    <w:rsid w:val="005651A3"/>
    <w:rsid w:val="0056561F"/>
    <w:rsid w:val="005668FD"/>
    <w:rsid w:val="00567628"/>
    <w:rsid w:val="00571AFE"/>
    <w:rsid w:val="005753BF"/>
    <w:rsid w:val="00580FC0"/>
    <w:rsid w:val="00583493"/>
    <w:rsid w:val="00595562"/>
    <w:rsid w:val="005A1F9A"/>
    <w:rsid w:val="005A5AE6"/>
    <w:rsid w:val="005B2744"/>
    <w:rsid w:val="005B30A0"/>
    <w:rsid w:val="005B79C2"/>
    <w:rsid w:val="005C03AF"/>
    <w:rsid w:val="005C11AA"/>
    <w:rsid w:val="005C1CFD"/>
    <w:rsid w:val="005C294D"/>
    <w:rsid w:val="005C2AFA"/>
    <w:rsid w:val="005C7092"/>
    <w:rsid w:val="005D4F35"/>
    <w:rsid w:val="005D50EA"/>
    <w:rsid w:val="005D6656"/>
    <w:rsid w:val="005D6E3B"/>
    <w:rsid w:val="005E5A83"/>
    <w:rsid w:val="005E6865"/>
    <w:rsid w:val="005E7E78"/>
    <w:rsid w:val="005F3943"/>
    <w:rsid w:val="005F7D8D"/>
    <w:rsid w:val="006006B5"/>
    <w:rsid w:val="006012E8"/>
    <w:rsid w:val="006033BC"/>
    <w:rsid w:val="00603AE4"/>
    <w:rsid w:val="00604B47"/>
    <w:rsid w:val="00607081"/>
    <w:rsid w:val="006073CE"/>
    <w:rsid w:val="00611C39"/>
    <w:rsid w:val="0062032D"/>
    <w:rsid w:val="00621486"/>
    <w:rsid w:val="00627A5F"/>
    <w:rsid w:val="00630108"/>
    <w:rsid w:val="006357F4"/>
    <w:rsid w:val="0063757B"/>
    <w:rsid w:val="00660CA7"/>
    <w:rsid w:val="00667DDA"/>
    <w:rsid w:val="006743BB"/>
    <w:rsid w:val="00676273"/>
    <w:rsid w:val="006857F2"/>
    <w:rsid w:val="0069443F"/>
    <w:rsid w:val="006A1012"/>
    <w:rsid w:val="006A161E"/>
    <w:rsid w:val="006A2D38"/>
    <w:rsid w:val="006A438A"/>
    <w:rsid w:val="006A44EE"/>
    <w:rsid w:val="006A78EE"/>
    <w:rsid w:val="006B301B"/>
    <w:rsid w:val="006B54F4"/>
    <w:rsid w:val="006C3E95"/>
    <w:rsid w:val="006C40E1"/>
    <w:rsid w:val="006C7708"/>
    <w:rsid w:val="006D29E7"/>
    <w:rsid w:val="006D7268"/>
    <w:rsid w:val="006E044E"/>
    <w:rsid w:val="006E39A0"/>
    <w:rsid w:val="006F001E"/>
    <w:rsid w:val="006F1AFC"/>
    <w:rsid w:val="006F1D8A"/>
    <w:rsid w:val="006F30F9"/>
    <w:rsid w:val="006F331A"/>
    <w:rsid w:val="007020AB"/>
    <w:rsid w:val="0070221B"/>
    <w:rsid w:val="007106A7"/>
    <w:rsid w:val="00710E86"/>
    <w:rsid w:val="007123EE"/>
    <w:rsid w:val="0072011A"/>
    <w:rsid w:val="00721509"/>
    <w:rsid w:val="007233D0"/>
    <w:rsid w:val="00724404"/>
    <w:rsid w:val="0073131F"/>
    <w:rsid w:val="007355E0"/>
    <w:rsid w:val="00737F0F"/>
    <w:rsid w:val="007431F1"/>
    <w:rsid w:val="007433AC"/>
    <w:rsid w:val="00746F07"/>
    <w:rsid w:val="00746F1B"/>
    <w:rsid w:val="007475D5"/>
    <w:rsid w:val="00747783"/>
    <w:rsid w:val="0075082A"/>
    <w:rsid w:val="00750FFD"/>
    <w:rsid w:val="00751F42"/>
    <w:rsid w:val="00752161"/>
    <w:rsid w:val="007530E6"/>
    <w:rsid w:val="00753D7D"/>
    <w:rsid w:val="00757EB5"/>
    <w:rsid w:val="0076118B"/>
    <w:rsid w:val="0076432E"/>
    <w:rsid w:val="0076445C"/>
    <w:rsid w:val="00765D52"/>
    <w:rsid w:val="007746F8"/>
    <w:rsid w:val="00777D1A"/>
    <w:rsid w:val="00781656"/>
    <w:rsid w:val="00786FEC"/>
    <w:rsid w:val="007911B2"/>
    <w:rsid w:val="00791E1B"/>
    <w:rsid w:val="007957EB"/>
    <w:rsid w:val="007960E2"/>
    <w:rsid w:val="007A1F87"/>
    <w:rsid w:val="007A292A"/>
    <w:rsid w:val="007B23F9"/>
    <w:rsid w:val="007C41FE"/>
    <w:rsid w:val="007E6146"/>
    <w:rsid w:val="007F085C"/>
    <w:rsid w:val="007F2117"/>
    <w:rsid w:val="007F34F4"/>
    <w:rsid w:val="007F6BD7"/>
    <w:rsid w:val="00807A4C"/>
    <w:rsid w:val="00807E01"/>
    <w:rsid w:val="008130BB"/>
    <w:rsid w:val="00814834"/>
    <w:rsid w:val="0082031A"/>
    <w:rsid w:val="00826F0D"/>
    <w:rsid w:val="00833031"/>
    <w:rsid w:val="008368F0"/>
    <w:rsid w:val="00842D30"/>
    <w:rsid w:val="00846795"/>
    <w:rsid w:val="0085660C"/>
    <w:rsid w:val="00860342"/>
    <w:rsid w:val="00862A65"/>
    <w:rsid w:val="008640F8"/>
    <w:rsid w:val="0086410E"/>
    <w:rsid w:val="008641D7"/>
    <w:rsid w:val="00864219"/>
    <w:rsid w:val="0086539C"/>
    <w:rsid w:val="00867815"/>
    <w:rsid w:val="0087229E"/>
    <w:rsid w:val="008749F4"/>
    <w:rsid w:val="008851F8"/>
    <w:rsid w:val="008908AB"/>
    <w:rsid w:val="00896FC8"/>
    <w:rsid w:val="008978DB"/>
    <w:rsid w:val="008A580E"/>
    <w:rsid w:val="008B1822"/>
    <w:rsid w:val="008B1985"/>
    <w:rsid w:val="008C163F"/>
    <w:rsid w:val="008C26E0"/>
    <w:rsid w:val="008C4581"/>
    <w:rsid w:val="008C5F73"/>
    <w:rsid w:val="008C67E5"/>
    <w:rsid w:val="008C7166"/>
    <w:rsid w:val="008C7272"/>
    <w:rsid w:val="008D515F"/>
    <w:rsid w:val="008D6E4D"/>
    <w:rsid w:val="008D7E26"/>
    <w:rsid w:val="008E04A4"/>
    <w:rsid w:val="008E067D"/>
    <w:rsid w:val="008E0B67"/>
    <w:rsid w:val="008E1787"/>
    <w:rsid w:val="008E2C3A"/>
    <w:rsid w:val="008E505E"/>
    <w:rsid w:val="008E70E4"/>
    <w:rsid w:val="008F2E53"/>
    <w:rsid w:val="008F544C"/>
    <w:rsid w:val="008F5E5E"/>
    <w:rsid w:val="009015D6"/>
    <w:rsid w:val="00902140"/>
    <w:rsid w:val="00920421"/>
    <w:rsid w:val="00921F2C"/>
    <w:rsid w:val="00923DD6"/>
    <w:rsid w:val="00926015"/>
    <w:rsid w:val="009269A0"/>
    <w:rsid w:val="00934736"/>
    <w:rsid w:val="00934D1E"/>
    <w:rsid w:val="0093539F"/>
    <w:rsid w:val="00935932"/>
    <w:rsid w:val="00937920"/>
    <w:rsid w:val="00945922"/>
    <w:rsid w:val="00945A60"/>
    <w:rsid w:val="00952594"/>
    <w:rsid w:val="00955063"/>
    <w:rsid w:val="009557BE"/>
    <w:rsid w:val="00956532"/>
    <w:rsid w:val="00961392"/>
    <w:rsid w:val="00961BB0"/>
    <w:rsid w:val="00961CFC"/>
    <w:rsid w:val="00962C28"/>
    <w:rsid w:val="00966D6E"/>
    <w:rsid w:val="009707D0"/>
    <w:rsid w:val="00975B1A"/>
    <w:rsid w:val="009842D8"/>
    <w:rsid w:val="0099261D"/>
    <w:rsid w:val="00995EF1"/>
    <w:rsid w:val="0099607E"/>
    <w:rsid w:val="009A6A66"/>
    <w:rsid w:val="009A6CBC"/>
    <w:rsid w:val="009B056E"/>
    <w:rsid w:val="009B4073"/>
    <w:rsid w:val="009C295A"/>
    <w:rsid w:val="009C359B"/>
    <w:rsid w:val="009C6470"/>
    <w:rsid w:val="009C64D9"/>
    <w:rsid w:val="009C683E"/>
    <w:rsid w:val="009C7FFC"/>
    <w:rsid w:val="009D1D06"/>
    <w:rsid w:val="009D3171"/>
    <w:rsid w:val="009D3CB0"/>
    <w:rsid w:val="009D6952"/>
    <w:rsid w:val="009E2707"/>
    <w:rsid w:val="009E583E"/>
    <w:rsid w:val="009F0660"/>
    <w:rsid w:val="009F1A0B"/>
    <w:rsid w:val="009F766C"/>
    <w:rsid w:val="00A055C4"/>
    <w:rsid w:val="00A06643"/>
    <w:rsid w:val="00A0714A"/>
    <w:rsid w:val="00A114A8"/>
    <w:rsid w:val="00A14818"/>
    <w:rsid w:val="00A20F2C"/>
    <w:rsid w:val="00A251B6"/>
    <w:rsid w:val="00A2655C"/>
    <w:rsid w:val="00A32E5E"/>
    <w:rsid w:val="00A34DCC"/>
    <w:rsid w:val="00A35447"/>
    <w:rsid w:val="00A400B1"/>
    <w:rsid w:val="00A4185D"/>
    <w:rsid w:val="00A427B6"/>
    <w:rsid w:val="00A44730"/>
    <w:rsid w:val="00A53992"/>
    <w:rsid w:val="00A56800"/>
    <w:rsid w:val="00A56B82"/>
    <w:rsid w:val="00A67080"/>
    <w:rsid w:val="00A67B71"/>
    <w:rsid w:val="00A70FC8"/>
    <w:rsid w:val="00A72E6A"/>
    <w:rsid w:val="00A76C7C"/>
    <w:rsid w:val="00A777AA"/>
    <w:rsid w:val="00A8280B"/>
    <w:rsid w:val="00A859E8"/>
    <w:rsid w:val="00A93856"/>
    <w:rsid w:val="00A95AF3"/>
    <w:rsid w:val="00A95FBD"/>
    <w:rsid w:val="00A97C7F"/>
    <w:rsid w:val="00AA2AF0"/>
    <w:rsid w:val="00AA4FEC"/>
    <w:rsid w:val="00AA67D9"/>
    <w:rsid w:val="00AA7C32"/>
    <w:rsid w:val="00AB2E43"/>
    <w:rsid w:val="00AB6B6D"/>
    <w:rsid w:val="00AC253D"/>
    <w:rsid w:val="00AC5D7B"/>
    <w:rsid w:val="00AD55B9"/>
    <w:rsid w:val="00AE0595"/>
    <w:rsid w:val="00AE0EBE"/>
    <w:rsid w:val="00AE2348"/>
    <w:rsid w:val="00AE270F"/>
    <w:rsid w:val="00AE52B4"/>
    <w:rsid w:val="00AE6483"/>
    <w:rsid w:val="00AF6C2D"/>
    <w:rsid w:val="00B00A5A"/>
    <w:rsid w:val="00B020CB"/>
    <w:rsid w:val="00B035FA"/>
    <w:rsid w:val="00B0682B"/>
    <w:rsid w:val="00B106DB"/>
    <w:rsid w:val="00B16159"/>
    <w:rsid w:val="00B17FE2"/>
    <w:rsid w:val="00B25949"/>
    <w:rsid w:val="00B27E1E"/>
    <w:rsid w:val="00B31E0C"/>
    <w:rsid w:val="00B3378B"/>
    <w:rsid w:val="00B43A9C"/>
    <w:rsid w:val="00B4700B"/>
    <w:rsid w:val="00B47FCD"/>
    <w:rsid w:val="00B50840"/>
    <w:rsid w:val="00B56FF6"/>
    <w:rsid w:val="00B60C7F"/>
    <w:rsid w:val="00B65490"/>
    <w:rsid w:val="00B722EA"/>
    <w:rsid w:val="00B74BAE"/>
    <w:rsid w:val="00B75171"/>
    <w:rsid w:val="00B80979"/>
    <w:rsid w:val="00B852F5"/>
    <w:rsid w:val="00B85F06"/>
    <w:rsid w:val="00B93648"/>
    <w:rsid w:val="00B95450"/>
    <w:rsid w:val="00BA612D"/>
    <w:rsid w:val="00BA6A4F"/>
    <w:rsid w:val="00BA7DAD"/>
    <w:rsid w:val="00BB15CB"/>
    <w:rsid w:val="00BB5AA2"/>
    <w:rsid w:val="00BB60C3"/>
    <w:rsid w:val="00BB7DD7"/>
    <w:rsid w:val="00BC06FA"/>
    <w:rsid w:val="00BC4BDB"/>
    <w:rsid w:val="00BC4F2C"/>
    <w:rsid w:val="00BD3ED5"/>
    <w:rsid w:val="00BD75F8"/>
    <w:rsid w:val="00BD7E51"/>
    <w:rsid w:val="00BE0943"/>
    <w:rsid w:val="00BE1715"/>
    <w:rsid w:val="00BE1842"/>
    <w:rsid w:val="00BE5767"/>
    <w:rsid w:val="00BE67D7"/>
    <w:rsid w:val="00BE7194"/>
    <w:rsid w:val="00BF2ADE"/>
    <w:rsid w:val="00BF308C"/>
    <w:rsid w:val="00BF45A3"/>
    <w:rsid w:val="00BF48E4"/>
    <w:rsid w:val="00BF5677"/>
    <w:rsid w:val="00C1172D"/>
    <w:rsid w:val="00C25D9F"/>
    <w:rsid w:val="00C26063"/>
    <w:rsid w:val="00C325C6"/>
    <w:rsid w:val="00C355BF"/>
    <w:rsid w:val="00C4091C"/>
    <w:rsid w:val="00C43464"/>
    <w:rsid w:val="00C43AC4"/>
    <w:rsid w:val="00C46A14"/>
    <w:rsid w:val="00C5204F"/>
    <w:rsid w:val="00C5496A"/>
    <w:rsid w:val="00C5745C"/>
    <w:rsid w:val="00C65A0C"/>
    <w:rsid w:val="00C66037"/>
    <w:rsid w:val="00C66C6F"/>
    <w:rsid w:val="00C6790B"/>
    <w:rsid w:val="00C7066E"/>
    <w:rsid w:val="00C71C68"/>
    <w:rsid w:val="00C73D70"/>
    <w:rsid w:val="00C74198"/>
    <w:rsid w:val="00C81163"/>
    <w:rsid w:val="00C81DC1"/>
    <w:rsid w:val="00C828BB"/>
    <w:rsid w:val="00C86355"/>
    <w:rsid w:val="00CA42EC"/>
    <w:rsid w:val="00CA4A80"/>
    <w:rsid w:val="00CA7765"/>
    <w:rsid w:val="00CB06E0"/>
    <w:rsid w:val="00CB4B19"/>
    <w:rsid w:val="00CB4D23"/>
    <w:rsid w:val="00CB6DC5"/>
    <w:rsid w:val="00CC1A19"/>
    <w:rsid w:val="00CC3CAD"/>
    <w:rsid w:val="00CC6177"/>
    <w:rsid w:val="00CD0A73"/>
    <w:rsid w:val="00CD2C40"/>
    <w:rsid w:val="00CD658F"/>
    <w:rsid w:val="00CD7475"/>
    <w:rsid w:val="00CE072F"/>
    <w:rsid w:val="00CE4218"/>
    <w:rsid w:val="00CE4271"/>
    <w:rsid w:val="00CE5153"/>
    <w:rsid w:val="00CE5CC4"/>
    <w:rsid w:val="00CF2074"/>
    <w:rsid w:val="00CF2EB2"/>
    <w:rsid w:val="00CF388D"/>
    <w:rsid w:val="00CF3972"/>
    <w:rsid w:val="00CF5868"/>
    <w:rsid w:val="00CF59D9"/>
    <w:rsid w:val="00CF742E"/>
    <w:rsid w:val="00D02034"/>
    <w:rsid w:val="00D0269C"/>
    <w:rsid w:val="00D03420"/>
    <w:rsid w:val="00D16AE5"/>
    <w:rsid w:val="00D17EBD"/>
    <w:rsid w:val="00D20794"/>
    <w:rsid w:val="00D23FB4"/>
    <w:rsid w:val="00D25571"/>
    <w:rsid w:val="00D25F02"/>
    <w:rsid w:val="00D30FA0"/>
    <w:rsid w:val="00D42494"/>
    <w:rsid w:val="00D4297E"/>
    <w:rsid w:val="00D43FD5"/>
    <w:rsid w:val="00D448E5"/>
    <w:rsid w:val="00D45C6C"/>
    <w:rsid w:val="00D53A4E"/>
    <w:rsid w:val="00D54ECE"/>
    <w:rsid w:val="00D57655"/>
    <w:rsid w:val="00D57B2C"/>
    <w:rsid w:val="00D60FDB"/>
    <w:rsid w:val="00D6560A"/>
    <w:rsid w:val="00D66A9C"/>
    <w:rsid w:val="00D71095"/>
    <w:rsid w:val="00D76FB5"/>
    <w:rsid w:val="00D828DC"/>
    <w:rsid w:val="00D82EEB"/>
    <w:rsid w:val="00D84C39"/>
    <w:rsid w:val="00D9409B"/>
    <w:rsid w:val="00DA46D1"/>
    <w:rsid w:val="00DA4717"/>
    <w:rsid w:val="00DA5006"/>
    <w:rsid w:val="00DA5660"/>
    <w:rsid w:val="00DA6A23"/>
    <w:rsid w:val="00DA79F4"/>
    <w:rsid w:val="00DB631F"/>
    <w:rsid w:val="00DC5679"/>
    <w:rsid w:val="00DC5E16"/>
    <w:rsid w:val="00DD0D70"/>
    <w:rsid w:val="00DD12C7"/>
    <w:rsid w:val="00DD13E1"/>
    <w:rsid w:val="00DD2225"/>
    <w:rsid w:val="00DD288F"/>
    <w:rsid w:val="00DD5E98"/>
    <w:rsid w:val="00DE10A1"/>
    <w:rsid w:val="00DE201F"/>
    <w:rsid w:val="00DE7E3C"/>
    <w:rsid w:val="00DF291B"/>
    <w:rsid w:val="00DF510E"/>
    <w:rsid w:val="00DF69B8"/>
    <w:rsid w:val="00E00F87"/>
    <w:rsid w:val="00E06C8E"/>
    <w:rsid w:val="00E074DC"/>
    <w:rsid w:val="00E07A99"/>
    <w:rsid w:val="00E10866"/>
    <w:rsid w:val="00E11E0B"/>
    <w:rsid w:val="00E1293A"/>
    <w:rsid w:val="00E247AE"/>
    <w:rsid w:val="00E27DF1"/>
    <w:rsid w:val="00E33CEF"/>
    <w:rsid w:val="00E34B9B"/>
    <w:rsid w:val="00E408FE"/>
    <w:rsid w:val="00E41AD0"/>
    <w:rsid w:val="00E45915"/>
    <w:rsid w:val="00E476EB"/>
    <w:rsid w:val="00E67EC3"/>
    <w:rsid w:val="00E75CB5"/>
    <w:rsid w:val="00E823F0"/>
    <w:rsid w:val="00E91C35"/>
    <w:rsid w:val="00E932E6"/>
    <w:rsid w:val="00E93E50"/>
    <w:rsid w:val="00EA5BCB"/>
    <w:rsid w:val="00EA7296"/>
    <w:rsid w:val="00EB122D"/>
    <w:rsid w:val="00EB2798"/>
    <w:rsid w:val="00EB27BC"/>
    <w:rsid w:val="00EB365C"/>
    <w:rsid w:val="00EC1216"/>
    <w:rsid w:val="00ED0C7C"/>
    <w:rsid w:val="00ED228A"/>
    <w:rsid w:val="00ED445A"/>
    <w:rsid w:val="00EE2458"/>
    <w:rsid w:val="00EE3266"/>
    <w:rsid w:val="00EE5B3C"/>
    <w:rsid w:val="00EE7652"/>
    <w:rsid w:val="00EF4825"/>
    <w:rsid w:val="00F00B9C"/>
    <w:rsid w:val="00F017CD"/>
    <w:rsid w:val="00F1151C"/>
    <w:rsid w:val="00F11F96"/>
    <w:rsid w:val="00F12F35"/>
    <w:rsid w:val="00F13258"/>
    <w:rsid w:val="00F14B18"/>
    <w:rsid w:val="00F20AD8"/>
    <w:rsid w:val="00F210FC"/>
    <w:rsid w:val="00F32FA7"/>
    <w:rsid w:val="00F416F3"/>
    <w:rsid w:val="00F4257D"/>
    <w:rsid w:val="00F4646F"/>
    <w:rsid w:val="00F52544"/>
    <w:rsid w:val="00F56275"/>
    <w:rsid w:val="00F56747"/>
    <w:rsid w:val="00F64091"/>
    <w:rsid w:val="00F7448E"/>
    <w:rsid w:val="00F84877"/>
    <w:rsid w:val="00F860AA"/>
    <w:rsid w:val="00F86FCD"/>
    <w:rsid w:val="00F871EE"/>
    <w:rsid w:val="00F92B93"/>
    <w:rsid w:val="00F94393"/>
    <w:rsid w:val="00FA311C"/>
    <w:rsid w:val="00FA44A5"/>
    <w:rsid w:val="00FB355B"/>
    <w:rsid w:val="00FB570F"/>
    <w:rsid w:val="00FB614C"/>
    <w:rsid w:val="00FC59F9"/>
    <w:rsid w:val="00FC7A2B"/>
    <w:rsid w:val="00FD0CD9"/>
    <w:rsid w:val="00FD3CB1"/>
    <w:rsid w:val="00FD553B"/>
    <w:rsid w:val="00FE068E"/>
    <w:rsid w:val="00FE5688"/>
    <w:rsid w:val="00FE74CA"/>
    <w:rsid w:val="00FF2D4E"/>
    <w:rsid w:val="00FF5DA1"/>
    <w:rsid w:val="00FF752E"/>
    <w:rsid w:val="00FF7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E63B"/>
  <w15:docId w15:val="{E74C8294-08A8-4B7B-9BA4-3F87E81C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A40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926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FF7BC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26F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400B1"/>
    <w:rPr>
      <w:rFonts w:asciiTheme="majorHAnsi" w:eastAsiaTheme="majorEastAsia" w:hAnsiTheme="majorHAnsi" w:cstheme="majorBidi"/>
      <w:b/>
      <w:bCs/>
      <w:color w:val="365F91" w:themeColor="accent1" w:themeShade="BF"/>
      <w:sz w:val="28"/>
      <w:szCs w:val="28"/>
      <w:lang w:val="en-GB"/>
    </w:rPr>
  </w:style>
  <w:style w:type="paragraph" w:styleId="Textpoznmkypodiarou">
    <w:name w:val="footnote text"/>
    <w:aliases w:val="5_G"/>
    <w:basedOn w:val="Normlny"/>
    <w:link w:val="TextpoznmkypodiarouChar"/>
    <w:uiPriority w:val="99"/>
    <w:unhideWhenUsed/>
    <w:rsid w:val="00CD658F"/>
    <w:pPr>
      <w:spacing w:after="0" w:line="240" w:lineRule="auto"/>
    </w:pPr>
    <w:rPr>
      <w:sz w:val="20"/>
      <w:szCs w:val="20"/>
    </w:rPr>
  </w:style>
  <w:style w:type="character" w:customStyle="1" w:styleId="TextpoznmkypodiarouChar">
    <w:name w:val="Text poznámky pod čiarou Char"/>
    <w:aliases w:val="5_G Char"/>
    <w:basedOn w:val="Predvolenpsmoodseku"/>
    <w:link w:val="Textpoznmkypodiarou"/>
    <w:uiPriority w:val="99"/>
    <w:rsid w:val="00CD658F"/>
    <w:rPr>
      <w:sz w:val="20"/>
      <w:szCs w:val="20"/>
      <w:lang w:val="en-GB"/>
    </w:rPr>
  </w:style>
  <w:style w:type="character" w:styleId="Odkaznapoznmkupodiarou">
    <w:name w:val="footnote reference"/>
    <w:aliases w:val="4_G"/>
    <w:basedOn w:val="Predvolenpsmoodseku"/>
    <w:uiPriority w:val="99"/>
    <w:unhideWhenUsed/>
    <w:rsid w:val="00CD658F"/>
    <w:rPr>
      <w:vertAlign w:val="superscript"/>
    </w:rPr>
  </w:style>
  <w:style w:type="paragraph" w:styleId="Textbubliny">
    <w:name w:val="Balloon Text"/>
    <w:basedOn w:val="Normlny"/>
    <w:link w:val="TextbublinyChar"/>
    <w:uiPriority w:val="99"/>
    <w:semiHidden/>
    <w:unhideWhenUsed/>
    <w:rsid w:val="003745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4521"/>
    <w:rPr>
      <w:rFonts w:ascii="Tahoma" w:hAnsi="Tahoma" w:cs="Tahoma"/>
      <w:sz w:val="16"/>
      <w:szCs w:val="16"/>
      <w:lang w:val="en-GB"/>
    </w:rPr>
  </w:style>
  <w:style w:type="paragraph" w:styleId="Odsekzoznamu">
    <w:name w:val="List Paragraph"/>
    <w:aliases w:val="body,Odsek zoznamu2"/>
    <w:basedOn w:val="Normlny"/>
    <w:link w:val="OdsekzoznamuChar"/>
    <w:uiPriority w:val="34"/>
    <w:qFormat/>
    <w:rsid w:val="00435D63"/>
    <w:pPr>
      <w:ind w:left="720"/>
      <w:contextualSpacing/>
    </w:pPr>
  </w:style>
  <w:style w:type="character" w:customStyle="1" w:styleId="Nadpis2Char">
    <w:name w:val="Nadpis 2 Char"/>
    <w:basedOn w:val="Predvolenpsmoodseku"/>
    <w:link w:val="Nadpis2"/>
    <w:uiPriority w:val="9"/>
    <w:rsid w:val="009269A0"/>
    <w:rPr>
      <w:rFonts w:asciiTheme="majorHAnsi" w:eastAsiaTheme="majorEastAsia" w:hAnsiTheme="majorHAnsi" w:cstheme="majorBidi"/>
      <w:b/>
      <w:bCs/>
      <w:color w:val="4F81BD" w:themeColor="accent1"/>
      <w:sz w:val="26"/>
      <w:szCs w:val="26"/>
      <w:lang w:val="en-GB"/>
    </w:rPr>
  </w:style>
  <w:style w:type="character" w:styleId="Hypertextovprepojenie">
    <w:name w:val="Hyperlink"/>
    <w:basedOn w:val="Predvolenpsmoodseku"/>
    <w:uiPriority w:val="99"/>
    <w:unhideWhenUsed/>
    <w:rsid w:val="001752B3"/>
    <w:rPr>
      <w:strike w:val="0"/>
      <w:dstrike w:val="0"/>
      <w:color w:val="05507A"/>
      <w:u w:val="none"/>
      <w:effect w:val="none"/>
    </w:rPr>
  </w:style>
  <w:style w:type="character" w:styleId="PremennHTML">
    <w:name w:val="HTML Variable"/>
    <w:basedOn w:val="Predvolenpsmoodseku"/>
    <w:uiPriority w:val="99"/>
    <w:semiHidden/>
    <w:unhideWhenUsed/>
    <w:rsid w:val="001752B3"/>
    <w:rPr>
      <w:b/>
      <w:bCs/>
      <w:i w:val="0"/>
      <w:iCs w:val="0"/>
    </w:rPr>
  </w:style>
  <w:style w:type="paragraph" w:styleId="Normlnywebov">
    <w:name w:val="Normal (Web)"/>
    <w:basedOn w:val="Normlny"/>
    <w:uiPriority w:val="99"/>
    <w:unhideWhenUsed/>
    <w:rsid w:val="001752B3"/>
    <w:pPr>
      <w:spacing w:before="144" w:after="144"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FF7BC5"/>
    <w:rPr>
      <w:rFonts w:asciiTheme="majorHAnsi" w:eastAsiaTheme="majorEastAsia" w:hAnsiTheme="majorHAnsi" w:cstheme="majorBidi"/>
      <w:b/>
      <w:bCs/>
      <w:color w:val="4F81BD" w:themeColor="accent1"/>
      <w:lang w:val="en-GB"/>
    </w:rPr>
  </w:style>
  <w:style w:type="paragraph" w:styleId="Obsah1">
    <w:name w:val="toc 1"/>
    <w:basedOn w:val="Normlny"/>
    <w:next w:val="Normlny"/>
    <w:autoRedefine/>
    <w:uiPriority w:val="39"/>
    <w:unhideWhenUsed/>
    <w:rsid w:val="00293552"/>
    <w:pPr>
      <w:spacing w:after="100"/>
    </w:pPr>
  </w:style>
  <w:style w:type="paragraph" w:styleId="Obsah2">
    <w:name w:val="toc 2"/>
    <w:basedOn w:val="Normlny"/>
    <w:next w:val="Normlny"/>
    <w:autoRedefine/>
    <w:uiPriority w:val="39"/>
    <w:unhideWhenUsed/>
    <w:rsid w:val="00A859E8"/>
    <w:pPr>
      <w:tabs>
        <w:tab w:val="right" w:leader="dot" w:pos="9062"/>
      </w:tabs>
      <w:spacing w:after="100"/>
    </w:pPr>
  </w:style>
  <w:style w:type="paragraph" w:styleId="Obsah3">
    <w:name w:val="toc 3"/>
    <w:basedOn w:val="Normlny"/>
    <w:next w:val="Normlny"/>
    <w:autoRedefine/>
    <w:uiPriority w:val="39"/>
    <w:unhideWhenUsed/>
    <w:rsid w:val="00293552"/>
    <w:pPr>
      <w:spacing w:after="100"/>
      <w:ind w:left="440"/>
    </w:pPr>
  </w:style>
  <w:style w:type="character" w:styleId="Siln">
    <w:name w:val="Strong"/>
    <w:basedOn w:val="Predvolenpsmoodseku"/>
    <w:uiPriority w:val="22"/>
    <w:qFormat/>
    <w:rsid w:val="0056249A"/>
    <w:rPr>
      <w:b/>
      <w:bCs/>
    </w:rPr>
  </w:style>
  <w:style w:type="paragraph" w:styleId="Hlavika">
    <w:name w:val="header"/>
    <w:basedOn w:val="Normlny"/>
    <w:link w:val="HlavikaChar"/>
    <w:uiPriority w:val="99"/>
    <w:unhideWhenUsed/>
    <w:rsid w:val="00300F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00F2B"/>
  </w:style>
  <w:style w:type="paragraph" w:styleId="Pta">
    <w:name w:val="footer"/>
    <w:basedOn w:val="Normlny"/>
    <w:link w:val="PtaChar"/>
    <w:uiPriority w:val="99"/>
    <w:unhideWhenUsed/>
    <w:rsid w:val="00300F2B"/>
    <w:pPr>
      <w:tabs>
        <w:tab w:val="center" w:pos="4536"/>
        <w:tab w:val="right" w:pos="9072"/>
      </w:tabs>
      <w:spacing w:after="0" w:line="240" w:lineRule="auto"/>
    </w:pPr>
  </w:style>
  <w:style w:type="character" w:customStyle="1" w:styleId="PtaChar">
    <w:name w:val="Päta Char"/>
    <w:basedOn w:val="Predvolenpsmoodseku"/>
    <w:link w:val="Pta"/>
    <w:uiPriority w:val="99"/>
    <w:rsid w:val="00300F2B"/>
  </w:style>
  <w:style w:type="character" w:customStyle="1" w:styleId="OdsekzoznamuChar">
    <w:name w:val="Odsek zoznamu Char"/>
    <w:aliases w:val="body Char,Odsek zoznamu2 Char"/>
    <w:link w:val="Odsekzoznamu"/>
    <w:uiPriority w:val="34"/>
    <w:locked/>
    <w:rsid w:val="00AE0EBE"/>
  </w:style>
  <w:style w:type="character" w:customStyle="1" w:styleId="Nadpis4Char">
    <w:name w:val="Nadpis 4 Char"/>
    <w:basedOn w:val="Predvolenpsmoodseku"/>
    <w:link w:val="Nadpis4"/>
    <w:uiPriority w:val="9"/>
    <w:rsid w:val="00826F0D"/>
    <w:rPr>
      <w:rFonts w:asciiTheme="majorHAnsi" w:eastAsiaTheme="majorEastAsia" w:hAnsiTheme="majorHAnsi" w:cstheme="majorBidi"/>
      <w:b/>
      <w:bCs/>
      <w:i/>
      <w:iCs/>
      <w:color w:val="4F81BD" w:themeColor="accent1"/>
    </w:rPr>
  </w:style>
  <w:style w:type="table" w:styleId="Mriekatabuky">
    <w:name w:val="Table Grid"/>
    <w:basedOn w:val="Normlnatabuka"/>
    <w:uiPriority w:val="59"/>
    <w:rsid w:val="006D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
    <w:name w:val="List Bullet"/>
    <w:basedOn w:val="Normlny"/>
    <w:uiPriority w:val="99"/>
    <w:unhideWhenUsed/>
    <w:rsid w:val="0086539C"/>
    <w:pPr>
      <w:numPr>
        <w:numId w:val="16"/>
      </w:numPr>
      <w:contextualSpacing/>
    </w:pPr>
  </w:style>
  <w:style w:type="character" w:styleId="Odkaznakomentr">
    <w:name w:val="annotation reference"/>
    <w:basedOn w:val="Predvolenpsmoodseku"/>
    <w:uiPriority w:val="99"/>
    <w:semiHidden/>
    <w:unhideWhenUsed/>
    <w:rsid w:val="00BD7E51"/>
    <w:rPr>
      <w:sz w:val="16"/>
      <w:szCs w:val="16"/>
    </w:rPr>
  </w:style>
  <w:style w:type="paragraph" w:styleId="Textkomentra">
    <w:name w:val="annotation text"/>
    <w:basedOn w:val="Normlny"/>
    <w:link w:val="TextkomentraChar"/>
    <w:uiPriority w:val="99"/>
    <w:semiHidden/>
    <w:unhideWhenUsed/>
    <w:rsid w:val="00BD7E51"/>
    <w:pPr>
      <w:spacing w:line="240" w:lineRule="auto"/>
    </w:pPr>
    <w:rPr>
      <w:sz w:val="20"/>
      <w:szCs w:val="20"/>
    </w:rPr>
  </w:style>
  <w:style w:type="character" w:customStyle="1" w:styleId="TextkomentraChar">
    <w:name w:val="Text komentára Char"/>
    <w:basedOn w:val="Predvolenpsmoodseku"/>
    <w:link w:val="Textkomentra"/>
    <w:uiPriority w:val="99"/>
    <w:semiHidden/>
    <w:rsid w:val="00BD7E51"/>
    <w:rPr>
      <w:sz w:val="20"/>
      <w:szCs w:val="20"/>
    </w:rPr>
  </w:style>
  <w:style w:type="character" w:styleId="PouitHypertextovPrepojenie">
    <w:name w:val="FollowedHyperlink"/>
    <w:basedOn w:val="Predvolenpsmoodseku"/>
    <w:uiPriority w:val="99"/>
    <w:semiHidden/>
    <w:unhideWhenUsed/>
    <w:rsid w:val="000510EA"/>
    <w:rPr>
      <w:color w:val="800080" w:themeColor="followedHyperlink"/>
      <w:u w:val="single"/>
    </w:rPr>
  </w:style>
  <w:style w:type="paragraph" w:styleId="Nzov">
    <w:name w:val="Title"/>
    <w:basedOn w:val="Normlny"/>
    <w:next w:val="Normlny"/>
    <w:link w:val="NzovChar"/>
    <w:uiPriority w:val="10"/>
    <w:qFormat/>
    <w:rsid w:val="00F132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F13258"/>
    <w:rPr>
      <w:rFonts w:asciiTheme="majorHAnsi" w:eastAsiaTheme="majorEastAsia" w:hAnsiTheme="majorHAnsi" w:cstheme="majorBidi"/>
      <w:color w:val="17365D" w:themeColor="text2" w:themeShade="BF"/>
      <w:spacing w:val="5"/>
      <w:kern w:val="28"/>
      <w:sz w:val="52"/>
      <w:szCs w:val="52"/>
    </w:rPr>
  </w:style>
  <w:style w:type="table" w:styleId="Tabukasmriekou5tmavzvraznenie4">
    <w:name w:val="Grid Table 5 Dark Accent 4"/>
    <w:basedOn w:val="Normlnatabuka"/>
    <w:uiPriority w:val="50"/>
    <w:rsid w:val="00230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45650">
      <w:bodyDiv w:val="1"/>
      <w:marLeft w:val="0"/>
      <w:marRight w:val="0"/>
      <w:marTop w:val="0"/>
      <w:marBottom w:val="0"/>
      <w:divBdr>
        <w:top w:val="none" w:sz="0" w:space="0" w:color="auto"/>
        <w:left w:val="none" w:sz="0" w:space="0" w:color="auto"/>
        <w:bottom w:val="none" w:sz="0" w:space="0" w:color="auto"/>
        <w:right w:val="none" w:sz="0" w:space="0" w:color="auto"/>
      </w:divBdr>
      <w:divsChild>
        <w:div w:id="70741971">
          <w:marLeft w:val="0"/>
          <w:marRight w:val="0"/>
          <w:marTop w:val="100"/>
          <w:marBottom w:val="100"/>
          <w:divBdr>
            <w:top w:val="none" w:sz="0" w:space="0" w:color="auto"/>
            <w:left w:val="none" w:sz="0" w:space="0" w:color="auto"/>
            <w:bottom w:val="none" w:sz="0" w:space="0" w:color="auto"/>
            <w:right w:val="none" w:sz="0" w:space="0" w:color="auto"/>
          </w:divBdr>
          <w:divsChild>
            <w:div w:id="1901742192">
              <w:marLeft w:val="0"/>
              <w:marRight w:val="0"/>
              <w:marTop w:val="225"/>
              <w:marBottom w:val="750"/>
              <w:divBdr>
                <w:top w:val="none" w:sz="0" w:space="0" w:color="auto"/>
                <w:left w:val="none" w:sz="0" w:space="0" w:color="auto"/>
                <w:bottom w:val="none" w:sz="0" w:space="0" w:color="auto"/>
                <w:right w:val="none" w:sz="0" w:space="0" w:color="auto"/>
              </w:divBdr>
              <w:divsChild>
                <w:div w:id="256064766">
                  <w:marLeft w:val="0"/>
                  <w:marRight w:val="0"/>
                  <w:marTop w:val="0"/>
                  <w:marBottom w:val="0"/>
                  <w:divBdr>
                    <w:top w:val="none" w:sz="0" w:space="0" w:color="auto"/>
                    <w:left w:val="none" w:sz="0" w:space="0" w:color="auto"/>
                    <w:bottom w:val="none" w:sz="0" w:space="0" w:color="auto"/>
                    <w:right w:val="none" w:sz="0" w:space="0" w:color="auto"/>
                  </w:divBdr>
                  <w:divsChild>
                    <w:div w:id="1221744763">
                      <w:marLeft w:val="0"/>
                      <w:marRight w:val="0"/>
                      <w:marTop w:val="0"/>
                      <w:marBottom w:val="0"/>
                      <w:divBdr>
                        <w:top w:val="none" w:sz="0" w:space="0" w:color="auto"/>
                        <w:left w:val="none" w:sz="0" w:space="0" w:color="auto"/>
                        <w:bottom w:val="none" w:sz="0" w:space="0" w:color="auto"/>
                        <w:right w:val="none" w:sz="0" w:space="0" w:color="auto"/>
                      </w:divBdr>
                      <w:divsChild>
                        <w:div w:id="1638413401">
                          <w:marLeft w:val="0"/>
                          <w:marRight w:val="0"/>
                          <w:marTop w:val="0"/>
                          <w:marBottom w:val="0"/>
                          <w:divBdr>
                            <w:top w:val="none" w:sz="0" w:space="0" w:color="auto"/>
                            <w:left w:val="none" w:sz="0" w:space="0" w:color="auto"/>
                            <w:bottom w:val="none" w:sz="0" w:space="0" w:color="auto"/>
                            <w:right w:val="none" w:sz="0" w:space="0" w:color="auto"/>
                          </w:divBdr>
                          <w:divsChild>
                            <w:div w:id="1087069934">
                              <w:marLeft w:val="0"/>
                              <w:marRight w:val="0"/>
                              <w:marTop w:val="0"/>
                              <w:marBottom w:val="0"/>
                              <w:divBdr>
                                <w:top w:val="none" w:sz="0" w:space="0" w:color="auto"/>
                                <w:left w:val="none" w:sz="0" w:space="0" w:color="auto"/>
                                <w:bottom w:val="none" w:sz="0" w:space="0" w:color="auto"/>
                                <w:right w:val="none" w:sz="0" w:space="0" w:color="auto"/>
                              </w:divBdr>
                              <w:divsChild>
                                <w:div w:id="105777488">
                                  <w:marLeft w:val="0"/>
                                  <w:marRight w:val="0"/>
                                  <w:marTop w:val="0"/>
                                  <w:marBottom w:val="0"/>
                                  <w:divBdr>
                                    <w:top w:val="none" w:sz="0" w:space="0" w:color="auto"/>
                                    <w:left w:val="none" w:sz="0" w:space="0" w:color="auto"/>
                                    <w:bottom w:val="none" w:sz="0" w:space="0" w:color="auto"/>
                                    <w:right w:val="none" w:sz="0" w:space="0" w:color="auto"/>
                                  </w:divBdr>
                                  <w:divsChild>
                                    <w:div w:id="1218592606">
                                      <w:marLeft w:val="0"/>
                                      <w:marRight w:val="0"/>
                                      <w:marTop w:val="0"/>
                                      <w:marBottom w:val="0"/>
                                      <w:divBdr>
                                        <w:top w:val="none" w:sz="0" w:space="0" w:color="auto"/>
                                        <w:left w:val="none" w:sz="0" w:space="0" w:color="auto"/>
                                        <w:bottom w:val="none" w:sz="0" w:space="0" w:color="auto"/>
                                        <w:right w:val="none" w:sz="0" w:space="0" w:color="auto"/>
                                      </w:divBdr>
                                      <w:divsChild>
                                        <w:div w:id="733433043">
                                          <w:marLeft w:val="0"/>
                                          <w:marRight w:val="0"/>
                                          <w:marTop w:val="0"/>
                                          <w:marBottom w:val="0"/>
                                          <w:divBdr>
                                            <w:top w:val="none" w:sz="0" w:space="0" w:color="auto"/>
                                            <w:left w:val="none" w:sz="0" w:space="0" w:color="auto"/>
                                            <w:bottom w:val="none" w:sz="0" w:space="0" w:color="auto"/>
                                            <w:right w:val="none" w:sz="0" w:space="0" w:color="auto"/>
                                          </w:divBdr>
                                          <w:divsChild>
                                            <w:div w:id="1514487793">
                                              <w:marLeft w:val="0"/>
                                              <w:marRight w:val="0"/>
                                              <w:marTop w:val="0"/>
                                              <w:marBottom w:val="0"/>
                                              <w:divBdr>
                                                <w:top w:val="none" w:sz="0" w:space="0" w:color="auto"/>
                                                <w:left w:val="none" w:sz="0" w:space="0" w:color="auto"/>
                                                <w:bottom w:val="none" w:sz="0" w:space="0" w:color="auto"/>
                                                <w:right w:val="none" w:sz="0" w:space="0" w:color="auto"/>
                                              </w:divBdr>
                                              <w:divsChild>
                                                <w:div w:id="1467696182">
                                                  <w:marLeft w:val="0"/>
                                                  <w:marRight w:val="0"/>
                                                  <w:marTop w:val="0"/>
                                                  <w:marBottom w:val="0"/>
                                                  <w:divBdr>
                                                    <w:top w:val="none" w:sz="0" w:space="0" w:color="auto"/>
                                                    <w:left w:val="none" w:sz="0" w:space="0" w:color="auto"/>
                                                    <w:bottom w:val="none" w:sz="0" w:space="0" w:color="auto"/>
                                                    <w:right w:val="none" w:sz="0" w:space="0" w:color="auto"/>
                                                  </w:divBdr>
                                                  <w:divsChild>
                                                    <w:div w:id="1733117852">
                                                      <w:marLeft w:val="0"/>
                                                      <w:marRight w:val="0"/>
                                                      <w:marTop w:val="0"/>
                                                      <w:marBottom w:val="0"/>
                                                      <w:divBdr>
                                                        <w:top w:val="none" w:sz="0" w:space="0" w:color="auto"/>
                                                        <w:left w:val="none" w:sz="0" w:space="0" w:color="auto"/>
                                                        <w:bottom w:val="none" w:sz="0" w:space="0" w:color="auto"/>
                                                        <w:right w:val="none" w:sz="0" w:space="0" w:color="auto"/>
                                                      </w:divBdr>
                                                      <w:divsChild>
                                                        <w:div w:id="1589777736">
                                                          <w:marLeft w:val="0"/>
                                                          <w:marRight w:val="0"/>
                                                          <w:marTop w:val="0"/>
                                                          <w:marBottom w:val="0"/>
                                                          <w:divBdr>
                                                            <w:top w:val="none" w:sz="0" w:space="0" w:color="auto"/>
                                                            <w:left w:val="none" w:sz="0" w:space="0" w:color="auto"/>
                                                            <w:bottom w:val="none" w:sz="0" w:space="0" w:color="auto"/>
                                                            <w:right w:val="none" w:sz="0" w:space="0" w:color="auto"/>
                                                          </w:divBdr>
                                                          <w:divsChild>
                                                            <w:div w:id="2024235638">
                                                              <w:marLeft w:val="0"/>
                                                              <w:marRight w:val="0"/>
                                                              <w:marTop w:val="0"/>
                                                              <w:marBottom w:val="0"/>
                                                              <w:divBdr>
                                                                <w:top w:val="none" w:sz="0" w:space="0" w:color="auto"/>
                                                                <w:left w:val="none" w:sz="0" w:space="0" w:color="auto"/>
                                                                <w:bottom w:val="none" w:sz="0" w:space="0" w:color="auto"/>
                                                                <w:right w:val="none" w:sz="0" w:space="0" w:color="auto"/>
                                                              </w:divBdr>
                                                              <w:divsChild>
                                                                <w:div w:id="42217562">
                                                                  <w:marLeft w:val="0"/>
                                                                  <w:marRight w:val="0"/>
                                                                  <w:marTop w:val="0"/>
                                                                  <w:marBottom w:val="0"/>
                                                                  <w:divBdr>
                                                                    <w:top w:val="none" w:sz="0" w:space="0" w:color="auto"/>
                                                                    <w:left w:val="none" w:sz="0" w:space="0" w:color="auto"/>
                                                                    <w:bottom w:val="none" w:sz="0" w:space="0" w:color="auto"/>
                                                                    <w:right w:val="none" w:sz="0" w:space="0" w:color="auto"/>
                                                                  </w:divBdr>
                                                                  <w:divsChild>
                                                                    <w:div w:id="1290939684">
                                                                      <w:marLeft w:val="0"/>
                                                                      <w:marRight w:val="0"/>
                                                                      <w:marTop w:val="0"/>
                                                                      <w:marBottom w:val="0"/>
                                                                      <w:divBdr>
                                                                        <w:top w:val="none" w:sz="0" w:space="0" w:color="auto"/>
                                                                        <w:left w:val="none" w:sz="0" w:space="0" w:color="auto"/>
                                                                        <w:bottom w:val="none" w:sz="0" w:space="0" w:color="auto"/>
                                                                        <w:right w:val="none" w:sz="0" w:space="0" w:color="auto"/>
                                                                      </w:divBdr>
                                                                    </w:div>
                                                                    <w:div w:id="1413039939">
                                                                      <w:marLeft w:val="0"/>
                                                                      <w:marRight w:val="0"/>
                                                                      <w:marTop w:val="0"/>
                                                                      <w:marBottom w:val="0"/>
                                                                      <w:divBdr>
                                                                        <w:top w:val="none" w:sz="0" w:space="0" w:color="auto"/>
                                                                        <w:left w:val="none" w:sz="0" w:space="0" w:color="auto"/>
                                                                        <w:bottom w:val="none" w:sz="0" w:space="0" w:color="auto"/>
                                                                        <w:right w:val="none" w:sz="0" w:space="0" w:color="auto"/>
                                                                      </w:divBdr>
                                                                      <w:divsChild>
                                                                        <w:div w:id="1567646165">
                                                                          <w:marLeft w:val="0"/>
                                                                          <w:marRight w:val="0"/>
                                                                          <w:marTop w:val="0"/>
                                                                          <w:marBottom w:val="0"/>
                                                                          <w:divBdr>
                                                                            <w:top w:val="none" w:sz="0" w:space="0" w:color="auto"/>
                                                                            <w:left w:val="none" w:sz="0" w:space="0" w:color="auto"/>
                                                                            <w:bottom w:val="none" w:sz="0" w:space="0" w:color="auto"/>
                                                                            <w:right w:val="none" w:sz="0" w:space="0" w:color="auto"/>
                                                                          </w:divBdr>
                                                                        </w:div>
                                                                        <w:div w:id="1099911156">
                                                                          <w:marLeft w:val="0"/>
                                                                          <w:marRight w:val="0"/>
                                                                          <w:marTop w:val="0"/>
                                                                          <w:marBottom w:val="0"/>
                                                                          <w:divBdr>
                                                                            <w:top w:val="none" w:sz="0" w:space="0" w:color="auto"/>
                                                                            <w:left w:val="none" w:sz="0" w:space="0" w:color="auto"/>
                                                                            <w:bottom w:val="none" w:sz="0" w:space="0" w:color="auto"/>
                                                                            <w:right w:val="none" w:sz="0" w:space="0" w:color="auto"/>
                                                                          </w:divBdr>
                                                                        </w:div>
                                                                      </w:divsChild>
                                                                    </w:div>
                                                                    <w:div w:id="1293947634">
                                                                      <w:marLeft w:val="0"/>
                                                                      <w:marRight w:val="0"/>
                                                                      <w:marTop w:val="0"/>
                                                                      <w:marBottom w:val="0"/>
                                                                      <w:divBdr>
                                                                        <w:top w:val="none" w:sz="0" w:space="0" w:color="auto"/>
                                                                        <w:left w:val="none" w:sz="0" w:space="0" w:color="auto"/>
                                                                        <w:bottom w:val="none" w:sz="0" w:space="0" w:color="auto"/>
                                                                        <w:right w:val="none" w:sz="0" w:space="0" w:color="auto"/>
                                                                      </w:divBdr>
                                                                      <w:divsChild>
                                                                        <w:div w:id="1855260366">
                                                                          <w:marLeft w:val="0"/>
                                                                          <w:marRight w:val="0"/>
                                                                          <w:marTop w:val="0"/>
                                                                          <w:marBottom w:val="0"/>
                                                                          <w:divBdr>
                                                                            <w:top w:val="none" w:sz="0" w:space="0" w:color="auto"/>
                                                                            <w:left w:val="none" w:sz="0" w:space="0" w:color="auto"/>
                                                                            <w:bottom w:val="none" w:sz="0" w:space="0" w:color="auto"/>
                                                                            <w:right w:val="none" w:sz="0" w:space="0" w:color="auto"/>
                                                                          </w:divBdr>
                                                                        </w:div>
                                                                        <w:div w:id="660082367">
                                                                          <w:marLeft w:val="0"/>
                                                                          <w:marRight w:val="0"/>
                                                                          <w:marTop w:val="0"/>
                                                                          <w:marBottom w:val="0"/>
                                                                          <w:divBdr>
                                                                            <w:top w:val="none" w:sz="0" w:space="0" w:color="auto"/>
                                                                            <w:left w:val="none" w:sz="0" w:space="0" w:color="auto"/>
                                                                            <w:bottom w:val="none" w:sz="0" w:space="0" w:color="auto"/>
                                                                            <w:right w:val="none" w:sz="0" w:space="0" w:color="auto"/>
                                                                          </w:divBdr>
                                                                        </w:div>
                                                                      </w:divsChild>
                                                                    </w:div>
                                                                    <w:div w:id="2031565701">
                                                                      <w:marLeft w:val="0"/>
                                                                      <w:marRight w:val="0"/>
                                                                      <w:marTop w:val="0"/>
                                                                      <w:marBottom w:val="0"/>
                                                                      <w:divBdr>
                                                                        <w:top w:val="none" w:sz="0" w:space="0" w:color="auto"/>
                                                                        <w:left w:val="none" w:sz="0" w:space="0" w:color="auto"/>
                                                                        <w:bottom w:val="none" w:sz="0" w:space="0" w:color="auto"/>
                                                                        <w:right w:val="none" w:sz="0" w:space="0" w:color="auto"/>
                                                                      </w:divBdr>
                                                                      <w:divsChild>
                                                                        <w:div w:id="1246304978">
                                                                          <w:marLeft w:val="0"/>
                                                                          <w:marRight w:val="0"/>
                                                                          <w:marTop w:val="0"/>
                                                                          <w:marBottom w:val="0"/>
                                                                          <w:divBdr>
                                                                            <w:top w:val="none" w:sz="0" w:space="0" w:color="auto"/>
                                                                            <w:left w:val="none" w:sz="0" w:space="0" w:color="auto"/>
                                                                            <w:bottom w:val="none" w:sz="0" w:space="0" w:color="auto"/>
                                                                            <w:right w:val="none" w:sz="0" w:space="0" w:color="auto"/>
                                                                          </w:divBdr>
                                                                        </w:div>
                                                                        <w:div w:id="19437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721882">
      <w:bodyDiv w:val="1"/>
      <w:marLeft w:val="0"/>
      <w:marRight w:val="0"/>
      <w:marTop w:val="0"/>
      <w:marBottom w:val="0"/>
      <w:divBdr>
        <w:top w:val="none" w:sz="0" w:space="0" w:color="auto"/>
        <w:left w:val="none" w:sz="0" w:space="0" w:color="auto"/>
        <w:bottom w:val="none" w:sz="0" w:space="0" w:color="auto"/>
        <w:right w:val="none" w:sz="0" w:space="0" w:color="auto"/>
      </w:divBdr>
    </w:div>
    <w:div w:id="1411804903">
      <w:bodyDiv w:val="1"/>
      <w:marLeft w:val="0"/>
      <w:marRight w:val="0"/>
      <w:marTop w:val="0"/>
      <w:marBottom w:val="0"/>
      <w:divBdr>
        <w:top w:val="none" w:sz="0" w:space="0" w:color="auto"/>
        <w:left w:val="none" w:sz="0" w:space="0" w:color="auto"/>
        <w:bottom w:val="none" w:sz="0" w:space="0" w:color="auto"/>
        <w:right w:val="none" w:sz="0" w:space="0" w:color="auto"/>
      </w:divBdr>
      <w:divsChild>
        <w:div w:id="2091078201">
          <w:marLeft w:val="255"/>
          <w:marRight w:val="0"/>
          <w:marTop w:val="75"/>
          <w:marBottom w:val="0"/>
          <w:divBdr>
            <w:top w:val="none" w:sz="0" w:space="0" w:color="auto"/>
            <w:left w:val="none" w:sz="0" w:space="0" w:color="auto"/>
            <w:bottom w:val="none" w:sz="0" w:space="0" w:color="auto"/>
            <w:right w:val="none" w:sz="0" w:space="0" w:color="auto"/>
          </w:divBdr>
        </w:div>
        <w:div w:id="1991247271">
          <w:marLeft w:val="255"/>
          <w:marRight w:val="0"/>
          <w:marTop w:val="75"/>
          <w:marBottom w:val="0"/>
          <w:divBdr>
            <w:top w:val="none" w:sz="0" w:space="0" w:color="auto"/>
            <w:left w:val="none" w:sz="0" w:space="0" w:color="auto"/>
            <w:bottom w:val="none" w:sz="0" w:space="0" w:color="auto"/>
            <w:right w:val="none" w:sz="0" w:space="0" w:color="auto"/>
          </w:divBdr>
        </w:div>
        <w:div w:id="1723603038">
          <w:marLeft w:val="255"/>
          <w:marRight w:val="0"/>
          <w:marTop w:val="75"/>
          <w:marBottom w:val="0"/>
          <w:divBdr>
            <w:top w:val="none" w:sz="0" w:space="0" w:color="auto"/>
            <w:left w:val="none" w:sz="0" w:space="0" w:color="auto"/>
            <w:bottom w:val="none" w:sz="0" w:space="0" w:color="auto"/>
            <w:right w:val="none" w:sz="0" w:space="0" w:color="auto"/>
          </w:divBdr>
        </w:div>
      </w:divsChild>
    </w:div>
    <w:div w:id="1451123308">
      <w:bodyDiv w:val="1"/>
      <w:marLeft w:val="0"/>
      <w:marRight w:val="0"/>
      <w:marTop w:val="0"/>
      <w:marBottom w:val="0"/>
      <w:divBdr>
        <w:top w:val="none" w:sz="0" w:space="0" w:color="auto"/>
        <w:left w:val="none" w:sz="0" w:space="0" w:color="auto"/>
        <w:bottom w:val="none" w:sz="0" w:space="0" w:color="auto"/>
        <w:right w:val="none" w:sz="0" w:space="0" w:color="auto"/>
      </w:divBdr>
      <w:divsChild>
        <w:div w:id="452092657">
          <w:marLeft w:val="0"/>
          <w:marRight w:val="0"/>
          <w:marTop w:val="0"/>
          <w:marBottom w:val="0"/>
          <w:divBdr>
            <w:top w:val="none" w:sz="0" w:space="0" w:color="auto"/>
            <w:left w:val="none" w:sz="0" w:space="0" w:color="auto"/>
            <w:bottom w:val="none" w:sz="0" w:space="0" w:color="auto"/>
            <w:right w:val="none" w:sz="0" w:space="0" w:color="auto"/>
          </w:divBdr>
          <w:divsChild>
            <w:div w:id="1907494747">
              <w:marLeft w:val="0"/>
              <w:marRight w:val="0"/>
              <w:marTop w:val="0"/>
              <w:marBottom w:val="0"/>
              <w:divBdr>
                <w:top w:val="none" w:sz="0" w:space="0" w:color="auto"/>
                <w:left w:val="none" w:sz="0" w:space="0" w:color="auto"/>
                <w:bottom w:val="none" w:sz="0" w:space="0" w:color="auto"/>
                <w:right w:val="none" w:sz="0" w:space="0" w:color="auto"/>
              </w:divBdr>
              <w:divsChild>
                <w:div w:id="999886575">
                  <w:marLeft w:val="0"/>
                  <w:marRight w:val="0"/>
                  <w:marTop w:val="100"/>
                  <w:marBottom w:val="100"/>
                  <w:divBdr>
                    <w:top w:val="none" w:sz="0" w:space="0" w:color="auto"/>
                    <w:left w:val="none" w:sz="0" w:space="0" w:color="auto"/>
                    <w:bottom w:val="none" w:sz="0" w:space="0" w:color="auto"/>
                    <w:right w:val="none" w:sz="0" w:space="0" w:color="auto"/>
                  </w:divBdr>
                  <w:divsChild>
                    <w:div w:id="515583574">
                      <w:marLeft w:val="0"/>
                      <w:marRight w:val="0"/>
                      <w:marTop w:val="30"/>
                      <w:marBottom w:val="0"/>
                      <w:divBdr>
                        <w:top w:val="none" w:sz="0" w:space="0" w:color="auto"/>
                        <w:left w:val="none" w:sz="0" w:space="0" w:color="auto"/>
                        <w:bottom w:val="none" w:sz="0" w:space="0" w:color="auto"/>
                        <w:right w:val="none" w:sz="0" w:space="0" w:color="auto"/>
                      </w:divBdr>
                      <w:divsChild>
                        <w:div w:id="2164308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405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openxmlformats.org/officeDocument/2006/relationships/hyperlink" Target="https://www.minv.sk/?NPTSP_uvod" TargetMode="External"/><Relationship Id="rId21" Type="http://schemas.openxmlformats.org/officeDocument/2006/relationships/hyperlink" Target="https://www.slov-lex.sk/pravne-predpisy/SK/ZZ/1991/455/" TargetMode="External"/><Relationship Id="rId34" Type="http://schemas.openxmlformats.org/officeDocument/2006/relationships/hyperlink" Target="https://www.ia.gov.sk/npkiku/projektovy-zamer-narodneho-projektu-budovanie-odbornych-kapacit-vybranych-socialnych-sluzieb-krizovej-intervencie-na-komunitnej-urovni-schvaleny/" TargetMode="External"/><Relationship Id="rId42" Type="http://schemas.openxmlformats.org/officeDocument/2006/relationships/hyperlink" Target="https://www.slov-lex.sk/pravne-predpisy/SK/ZZ/1990/83/20190101"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QuickStyle" Target="diagrams/quickStyle4.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hyperlink" Target="https://web.archive.org/web/20100714160130/http:/www.cdx.org.uk/community-development/what-community-development" TargetMode="External"/><Relationship Id="rId37" Type="http://schemas.openxmlformats.org/officeDocument/2006/relationships/hyperlink" Target="https://www.employment.gov.sk/files/slovensky/rodina-socialna-pomoc/socialne-sluzby/nprss-2015-2020.pdf" TargetMode="External"/><Relationship Id="rId40" Type="http://schemas.openxmlformats.org/officeDocument/2006/relationships/hyperlink" Target="https://www.ceit.sk/IVPR/images/IVPR/vyskum/2018/Ondrusova/rozvoj_spoluprace_agentur_2018.pdf" TargetMode="External"/><Relationship Id="rId45" Type="http://schemas.openxmlformats.org/officeDocument/2006/relationships/hyperlink" Target="https://www.slov-lex.sk/pravne-predpisy/SK/ZZ/2008/448/20190101"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https://www.employment.gov.sk/files/slovensky/apdn_06122016_sk_final.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hyperlink" Target="https://www.slov-lex.sk/pravne-predpisy/SK/ZZ/1991/45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s://www.employment.gov.sk/sk/centralny-register-poskytovatelov-socialnych-sluzieb/" TargetMode="External"/><Relationship Id="rId43" Type="http://schemas.openxmlformats.org/officeDocument/2006/relationships/hyperlink" Target="https://www.slov-lex.sk/pravne-predpisy/SK/ZZ/1997/213/20190101"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hyperlink" Target="https://www.ia.gov.sk/data/files/np_kc/Dokumenty/V_stupy/System_benchmarkingu_KC_Final.pdf" TargetMode="External"/><Relationship Id="rId38" Type="http://schemas.openxmlformats.org/officeDocument/2006/relationships/hyperlink" Target="https://www.employment.gov.sk/files/slovensky/praca-zamestnanost/podpora-zamestnanosti/narodna-strategia-zamestnanosti-slovenskej-republiky-do-roku-2020.pdf" TargetMode="External"/><Relationship Id="rId46" Type="http://schemas.openxmlformats.org/officeDocument/2006/relationships/hyperlink" Target="https://www.slov-lex.sk/pravne-predpisy/SK/ZZ/2004/5/20190101" TargetMode="External"/><Relationship Id="rId20" Type="http://schemas.microsoft.com/office/2007/relationships/diagramDrawing" Target="diagrams/drawing2.xml"/><Relationship Id="rId41" Type="http://schemas.openxmlformats.org/officeDocument/2006/relationships/hyperlink" Target="https://www.slov-lex.sk/pravne-predpisy/SK/ZZ/1990/369/20190201" TargetMode="External"/><Relationship Id="rId1" Type="http://schemas.openxmlformats.org/officeDocument/2006/relationships/customXml" Target="../customXml/item1.xml"/><Relationship Id="rId6"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D9C4D-AFE4-4D0E-B4DA-B569EF4868DC}"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sk-SK"/>
        </a:p>
      </dgm:t>
    </dgm:pt>
    <dgm:pt modelId="{A3E2B29C-CCBD-47D5-8E95-09DE0489F6C2}">
      <dgm:prSet phldrT="[Text]"/>
      <dgm:spPr/>
      <dgm:t>
        <a:bodyPr/>
        <a:lstStyle/>
        <a:p>
          <a:r>
            <a:rPr lang="sk-SK"/>
            <a:t>verejná politika pre MRK:</a:t>
          </a:r>
        </a:p>
        <a:p>
          <a:r>
            <a:rPr lang="sk-SK"/>
            <a:t>vecné domény (hlavné aktivity)</a:t>
          </a:r>
        </a:p>
      </dgm:t>
    </dgm:pt>
    <dgm:pt modelId="{3D08E79F-4FB0-4C0D-9C28-03E3D3F6A5C8}" type="parTrans" cxnId="{FF79C47F-9F61-417C-9658-7F0D4274A304}">
      <dgm:prSet/>
      <dgm:spPr/>
      <dgm:t>
        <a:bodyPr/>
        <a:lstStyle/>
        <a:p>
          <a:endParaRPr lang="sk-SK"/>
        </a:p>
      </dgm:t>
    </dgm:pt>
    <dgm:pt modelId="{DD9DC9CB-2460-40FA-8809-63B5165B6672}" type="sibTrans" cxnId="{FF79C47F-9F61-417C-9658-7F0D4274A304}">
      <dgm:prSet/>
      <dgm:spPr/>
      <dgm:t>
        <a:bodyPr/>
        <a:lstStyle/>
        <a:p>
          <a:endParaRPr lang="sk-SK"/>
        </a:p>
      </dgm:t>
    </dgm:pt>
    <dgm:pt modelId="{1103CC95-FF97-461B-988A-E8BDD0ACB0CE}">
      <dgm:prSet phldrT="[Text]"/>
      <dgm:spPr>
        <a:solidFill>
          <a:srgbClr val="FFC000"/>
        </a:solidFill>
      </dgm:spPr>
      <dgm:t>
        <a:bodyPr/>
        <a:lstStyle/>
        <a:p>
          <a:r>
            <a:rPr lang="sk-SK" b="0">
              <a:solidFill>
                <a:sysClr val="windowText" lastClr="000000"/>
              </a:solidFill>
            </a:rPr>
            <a:t>HA1: Skvalitňovanie sociálnych služieb pre MRK</a:t>
          </a:r>
        </a:p>
        <a:p>
          <a:endParaRPr lang="sk-SK" b="1">
            <a:solidFill>
              <a:sysClr val="windowText" lastClr="000000"/>
            </a:solidFill>
          </a:endParaRPr>
        </a:p>
        <a:p>
          <a:r>
            <a:rPr lang="sk-SK" b="1" i="1">
              <a:solidFill>
                <a:sysClr val="windowText" lastClr="000000"/>
              </a:solidFill>
            </a:rPr>
            <a:t>Aktivita*: analýza legislatívnych noriem</a:t>
          </a:r>
        </a:p>
      </dgm:t>
    </dgm:pt>
    <dgm:pt modelId="{DF6B91CE-B22E-4781-B7F4-05580EF5C3E9}" type="parTrans" cxnId="{A625208F-B14F-4C60-A372-6A7163FBC0CE}">
      <dgm:prSet/>
      <dgm:spPr/>
      <dgm:t>
        <a:bodyPr/>
        <a:lstStyle/>
        <a:p>
          <a:endParaRPr lang="sk-SK"/>
        </a:p>
      </dgm:t>
    </dgm:pt>
    <dgm:pt modelId="{6F59EEDE-D5E4-4C70-A14C-A59F6ECA37D3}" type="sibTrans" cxnId="{A625208F-B14F-4C60-A372-6A7163FBC0CE}">
      <dgm:prSet/>
      <dgm:spPr/>
      <dgm:t>
        <a:bodyPr/>
        <a:lstStyle/>
        <a:p>
          <a:endParaRPr lang="sk-SK"/>
        </a:p>
      </dgm:t>
    </dgm:pt>
    <dgm:pt modelId="{BEC23400-9E30-42B7-A7F1-5A5BE82960E0}">
      <dgm:prSet phldrT="[Text]"/>
      <dgm:spPr/>
      <dgm:t>
        <a:bodyPr/>
        <a:lstStyle/>
        <a:p>
          <a:r>
            <a:rPr lang="sk-SK"/>
            <a:t>HA2:</a:t>
          </a:r>
        </a:p>
        <a:p>
          <a:r>
            <a:rPr lang="sk-SK"/>
            <a:t>Skvalitňovanie aktívnych politík trhu práce pre MRK</a:t>
          </a:r>
        </a:p>
      </dgm:t>
    </dgm:pt>
    <dgm:pt modelId="{942E580A-EFCB-497D-BD02-BA608DD5B47D}" type="parTrans" cxnId="{3295C805-4900-4CF5-963D-C28C8F5443BD}">
      <dgm:prSet/>
      <dgm:spPr/>
      <dgm:t>
        <a:bodyPr/>
        <a:lstStyle/>
        <a:p>
          <a:endParaRPr lang="sk-SK"/>
        </a:p>
      </dgm:t>
    </dgm:pt>
    <dgm:pt modelId="{2C5879A8-A806-4400-A835-1710D8B939E7}" type="sibTrans" cxnId="{3295C805-4900-4CF5-963D-C28C8F5443BD}">
      <dgm:prSet/>
      <dgm:spPr/>
      <dgm:t>
        <a:bodyPr/>
        <a:lstStyle/>
        <a:p>
          <a:endParaRPr lang="sk-SK"/>
        </a:p>
      </dgm:t>
    </dgm:pt>
    <dgm:pt modelId="{0BD944AE-2F2C-4EF2-964F-C88007F5C7BF}">
      <dgm:prSet phldrT="[Text]"/>
      <dgm:spPr/>
      <dgm:t>
        <a:bodyPr/>
        <a:lstStyle/>
        <a:p>
          <a:r>
            <a:rPr lang="sk-SK"/>
            <a:t>HA3: Skvalitňovanie politík finančnej gramotnosti v MRK</a:t>
          </a:r>
        </a:p>
      </dgm:t>
    </dgm:pt>
    <dgm:pt modelId="{6AC5430D-20B4-4D3D-B0B1-EC15E6D03903}" type="parTrans" cxnId="{5A1EA0CF-8880-47E5-80A5-3087A73F05A8}">
      <dgm:prSet/>
      <dgm:spPr/>
      <dgm:t>
        <a:bodyPr/>
        <a:lstStyle/>
        <a:p>
          <a:endParaRPr lang="sk-SK"/>
        </a:p>
      </dgm:t>
    </dgm:pt>
    <dgm:pt modelId="{3A40E85A-3DFC-4317-AB2E-CED51335D94A}" type="sibTrans" cxnId="{5A1EA0CF-8880-47E5-80A5-3087A73F05A8}">
      <dgm:prSet/>
      <dgm:spPr/>
      <dgm:t>
        <a:bodyPr/>
        <a:lstStyle/>
        <a:p>
          <a:endParaRPr lang="sk-SK"/>
        </a:p>
      </dgm:t>
    </dgm:pt>
    <dgm:pt modelId="{84570BC5-6061-4B56-8D72-38D4B71808FB}" type="pres">
      <dgm:prSet presAssocID="{1E3D9C4D-AFE4-4D0E-B4DA-B569EF4868DC}" presName="composite" presStyleCnt="0">
        <dgm:presLayoutVars>
          <dgm:chMax val="1"/>
          <dgm:dir/>
          <dgm:resizeHandles val="exact"/>
        </dgm:presLayoutVars>
      </dgm:prSet>
      <dgm:spPr/>
      <dgm:t>
        <a:bodyPr/>
        <a:lstStyle/>
        <a:p>
          <a:endParaRPr lang="sk-SK"/>
        </a:p>
      </dgm:t>
    </dgm:pt>
    <dgm:pt modelId="{EEF2655D-2BEC-4A7A-9902-6920FF6B4D66}" type="pres">
      <dgm:prSet presAssocID="{A3E2B29C-CCBD-47D5-8E95-09DE0489F6C2}" presName="roof" presStyleLbl="dkBgShp" presStyleIdx="0" presStyleCnt="2"/>
      <dgm:spPr/>
      <dgm:t>
        <a:bodyPr/>
        <a:lstStyle/>
        <a:p>
          <a:endParaRPr lang="sk-SK"/>
        </a:p>
      </dgm:t>
    </dgm:pt>
    <dgm:pt modelId="{7DDC88FD-EA83-4BEF-9177-FFC11ABB212E}" type="pres">
      <dgm:prSet presAssocID="{A3E2B29C-CCBD-47D5-8E95-09DE0489F6C2}" presName="pillars" presStyleCnt="0"/>
      <dgm:spPr/>
    </dgm:pt>
    <dgm:pt modelId="{B0DCC706-356C-4572-993D-E31F61E7D516}" type="pres">
      <dgm:prSet presAssocID="{A3E2B29C-CCBD-47D5-8E95-09DE0489F6C2}" presName="pillar1" presStyleLbl="node1" presStyleIdx="0" presStyleCnt="3">
        <dgm:presLayoutVars>
          <dgm:bulletEnabled val="1"/>
        </dgm:presLayoutVars>
      </dgm:prSet>
      <dgm:spPr/>
      <dgm:t>
        <a:bodyPr/>
        <a:lstStyle/>
        <a:p>
          <a:endParaRPr lang="sk-SK"/>
        </a:p>
      </dgm:t>
    </dgm:pt>
    <dgm:pt modelId="{D1F7BF50-8A57-4ABD-B022-07D8C34E90E2}" type="pres">
      <dgm:prSet presAssocID="{BEC23400-9E30-42B7-A7F1-5A5BE82960E0}" presName="pillarX" presStyleLbl="node1" presStyleIdx="1" presStyleCnt="3">
        <dgm:presLayoutVars>
          <dgm:bulletEnabled val="1"/>
        </dgm:presLayoutVars>
      </dgm:prSet>
      <dgm:spPr/>
      <dgm:t>
        <a:bodyPr/>
        <a:lstStyle/>
        <a:p>
          <a:endParaRPr lang="sk-SK"/>
        </a:p>
      </dgm:t>
    </dgm:pt>
    <dgm:pt modelId="{E76D1BF3-802F-4FEB-B95B-F04054BFFE11}" type="pres">
      <dgm:prSet presAssocID="{0BD944AE-2F2C-4EF2-964F-C88007F5C7BF}" presName="pillarX" presStyleLbl="node1" presStyleIdx="2" presStyleCnt="3">
        <dgm:presLayoutVars>
          <dgm:bulletEnabled val="1"/>
        </dgm:presLayoutVars>
      </dgm:prSet>
      <dgm:spPr/>
      <dgm:t>
        <a:bodyPr/>
        <a:lstStyle/>
        <a:p>
          <a:endParaRPr lang="sk-SK"/>
        </a:p>
      </dgm:t>
    </dgm:pt>
    <dgm:pt modelId="{1AD64E49-0C1C-4630-B704-5E27E1A23A9E}" type="pres">
      <dgm:prSet presAssocID="{A3E2B29C-CCBD-47D5-8E95-09DE0489F6C2}" presName="base" presStyleLbl="dkBgShp" presStyleIdx="1" presStyleCnt="2"/>
      <dgm:spPr/>
    </dgm:pt>
  </dgm:ptLst>
  <dgm:cxnLst>
    <dgm:cxn modelId="{E836B927-AF3B-4E1D-A76B-616DCE593DFD}" type="presOf" srcId="{1103CC95-FF97-461B-988A-E8BDD0ACB0CE}" destId="{B0DCC706-356C-4572-993D-E31F61E7D516}" srcOrd="0" destOrd="0" presId="urn:microsoft.com/office/officeart/2005/8/layout/hList3"/>
    <dgm:cxn modelId="{67F30ECC-4A74-4BB9-8A3A-1BD8767EA946}" type="presOf" srcId="{A3E2B29C-CCBD-47D5-8E95-09DE0489F6C2}" destId="{EEF2655D-2BEC-4A7A-9902-6920FF6B4D66}" srcOrd="0" destOrd="0" presId="urn:microsoft.com/office/officeart/2005/8/layout/hList3"/>
    <dgm:cxn modelId="{1329C6E4-CEC3-4C58-AD9E-855B2A365FCE}" type="presOf" srcId="{1E3D9C4D-AFE4-4D0E-B4DA-B569EF4868DC}" destId="{84570BC5-6061-4B56-8D72-38D4B71808FB}" srcOrd="0" destOrd="0" presId="urn:microsoft.com/office/officeart/2005/8/layout/hList3"/>
    <dgm:cxn modelId="{7734F120-01F5-46B6-B5E5-28E8C717A674}" type="presOf" srcId="{BEC23400-9E30-42B7-A7F1-5A5BE82960E0}" destId="{D1F7BF50-8A57-4ABD-B022-07D8C34E90E2}" srcOrd="0" destOrd="0" presId="urn:microsoft.com/office/officeart/2005/8/layout/hList3"/>
    <dgm:cxn modelId="{5A1EA0CF-8880-47E5-80A5-3087A73F05A8}" srcId="{A3E2B29C-CCBD-47D5-8E95-09DE0489F6C2}" destId="{0BD944AE-2F2C-4EF2-964F-C88007F5C7BF}" srcOrd="2" destOrd="0" parTransId="{6AC5430D-20B4-4D3D-B0B1-EC15E6D03903}" sibTransId="{3A40E85A-3DFC-4317-AB2E-CED51335D94A}"/>
    <dgm:cxn modelId="{3295C805-4900-4CF5-963D-C28C8F5443BD}" srcId="{A3E2B29C-CCBD-47D5-8E95-09DE0489F6C2}" destId="{BEC23400-9E30-42B7-A7F1-5A5BE82960E0}" srcOrd="1" destOrd="0" parTransId="{942E580A-EFCB-497D-BD02-BA608DD5B47D}" sibTransId="{2C5879A8-A806-4400-A835-1710D8B939E7}"/>
    <dgm:cxn modelId="{8BEDD214-CCB9-42E3-995F-79FE4E3ED30A}" type="presOf" srcId="{0BD944AE-2F2C-4EF2-964F-C88007F5C7BF}" destId="{E76D1BF3-802F-4FEB-B95B-F04054BFFE11}" srcOrd="0" destOrd="0" presId="urn:microsoft.com/office/officeart/2005/8/layout/hList3"/>
    <dgm:cxn modelId="{FF79C47F-9F61-417C-9658-7F0D4274A304}" srcId="{1E3D9C4D-AFE4-4D0E-B4DA-B569EF4868DC}" destId="{A3E2B29C-CCBD-47D5-8E95-09DE0489F6C2}" srcOrd="0" destOrd="0" parTransId="{3D08E79F-4FB0-4C0D-9C28-03E3D3F6A5C8}" sibTransId="{DD9DC9CB-2460-40FA-8809-63B5165B6672}"/>
    <dgm:cxn modelId="{A625208F-B14F-4C60-A372-6A7163FBC0CE}" srcId="{A3E2B29C-CCBD-47D5-8E95-09DE0489F6C2}" destId="{1103CC95-FF97-461B-988A-E8BDD0ACB0CE}" srcOrd="0" destOrd="0" parTransId="{DF6B91CE-B22E-4781-B7F4-05580EF5C3E9}" sibTransId="{6F59EEDE-D5E4-4C70-A14C-A59F6ECA37D3}"/>
    <dgm:cxn modelId="{FFC2724D-0F6B-4513-8645-AC7BEA17DC32}" type="presParOf" srcId="{84570BC5-6061-4B56-8D72-38D4B71808FB}" destId="{EEF2655D-2BEC-4A7A-9902-6920FF6B4D66}" srcOrd="0" destOrd="0" presId="urn:microsoft.com/office/officeart/2005/8/layout/hList3"/>
    <dgm:cxn modelId="{882965FA-84D6-4E87-BAD7-BA1848E381CD}" type="presParOf" srcId="{84570BC5-6061-4B56-8D72-38D4B71808FB}" destId="{7DDC88FD-EA83-4BEF-9177-FFC11ABB212E}" srcOrd="1" destOrd="0" presId="urn:microsoft.com/office/officeart/2005/8/layout/hList3"/>
    <dgm:cxn modelId="{4234C41B-C13C-46C5-B756-B4EFACF71945}" type="presParOf" srcId="{7DDC88FD-EA83-4BEF-9177-FFC11ABB212E}" destId="{B0DCC706-356C-4572-993D-E31F61E7D516}" srcOrd="0" destOrd="0" presId="urn:microsoft.com/office/officeart/2005/8/layout/hList3"/>
    <dgm:cxn modelId="{FCEC6F1E-88C9-4F00-94BE-D5EACCD46D57}" type="presParOf" srcId="{7DDC88FD-EA83-4BEF-9177-FFC11ABB212E}" destId="{D1F7BF50-8A57-4ABD-B022-07D8C34E90E2}" srcOrd="1" destOrd="0" presId="urn:microsoft.com/office/officeart/2005/8/layout/hList3"/>
    <dgm:cxn modelId="{72A085B8-E5CD-4831-9B4C-020F84821536}" type="presParOf" srcId="{7DDC88FD-EA83-4BEF-9177-FFC11ABB212E}" destId="{E76D1BF3-802F-4FEB-B95B-F04054BFFE11}" srcOrd="2" destOrd="0" presId="urn:microsoft.com/office/officeart/2005/8/layout/hList3"/>
    <dgm:cxn modelId="{91447051-064F-43CA-B943-A9CFC5E15734}" type="presParOf" srcId="{84570BC5-6061-4B56-8D72-38D4B71808FB}" destId="{1AD64E49-0C1C-4630-B704-5E27E1A23A9E}" srcOrd="2" destOrd="0" presId="urn:microsoft.com/office/officeart/2005/8/layout/h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C74E49-A07D-4F1C-BFDC-743E45D3E220}" type="doc">
      <dgm:prSet loTypeId="urn:microsoft.com/office/officeart/2005/8/layout/venn1" loCatId="relationship" qsTypeId="urn:microsoft.com/office/officeart/2005/8/quickstyle/simple1" qsCatId="simple" csTypeId="urn:microsoft.com/office/officeart/2005/8/colors/accent1_2" csCatId="accent1" phldr="1"/>
      <dgm:spPr/>
    </dgm:pt>
    <dgm:pt modelId="{5484F2B7-FC3B-48AF-9462-E28DFDC561D1}">
      <dgm:prSet phldrT="[Text]" custT="1"/>
      <dgm:spPr/>
      <dgm:t>
        <a:bodyPr/>
        <a:lstStyle/>
        <a:p>
          <a:r>
            <a:rPr lang="sk-SK" sz="1600"/>
            <a:t>SS v uspokojovaní potrieb jednotlivcov a rodín v MRK</a:t>
          </a:r>
        </a:p>
      </dgm:t>
    </dgm:pt>
    <dgm:pt modelId="{FAB9E338-E038-470B-B8EA-3BFBB3EC2A92}" type="parTrans" cxnId="{C7E12021-35F3-48BC-8B42-E46B19A4CC5C}">
      <dgm:prSet/>
      <dgm:spPr/>
      <dgm:t>
        <a:bodyPr/>
        <a:lstStyle/>
        <a:p>
          <a:endParaRPr lang="sk-SK"/>
        </a:p>
      </dgm:t>
    </dgm:pt>
    <dgm:pt modelId="{29EAE349-C385-4E1A-AE8A-9E4DD90E7488}" type="sibTrans" cxnId="{C7E12021-35F3-48BC-8B42-E46B19A4CC5C}">
      <dgm:prSet/>
      <dgm:spPr/>
      <dgm:t>
        <a:bodyPr/>
        <a:lstStyle/>
        <a:p>
          <a:endParaRPr lang="sk-SK"/>
        </a:p>
      </dgm:t>
    </dgm:pt>
    <dgm:pt modelId="{5E43CF80-1799-4944-9F68-86E8A1F41BC6}">
      <dgm:prSet phldrT="[Text]" custT="1"/>
      <dgm:spPr/>
      <dgm:t>
        <a:bodyPr/>
        <a:lstStyle/>
        <a:p>
          <a:r>
            <a:rPr lang="sk-SK" sz="1600"/>
            <a:t>SS podporujúce komunitný rozvoj  MRK</a:t>
          </a:r>
        </a:p>
      </dgm:t>
    </dgm:pt>
    <dgm:pt modelId="{27D3F3FC-E26B-47B3-A1F5-EF3E8C8298F8}" type="parTrans" cxnId="{A5621D29-C5B3-444B-AF90-F06D4341F5C5}">
      <dgm:prSet/>
      <dgm:spPr/>
      <dgm:t>
        <a:bodyPr/>
        <a:lstStyle/>
        <a:p>
          <a:endParaRPr lang="sk-SK"/>
        </a:p>
      </dgm:t>
    </dgm:pt>
    <dgm:pt modelId="{757D3133-EECA-4BA1-A47D-22EDB344D4C6}" type="sibTrans" cxnId="{A5621D29-C5B3-444B-AF90-F06D4341F5C5}">
      <dgm:prSet/>
      <dgm:spPr/>
      <dgm:t>
        <a:bodyPr/>
        <a:lstStyle/>
        <a:p>
          <a:endParaRPr lang="sk-SK"/>
        </a:p>
      </dgm:t>
    </dgm:pt>
    <dgm:pt modelId="{E4C1006A-9A31-4F4C-9417-68567A33FBCA}" type="pres">
      <dgm:prSet presAssocID="{E5C74E49-A07D-4F1C-BFDC-743E45D3E220}" presName="compositeShape" presStyleCnt="0">
        <dgm:presLayoutVars>
          <dgm:chMax val="7"/>
          <dgm:dir/>
          <dgm:resizeHandles val="exact"/>
        </dgm:presLayoutVars>
      </dgm:prSet>
      <dgm:spPr/>
    </dgm:pt>
    <dgm:pt modelId="{A9654F88-6B32-48E3-AAF1-9BABCBFBEA63}" type="pres">
      <dgm:prSet presAssocID="{5484F2B7-FC3B-48AF-9462-E28DFDC561D1}" presName="circ1" presStyleLbl="vennNode1" presStyleIdx="0" presStyleCnt="2" custScaleX="80919" custScaleY="76952"/>
      <dgm:spPr/>
      <dgm:t>
        <a:bodyPr/>
        <a:lstStyle/>
        <a:p>
          <a:endParaRPr lang="sk-SK"/>
        </a:p>
      </dgm:t>
    </dgm:pt>
    <dgm:pt modelId="{2F092DF3-748A-4DC3-81EC-D9D9A7B26EB4}" type="pres">
      <dgm:prSet presAssocID="{5484F2B7-FC3B-48AF-9462-E28DFDC561D1}" presName="circ1Tx" presStyleLbl="revTx" presStyleIdx="0" presStyleCnt="0">
        <dgm:presLayoutVars>
          <dgm:chMax val="0"/>
          <dgm:chPref val="0"/>
          <dgm:bulletEnabled val="1"/>
        </dgm:presLayoutVars>
      </dgm:prSet>
      <dgm:spPr/>
      <dgm:t>
        <a:bodyPr/>
        <a:lstStyle/>
        <a:p>
          <a:endParaRPr lang="sk-SK"/>
        </a:p>
      </dgm:t>
    </dgm:pt>
    <dgm:pt modelId="{FFFF9068-B6F8-4827-9641-26EE1FAF4443}" type="pres">
      <dgm:prSet presAssocID="{5E43CF80-1799-4944-9F68-86E8A1F41BC6}" presName="circ2" presStyleLbl="vennNode1" presStyleIdx="1" presStyleCnt="2" custScaleX="78478" custScaleY="77578"/>
      <dgm:spPr/>
      <dgm:t>
        <a:bodyPr/>
        <a:lstStyle/>
        <a:p>
          <a:endParaRPr lang="sk-SK"/>
        </a:p>
      </dgm:t>
    </dgm:pt>
    <dgm:pt modelId="{602D4F05-FCFE-4AF3-A224-293062819DFE}" type="pres">
      <dgm:prSet presAssocID="{5E43CF80-1799-4944-9F68-86E8A1F41BC6}" presName="circ2Tx" presStyleLbl="revTx" presStyleIdx="0" presStyleCnt="0">
        <dgm:presLayoutVars>
          <dgm:chMax val="0"/>
          <dgm:chPref val="0"/>
          <dgm:bulletEnabled val="1"/>
        </dgm:presLayoutVars>
      </dgm:prSet>
      <dgm:spPr/>
      <dgm:t>
        <a:bodyPr/>
        <a:lstStyle/>
        <a:p>
          <a:endParaRPr lang="sk-SK"/>
        </a:p>
      </dgm:t>
    </dgm:pt>
  </dgm:ptLst>
  <dgm:cxnLst>
    <dgm:cxn modelId="{A5621D29-C5B3-444B-AF90-F06D4341F5C5}" srcId="{E5C74E49-A07D-4F1C-BFDC-743E45D3E220}" destId="{5E43CF80-1799-4944-9F68-86E8A1F41BC6}" srcOrd="1" destOrd="0" parTransId="{27D3F3FC-E26B-47B3-A1F5-EF3E8C8298F8}" sibTransId="{757D3133-EECA-4BA1-A47D-22EDB344D4C6}"/>
    <dgm:cxn modelId="{CE557601-44A1-46A4-BB31-4F8F7F99DD5B}" type="presOf" srcId="{5484F2B7-FC3B-48AF-9462-E28DFDC561D1}" destId="{2F092DF3-748A-4DC3-81EC-D9D9A7B26EB4}" srcOrd="1" destOrd="0" presId="urn:microsoft.com/office/officeart/2005/8/layout/venn1"/>
    <dgm:cxn modelId="{D5D1FD66-2780-44D5-900F-C59157D6A259}" type="presOf" srcId="{E5C74E49-A07D-4F1C-BFDC-743E45D3E220}" destId="{E4C1006A-9A31-4F4C-9417-68567A33FBCA}" srcOrd="0" destOrd="0" presId="urn:microsoft.com/office/officeart/2005/8/layout/venn1"/>
    <dgm:cxn modelId="{24ADD17B-158D-4D3C-AAB1-DF6567F2648F}" type="presOf" srcId="{5484F2B7-FC3B-48AF-9462-E28DFDC561D1}" destId="{A9654F88-6B32-48E3-AAF1-9BABCBFBEA63}" srcOrd="0" destOrd="0" presId="urn:microsoft.com/office/officeart/2005/8/layout/venn1"/>
    <dgm:cxn modelId="{C7E12021-35F3-48BC-8B42-E46B19A4CC5C}" srcId="{E5C74E49-A07D-4F1C-BFDC-743E45D3E220}" destId="{5484F2B7-FC3B-48AF-9462-E28DFDC561D1}" srcOrd="0" destOrd="0" parTransId="{FAB9E338-E038-470B-B8EA-3BFBB3EC2A92}" sibTransId="{29EAE349-C385-4E1A-AE8A-9E4DD90E7488}"/>
    <dgm:cxn modelId="{72B206F6-1E63-4B9D-AD20-DF4C2D430632}" type="presOf" srcId="{5E43CF80-1799-4944-9F68-86E8A1F41BC6}" destId="{FFFF9068-B6F8-4827-9641-26EE1FAF4443}" srcOrd="0" destOrd="0" presId="urn:microsoft.com/office/officeart/2005/8/layout/venn1"/>
    <dgm:cxn modelId="{A0D4EE26-3C39-4B00-B711-6E28E3FC40ED}" type="presOf" srcId="{5E43CF80-1799-4944-9F68-86E8A1F41BC6}" destId="{602D4F05-FCFE-4AF3-A224-293062819DFE}" srcOrd="1" destOrd="0" presId="urn:microsoft.com/office/officeart/2005/8/layout/venn1"/>
    <dgm:cxn modelId="{BF65E1F7-B4B3-4347-A5D9-BD9CEFF9EE28}" type="presParOf" srcId="{E4C1006A-9A31-4F4C-9417-68567A33FBCA}" destId="{A9654F88-6B32-48E3-AAF1-9BABCBFBEA63}" srcOrd="0" destOrd="0" presId="urn:microsoft.com/office/officeart/2005/8/layout/venn1"/>
    <dgm:cxn modelId="{8606F0A4-101E-46EC-A18C-A37035E1B007}" type="presParOf" srcId="{E4C1006A-9A31-4F4C-9417-68567A33FBCA}" destId="{2F092DF3-748A-4DC3-81EC-D9D9A7B26EB4}" srcOrd="1" destOrd="0" presId="urn:microsoft.com/office/officeart/2005/8/layout/venn1"/>
    <dgm:cxn modelId="{014672EB-66DE-47EE-BE85-0D96F01E5B82}" type="presParOf" srcId="{E4C1006A-9A31-4F4C-9417-68567A33FBCA}" destId="{FFFF9068-B6F8-4827-9641-26EE1FAF4443}" srcOrd="2" destOrd="0" presId="urn:microsoft.com/office/officeart/2005/8/layout/venn1"/>
    <dgm:cxn modelId="{BF8B04F4-AC4C-4F80-A72A-5B8E49A96188}" type="presParOf" srcId="{E4C1006A-9A31-4F4C-9417-68567A33FBCA}" destId="{602D4F05-FCFE-4AF3-A224-293062819DFE}" srcOrd="3"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D17A039-61EB-4FD4-BD3A-A3E70C578933}" type="doc">
      <dgm:prSet loTypeId="urn:microsoft.com/office/officeart/2005/8/layout/process1" loCatId="process" qsTypeId="urn:microsoft.com/office/officeart/2005/8/quickstyle/simple1" qsCatId="simple" csTypeId="urn:microsoft.com/office/officeart/2005/8/colors/accent1_2" csCatId="accent1" phldr="1"/>
      <dgm:spPr/>
    </dgm:pt>
    <dgm:pt modelId="{B0267443-F3D9-441C-9BAD-FE723035DF57}">
      <dgm:prSet phldrT="[Text]" custT="1"/>
      <dgm:spPr/>
      <dgm:t>
        <a:bodyPr/>
        <a:lstStyle/>
        <a:p>
          <a:r>
            <a:rPr lang="sk-SK" sz="900" b="1"/>
            <a:t>účel a zameranie ZSS </a:t>
          </a:r>
        </a:p>
      </dgm:t>
    </dgm:pt>
    <dgm:pt modelId="{F6D07757-1C7D-4430-AC2B-BA819C88D724}" type="parTrans" cxnId="{28CEB379-9450-4472-B93E-4AA809DBFFD5}">
      <dgm:prSet/>
      <dgm:spPr/>
      <dgm:t>
        <a:bodyPr/>
        <a:lstStyle/>
        <a:p>
          <a:endParaRPr lang="sk-SK"/>
        </a:p>
      </dgm:t>
    </dgm:pt>
    <dgm:pt modelId="{94A25BE5-3137-4545-8B76-CAB9C51A2FB9}" type="sibTrans" cxnId="{28CEB379-9450-4472-B93E-4AA809DBFFD5}">
      <dgm:prSet/>
      <dgm:spPr/>
      <dgm:t>
        <a:bodyPr/>
        <a:lstStyle/>
        <a:p>
          <a:endParaRPr lang="sk-SK"/>
        </a:p>
      </dgm:t>
    </dgm:pt>
    <dgm:pt modelId="{0DE9ED73-E4EC-4F59-8187-1232D9A98F9B}">
      <dgm:prSet phldrT="[Text]" custT="1"/>
      <dgm:spPr/>
      <dgm:t>
        <a:bodyPr/>
        <a:lstStyle/>
        <a:p>
          <a:r>
            <a:rPr lang="sk-SK" sz="900" b="1"/>
            <a:t>inštrumentárium (oblasti a druhy SS)</a:t>
          </a:r>
        </a:p>
      </dgm:t>
    </dgm:pt>
    <dgm:pt modelId="{79168507-E030-4DA6-9E6E-01B8E25BD1B1}" type="parTrans" cxnId="{92BFD741-5149-4AE7-A3D2-86C811D0E5CA}">
      <dgm:prSet/>
      <dgm:spPr/>
      <dgm:t>
        <a:bodyPr/>
        <a:lstStyle/>
        <a:p>
          <a:endParaRPr lang="sk-SK"/>
        </a:p>
      </dgm:t>
    </dgm:pt>
    <dgm:pt modelId="{F017EBF6-914B-4DA7-9EE5-862C16CDD2E5}" type="sibTrans" cxnId="{92BFD741-5149-4AE7-A3D2-86C811D0E5CA}">
      <dgm:prSet/>
      <dgm:spPr/>
      <dgm:t>
        <a:bodyPr/>
        <a:lstStyle/>
        <a:p>
          <a:endParaRPr lang="sk-SK"/>
        </a:p>
      </dgm:t>
    </dgm:pt>
    <dgm:pt modelId="{9DBD415C-2D6C-4B50-B8B5-9A3BC5B8733F}">
      <dgm:prSet phldrT="[Text]" custT="1"/>
      <dgm:spPr/>
      <dgm:t>
        <a:bodyPr/>
        <a:lstStyle/>
        <a:p>
          <a:r>
            <a:rPr lang="sk-SK" sz="900" b="1"/>
            <a:t>činnosti v SS</a:t>
          </a:r>
        </a:p>
      </dgm:t>
    </dgm:pt>
    <dgm:pt modelId="{8E7BCD47-F338-460C-8D7D-A6A79C5F5AE2}" type="parTrans" cxnId="{3F884B82-A5F9-48B1-8439-9FB18F58D228}">
      <dgm:prSet/>
      <dgm:spPr/>
      <dgm:t>
        <a:bodyPr/>
        <a:lstStyle/>
        <a:p>
          <a:endParaRPr lang="sk-SK"/>
        </a:p>
      </dgm:t>
    </dgm:pt>
    <dgm:pt modelId="{7AD015C8-B9F4-4313-8F6E-7388D8687A7A}" type="sibTrans" cxnId="{3F884B82-A5F9-48B1-8439-9FB18F58D228}">
      <dgm:prSet/>
      <dgm:spPr/>
      <dgm:t>
        <a:bodyPr/>
        <a:lstStyle/>
        <a:p>
          <a:endParaRPr lang="sk-SK"/>
        </a:p>
      </dgm:t>
    </dgm:pt>
    <dgm:pt modelId="{A6878AAF-808E-4C7A-98BF-1CE7A4CB90D0}">
      <dgm:prSet phldrT="[Text]"/>
      <dgm:spPr/>
      <dgm:t>
        <a:bodyPr/>
        <a:lstStyle/>
        <a:p>
          <a:r>
            <a:rPr lang="sk-SK" b="1"/>
            <a:t>kompetencie aktérov a financovanie</a:t>
          </a:r>
        </a:p>
      </dgm:t>
    </dgm:pt>
    <dgm:pt modelId="{1A7259A7-3F0A-45FC-9A01-A64005019625}" type="parTrans" cxnId="{1B615567-3247-48D8-9532-6377C257A7A1}">
      <dgm:prSet/>
      <dgm:spPr/>
      <dgm:t>
        <a:bodyPr/>
        <a:lstStyle/>
        <a:p>
          <a:endParaRPr lang="sk-SK"/>
        </a:p>
      </dgm:t>
    </dgm:pt>
    <dgm:pt modelId="{656AAC4F-359F-48B5-8E17-57D2412998FF}" type="sibTrans" cxnId="{1B615567-3247-48D8-9532-6377C257A7A1}">
      <dgm:prSet/>
      <dgm:spPr/>
      <dgm:t>
        <a:bodyPr/>
        <a:lstStyle/>
        <a:p>
          <a:endParaRPr lang="sk-SK"/>
        </a:p>
      </dgm:t>
    </dgm:pt>
    <dgm:pt modelId="{0E13CED9-8A53-471F-91F3-D5D45B6515C7}">
      <dgm:prSet phldrT="[Text]" custT="1"/>
      <dgm:spPr/>
      <dgm:t>
        <a:bodyPr/>
        <a:lstStyle/>
        <a:p>
          <a:r>
            <a:rPr lang="sk-SK" sz="900" b="1"/>
            <a:t>kvalita SS</a:t>
          </a:r>
        </a:p>
      </dgm:t>
    </dgm:pt>
    <dgm:pt modelId="{406960BB-5F02-408C-A1C8-1AE734C57AED}" type="parTrans" cxnId="{A1131740-F3C7-4C4C-8F01-92A7F9C44469}">
      <dgm:prSet/>
      <dgm:spPr/>
      <dgm:t>
        <a:bodyPr/>
        <a:lstStyle/>
        <a:p>
          <a:endParaRPr lang="sk-SK"/>
        </a:p>
      </dgm:t>
    </dgm:pt>
    <dgm:pt modelId="{62CB29FA-47AE-4C11-889D-4F2D71560571}" type="sibTrans" cxnId="{A1131740-F3C7-4C4C-8F01-92A7F9C44469}">
      <dgm:prSet/>
      <dgm:spPr/>
      <dgm:t>
        <a:bodyPr/>
        <a:lstStyle/>
        <a:p>
          <a:endParaRPr lang="sk-SK"/>
        </a:p>
      </dgm:t>
    </dgm:pt>
    <dgm:pt modelId="{8E64EFB4-5054-45F1-A0CB-B2698880E1AD}">
      <dgm:prSet phldrT="[Text]" custT="1"/>
      <dgm:spPr/>
      <dgm:t>
        <a:bodyPr/>
        <a:lstStyle/>
        <a:p>
          <a:r>
            <a:rPr lang="sk-SK" sz="900" b="1"/>
            <a:t>partnerstvá</a:t>
          </a:r>
        </a:p>
      </dgm:t>
    </dgm:pt>
    <dgm:pt modelId="{CB5507A5-94DE-46DF-8D1C-6024C08ECB14}" type="parTrans" cxnId="{A54A6C8F-704F-49F1-8976-ED936BC18D85}">
      <dgm:prSet/>
      <dgm:spPr/>
      <dgm:t>
        <a:bodyPr/>
        <a:lstStyle/>
        <a:p>
          <a:endParaRPr lang="sk-SK"/>
        </a:p>
      </dgm:t>
    </dgm:pt>
    <dgm:pt modelId="{572C6F93-574D-421F-9560-6A4FC08B396D}" type="sibTrans" cxnId="{A54A6C8F-704F-49F1-8976-ED936BC18D85}">
      <dgm:prSet/>
      <dgm:spPr/>
      <dgm:t>
        <a:bodyPr/>
        <a:lstStyle/>
        <a:p>
          <a:endParaRPr lang="sk-SK"/>
        </a:p>
      </dgm:t>
    </dgm:pt>
    <dgm:pt modelId="{FA5E6995-F4B7-449D-BCE1-12D6275A782A}" type="pres">
      <dgm:prSet presAssocID="{0D17A039-61EB-4FD4-BD3A-A3E70C578933}" presName="Name0" presStyleCnt="0">
        <dgm:presLayoutVars>
          <dgm:dir/>
          <dgm:resizeHandles val="exact"/>
        </dgm:presLayoutVars>
      </dgm:prSet>
      <dgm:spPr/>
    </dgm:pt>
    <dgm:pt modelId="{C2C9D006-DF22-4C7F-8C3E-3E9B54D4A829}" type="pres">
      <dgm:prSet presAssocID="{B0267443-F3D9-441C-9BAD-FE723035DF57}" presName="node" presStyleLbl="node1" presStyleIdx="0" presStyleCnt="6">
        <dgm:presLayoutVars>
          <dgm:bulletEnabled val="1"/>
        </dgm:presLayoutVars>
      </dgm:prSet>
      <dgm:spPr/>
      <dgm:t>
        <a:bodyPr/>
        <a:lstStyle/>
        <a:p>
          <a:endParaRPr lang="sk-SK"/>
        </a:p>
      </dgm:t>
    </dgm:pt>
    <dgm:pt modelId="{686261B0-52E5-4B01-85B5-30C54D8A154B}" type="pres">
      <dgm:prSet presAssocID="{94A25BE5-3137-4545-8B76-CAB9C51A2FB9}" presName="sibTrans" presStyleLbl="sibTrans2D1" presStyleIdx="0" presStyleCnt="5"/>
      <dgm:spPr/>
      <dgm:t>
        <a:bodyPr/>
        <a:lstStyle/>
        <a:p>
          <a:endParaRPr lang="sk-SK"/>
        </a:p>
      </dgm:t>
    </dgm:pt>
    <dgm:pt modelId="{25BC114E-0E8C-4210-9860-8CB4E75ECB2B}" type="pres">
      <dgm:prSet presAssocID="{94A25BE5-3137-4545-8B76-CAB9C51A2FB9}" presName="connectorText" presStyleLbl="sibTrans2D1" presStyleIdx="0" presStyleCnt="5"/>
      <dgm:spPr/>
      <dgm:t>
        <a:bodyPr/>
        <a:lstStyle/>
        <a:p>
          <a:endParaRPr lang="sk-SK"/>
        </a:p>
      </dgm:t>
    </dgm:pt>
    <dgm:pt modelId="{6F443A39-BF2B-4805-8EEF-DBFF2499E9F5}" type="pres">
      <dgm:prSet presAssocID="{0DE9ED73-E4EC-4F59-8187-1232D9A98F9B}" presName="node" presStyleLbl="node1" presStyleIdx="1" presStyleCnt="6" custScaleX="156640" custScaleY="107341">
        <dgm:presLayoutVars>
          <dgm:bulletEnabled val="1"/>
        </dgm:presLayoutVars>
      </dgm:prSet>
      <dgm:spPr/>
      <dgm:t>
        <a:bodyPr/>
        <a:lstStyle/>
        <a:p>
          <a:endParaRPr lang="sk-SK"/>
        </a:p>
      </dgm:t>
    </dgm:pt>
    <dgm:pt modelId="{E5F30EAB-2AE9-466E-B4BB-A2AC526EF02F}" type="pres">
      <dgm:prSet presAssocID="{F017EBF6-914B-4DA7-9EE5-862C16CDD2E5}" presName="sibTrans" presStyleLbl="sibTrans2D1" presStyleIdx="1" presStyleCnt="5"/>
      <dgm:spPr/>
      <dgm:t>
        <a:bodyPr/>
        <a:lstStyle/>
        <a:p>
          <a:endParaRPr lang="sk-SK"/>
        </a:p>
      </dgm:t>
    </dgm:pt>
    <dgm:pt modelId="{3B8A627B-0D21-4463-B095-DF862C69265F}" type="pres">
      <dgm:prSet presAssocID="{F017EBF6-914B-4DA7-9EE5-862C16CDD2E5}" presName="connectorText" presStyleLbl="sibTrans2D1" presStyleIdx="1" presStyleCnt="5"/>
      <dgm:spPr/>
      <dgm:t>
        <a:bodyPr/>
        <a:lstStyle/>
        <a:p>
          <a:endParaRPr lang="sk-SK"/>
        </a:p>
      </dgm:t>
    </dgm:pt>
    <dgm:pt modelId="{BD328DFC-AD11-4EF8-990C-24449FD7A977}" type="pres">
      <dgm:prSet presAssocID="{9DBD415C-2D6C-4B50-B8B5-9A3BC5B8733F}" presName="node" presStyleLbl="node1" presStyleIdx="2" presStyleCnt="6">
        <dgm:presLayoutVars>
          <dgm:bulletEnabled val="1"/>
        </dgm:presLayoutVars>
      </dgm:prSet>
      <dgm:spPr/>
      <dgm:t>
        <a:bodyPr/>
        <a:lstStyle/>
        <a:p>
          <a:endParaRPr lang="sk-SK"/>
        </a:p>
      </dgm:t>
    </dgm:pt>
    <dgm:pt modelId="{B897248E-1B29-4D25-B74C-712B59CEE695}" type="pres">
      <dgm:prSet presAssocID="{7AD015C8-B9F4-4313-8F6E-7388D8687A7A}" presName="sibTrans" presStyleLbl="sibTrans2D1" presStyleIdx="2" presStyleCnt="5"/>
      <dgm:spPr/>
      <dgm:t>
        <a:bodyPr/>
        <a:lstStyle/>
        <a:p>
          <a:endParaRPr lang="sk-SK"/>
        </a:p>
      </dgm:t>
    </dgm:pt>
    <dgm:pt modelId="{22D77D6B-2C84-4221-A199-05714332BE22}" type="pres">
      <dgm:prSet presAssocID="{7AD015C8-B9F4-4313-8F6E-7388D8687A7A}" presName="connectorText" presStyleLbl="sibTrans2D1" presStyleIdx="2" presStyleCnt="5"/>
      <dgm:spPr/>
      <dgm:t>
        <a:bodyPr/>
        <a:lstStyle/>
        <a:p>
          <a:endParaRPr lang="sk-SK"/>
        </a:p>
      </dgm:t>
    </dgm:pt>
    <dgm:pt modelId="{D0F661A9-88D1-4019-8E4E-537F84DDD3CB}" type="pres">
      <dgm:prSet presAssocID="{A6878AAF-808E-4C7A-98BF-1CE7A4CB90D0}" presName="node" presStyleLbl="node1" presStyleIdx="3" presStyleCnt="6" custScaleX="125717">
        <dgm:presLayoutVars>
          <dgm:bulletEnabled val="1"/>
        </dgm:presLayoutVars>
      </dgm:prSet>
      <dgm:spPr/>
      <dgm:t>
        <a:bodyPr/>
        <a:lstStyle/>
        <a:p>
          <a:endParaRPr lang="sk-SK"/>
        </a:p>
      </dgm:t>
    </dgm:pt>
    <dgm:pt modelId="{7992AEC6-4050-40B8-8AF6-42512E48FB12}" type="pres">
      <dgm:prSet presAssocID="{656AAC4F-359F-48B5-8E17-57D2412998FF}" presName="sibTrans" presStyleLbl="sibTrans2D1" presStyleIdx="3" presStyleCnt="5"/>
      <dgm:spPr/>
      <dgm:t>
        <a:bodyPr/>
        <a:lstStyle/>
        <a:p>
          <a:endParaRPr lang="sk-SK"/>
        </a:p>
      </dgm:t>
    </dgm:pt>
    <dgm:pt modelId="{8F9C9FED-7867-413D-9B8D-084869287952}" type="pres">
      <dgm:prSet presAssocID="{656AAC4F-359F-48B5-8E17-57D2412998FF}" presName="connectorText" presStyleLbl="sibTrans2D1" presStyleIdx="3" presStyleCnt="5"/>
      <dgm:spPr/>
      <dgm:t>
        <a:bodyPr/>
        <a:lstStyle/>
        <a:p>
          <a:endParaRPr lang="sk-SK"/>
        </a:p>
      </dgm:t>
    </dgm:pt>
    <dgm:pt modelId="{562D0614-A4FA-44EA-ACC1-950CEB0005E0}" type="pres">
      <dgm:prSet presAssocID="{0E13CED9-8A53-471F-91F3-D5D45B6515C7}" presName="node" presStyleLbl="node1" presStyleIdx="4" presStyleCnt="6" custScaleX="84766">
        <dgm:presLayoutVars>
          <dgm:bulletEnabled val="1"/>
        </dgm:presLayoutVars>
      </dgm:prSet>
      <dgm:spPr/>
      <dgm:t>
        <a:bodyPr/>
        <a:lstStyle/>
        <a:p>
          <a:endParaRPr lang="sk-SK"/>
        </a:p>
      </dgm:t>
    </dgm:pt>
    <dgm:pt modelId="{45BA7503-A519-41E2-BABF-FA9BECE50B71}" type="pres">
      <dgm:prSet presAssocID="{62CB29FA-47AE-4C11-889D-4F2D71560571}" presName="sibTrans" presStyleLbl="sibTrans2D1" presStyleIdx="4" presStyleCnt="5"/>
      <dgm:spPr/>
      <dgm:t>
        <a:bodyPr/>
        <a:lstStyle/>
        <a:p>
          <a:endParaRPr lang="sk-SK"/>
        </a:p>
      </dgm:t>
    </dgm:pt>
    <dgm:pt modelId="{C9E893EC-C3BF-4502-9DB9-93497472E813}" type="pres">
      <dgm:prSet presAssocID="{62CB29FA-47AE-4C11-889D-4F2D71560571}" presName="connectorText" presStyleLbl="sibTrans2D1" presStyleIdx="4" presStyleCnt="5"/>
      <dgm:spPr/>
      <dgm:t>
        <a:bodyPr/>
        <a:lstStyle/>
        <a:p>
          <a:endParaRPr lang="sk-SK"/>
        </a:p>
      </dgm:t>
    </dgm:pt>
    <dgm:pt modelId="{B20944A5-6397-4280-9001-7489A54F7DFA}" type="pres">
      <dgm:prSet presAssocID="{8E64EFB4-5054-45F1-A0CB-B2698880E1AD}" presName="node" presStyleLbl="node1" presStyleIdx="5" presStyleCnt="6" custScaleX="117513">
        <dgm:presLayoutVars>
          <dgm:bulletEnabled val="1"/>
        </dgm:presLayoutVars>
      </dgm:prSet>
      <dgm:spPr/>
      <dgm:t>
        <a:bodyPr/>
        <a:lstStyle/>
        <a:p>
          <a:endParaRPr lang="sk-SK"/>
        </a:p>
      </dgm:t>
    </dgm:pt>
  </dgm:ptLst>
  <dgm:cxnLst>
    <dgm:cxn modelId="{6648F574-7CBF-4C9C-8134-DE800C3E6259}" type="presOf" srcId="{A6878AAF-808E-4C7A-98BF-1CE7A4CB90D0}" destId="{D0F661A9-88D1-4019-8E4E-537F84DDD3CB}" srcOrd="0" destOrd="0" presId="urn:microsoft.com/office/officeart/2005/8/layout/process1"/>
    <dgm:cxn modelId="{189E94CB-B293-4F92-8513-7F44EA1659C9}" type="presOf" srcId="{9DBD415C-2D6C-4B50-B8B5-9A3BC5B8733F}" destId="{BD328DFC-AD11-4EF8-990C-24449FD7A977}" srcOrd="0" destOrd="0" presId="urn:microsoft.com/office/officeart/2005/8/layout/process1"/>
    <dgm:cxn modelId="{6592B575-296D-4443-B563-3359AAAAF364}" type="presOf" srcId="{7AD015C8-B9F4-4313-8F6E-7388D8687A7A}" destId="{B897248E-1B29-4D25-B74C-712B59CEE695}" srcOrd="0" destOrd="0" presId="urn:microsoft.com/office/officeart/2005/8/layout/process1"/>
    <dgm:cxn modelId="{9845D5D1-8B62-4CF8-87E7-C90509477352}" type="presOf" srcId="{656AAC4F-359F-48B5-8E17-57D2412998FF}" destId="{8F9C9FED-7867-413D-9B8D-084869287952}" srcOrd="1" destOrd="0" presId="urn:microsoft.com/office/officeart/2005/8/layout/process1"/>
    <dgm:cxn modelId="{92BFD741-5149-4AE7-A3D2-86C811D0E5CA}" srcId="{0D17A039-61EB-4FD4-BD3A-A3E70C578933}" destId="{0DE9ED73-E4EC-4F59-8187-1232D9A98F9B}" srcOrd="1" destOrd="0" parTransId="{79168507-E030-4DA6-9E6E-01B8E25BD1B1}" sibTransId="{F017EBF6-914B-4DA7-9EE5-862C16CDD2E5}"/>
    <dgm:cxn modelId="{63026CE7-A4C8-47CF-B9E9-DD9404D2C50A}" type="presOf" srcId="{62CB29FA-47AE-4C11-889D-4F2D71560571}" destId="{45BA7503-A519-41E2-BABF-FA9BECE50B71}" srcOrd="0" destOrd="0" presId="urn:microsoft.com/office/officeart/2005/8/layout/process1"/>
    <dgm:cxn modelId="{3E0B5445-3881-4E92-A1AE-5E052870633D}" type="presOf" srcId="{0E13CED9-8A53-471F-91F3-D5D45B6515C7}" destId="{562D0614-A4FA-44EA-ACC1-950CEB0005E0}" srcOrd="0" destOrd="0" presId="urn:microsoft.com/office/officeart/2005/8/layout/process1"/>
    <dgm:cxn modelId="{28CEB379-9450-4472-B93E-4AA809DBFFD5}" srcId="{0D17A039-61EB-4FD4-BD3A-A3E70C578933}" destId="{B0267443-F3D9-441C-9BAD-FE723035DF57}" srcOrd="0" destOrd="0" parTransId="{F6D07757-1C7D-4430-AC2B-BA819C88D724}" sibTransId="{94A25BE5-3137-4545-8B76-CAB9C51A2FB9}"/>
    <dgm:cxn modelId="{A1131740-F3C7-4C4C-8F01-92A7F9C44469}" srcId="{0D17A039-61EB-4FD4-BD3A-A3E70C578933}" destId="{0E13CED9-8A53-471F-91F3-D5D45B6515C7}" srcOrd="4" destOrd="0" parTransId="{406960BB-5F02-408C-A1C8-1AE734C57AED}" sibTransId="{62CB29FA-47AE-4C11-889D-4F2D71560571}"/>
    <dgm:cxn modelId="{536EC64A-9E2C-45DC-9F8F-D3EA2F27E027}" type="presOf" srcId="{7AD015C8-B9F4-4313-8F6E-7388D8687A7A}" destId="{22D77D6B-2C84-4221-A199-05714332BE22}" srcOrd="1" destOrd="0" presId="urn:microsoft.com/office/officeart/2005/8/layout/process1"/>
    <dgm:cxn modelId="{07945A58-5B7E-449C-A163-17EE02711597}" type="presOf" srcId="{0DE9ED73-E4EC-4F59-8187-1232D9A98F9B}" destId="{6F443A39-BF2B-4805-8EEF-DBFF2499E9F5}" srcOrd="0" destOrd="0" presId="urn:microsoft.com/office/officeart/2005/8/layout/process1"/>
    <dgm:cxn modelId="{A5BFDD71-9F76-45D8-8321-C4B52A97FABE}" type="presOf" srcId="{94A25BE5-3137-4545-8B76-CAB9C51A2FB9}" destId="{25BC114E-0E8C-4210-9860-8CB4E75ECB2B}" srcOrd="1" destOrd="0" presId="urn:microsoft.com/office/officeart/2005/8/layout/process1"/>
    <dgm:cxn modelId="{1B615567-3247-48D8-9532-6377C257A7A1}" srcId="{0D17A039-61EB-4FD4-BD3A-A3E70C578933}" destId="{A6878AAF-808E-4C7A-98BF-1CE7A4CB90D0}" srcOrd="3" destOrd="0" parTransId="{1A7259A7-3F0A-45FC-9A01-A64005019625}" sibTransId="{656AAC4F-359F-48B5-8E17-57D2412998FF}"/>
    <dgm:cxn modelId="{3F884B82-A5F9-48B1-8439-9FB18F58D228}" srcId="{0D17A039-61EB-4FD4-BD3A-A3E70C578933}" destId="{9DBD415C-2D6C-4B50-B8B5-9A3BC5B8733F}" srcOrd="2" destOrd="0" parTransId="{8E7BCD47-F338-460C-8D7D-A6A79C5F5AE2}" sibTransId="{7AD015C8-B9F4-4313-8F6E-7388D8687A7A}"/>
    <dgm:cxn modelId="{A54A6C8F-704F-49F1-8976-ED936BC18D85}" srcId="{0D17A039-61EB-4FD4-BD3A-A3E70C578933}" destId="{8E64EFB4-5054-45F1-A0CB-B2698880E1AD}" srcOrd="5" destOrd="0" parTransId="{CB5507A5-94DE-46DF-8D1C-6024C08ECB14}" sibTransId="{572C6F93-574D-421F-9560-6A4FC08B396D}"/>
    <dgm:cxn modelId="{E7C0D922-A2BB-4B1E-BF1A-9F0089D1B608}" type="presOf" srcId="{656AAC4F-359F-48B5-8E17-57D2412998FF}" destId="{7992AEC6-4050-40B8-8AF6-42512E48FB12}" srcOrd="0" destOrd="0" presId="urn:microsoft.com/office/officeart/2005/8/layout/process1"/>
    <dgm:cxn modelId="{275A416B-0721-46CA-AAA7-23175FCAA033}" type="presOf" srcId="{F017EBF6-914B-4DA7-9EE5-862C16CDD2E5}" destId="{E5F30EAB-2AE9-466E-B4BB-A2AC526EF02F}" srcOrd="0" destOrd="0" presId="urn:microsoft.com/office/officeart/2005/8/layout/process1"/>
    <dgm:cxn modelId="{22F67770-30BA-4631-AA92-41D1C8C49873}" type="presOf" srcId="{8E64EFB4-5054-45F1-A0CB-B2698880E1AD}" destId="{B20944A5-6397-4280-9001-7489A54F7DFA}" srcOrd="0" destOrd="0" presId="urn:microsoft.com/office/officeart/2005/8/layout/process1"/>
    <dgm:cxn modelId="{D92564B6-B851-4830-AC49-79DCA649513A}" type="presOf" srcId="{B0267443-F3D9-441C-9BAD-FE723035DF57}" destId="{C2C9D006-DF22-4C7F-8C3E-3E9B54D4A829}" srcOrd="0" destOrd="0" presId="urn:microsoft.com/office/officeart/2005/8/layout/process1"/>
    <dgm:cxn modelId="{06572C4D-6311-4AC8-88D1-AD7F25773734}" type="presOf" srcId="{0D17A039-61EB-4FD4-BD3A-A3E70C578933}" destId="{FA5E6995-F4B7-449D-BCE1-12D6275A782A}" srcOrd="0" destOrd="0" presId="urn:microsoft.com/office/officeart/2005/8/layout/process1"/>
    <dgm:cxn modelId="{CE1771DF-EDD2-4DA0-93EC-16E3BB5E297B}" type="presOf" srcId="{62CB29FA-47AE-4C11-889D-4F2D71560571}" destId="{C9E893EC-C3BF-4502-9DB9-93497472E813}" srcOrd="1" destOrd="0" presId="urn:microsoft.com/office/officeart/2005/8/layout/process1"/>
    <dgm:cxn modelId="{DD298DF6-A99F-4BAB-B8D9-23135200C104}" type="presOf" srcId="{94A25BE5-3137-4545-8B76-CAB9C51A2FB9}" destId="{686261B0-52E5-4B01-85B5-30C54D8A154B}" srcOrd="0" destOrd="0" presId="urn:microsoft.com/office/officeart/2005/8/layout/process1"/>
    <dgm:cxn modelId="{70818B0C-3E38-4A92-83E9-6F823722AB00}" type="presOf" srcId="{F017EBF6-914B-4DA7-9EE5-862C16CDD2E5}" destId="{3B8A627B-0D21-4463-B095-DF862C69265F}" srcOrd="1" destOrd="0" presId="urn:microsoft.com/office/officeart/2005/8/layout/process1"/>
    <dgm:cxn modelId="{30220C3E-7A67-4709-9E14-DD91EBDC263D}" type="presParOf" srcId="{FA5E6995-F4B7-449D-BCE1-12D6275A782A}" destId="{C2C9D006-DF22-4C7F-8C3E-3E9B54D4A829}" srcOrd="0" destOrd="0" presId="urn:microsoft.com/office/officeart/2005/8/layout/process1"/>
    <dgm:cxn modelId="{B4743FA5-CD13-4B6E-977C-3DCCCAED7547}" type="presParOf" srcId="{FA5E6995-F4B7-449D-BCE1-12D6275A782A}" destId="{686261B0-52E5-4B01-85B5-30C54D8A154B}" srcOrd="1" destOrd="0" presId="urn:microsoft.com/office/officeart/2005/8/layout/process1"/>
    <dgm:cxn modelId="{5A49F382-C4E8-4773-B17F-AE24D28F39BF}" type="presParOf" srcId="{686261B0-52E5-4B01-85B5-30C54D8A154B}" destId="{25BC114E-0E8C-4210-9860-8CB4E75ECB2B}" srcOrd="0" destOrd="0" presId="urn:microsoft.com/office/officeart/2005/8/layout/process1"/>
    <dgm:cxn modelId="{8D01BA33-FBE2-4BEB-8DF4-03BBC77F0ABF}" type="presParOf" srcId="{FA5E6995-F4B7-449D-BCE1-12D6275A782A}" destId="{6F443A39-BF2B-4805-8EEF-DBFF2499E9F5}" srcOrd="2" destOrd="0" presId="urn:microsoft.com/office/officeart/2005/8/layout/process1"/>
    <dgm:cxn modelId="{D334F3CC-F0A4-4A1F-AFE4-B40365346151}" type="presParOf" srcId="{FA5E6995-F4B7-449D-BCE1-12D6275A782A}" destId="{E5F30EAB-2AE9-466E-B4BB-A2AC526EF02F}" srcOrd="3" destOrd="0" presId="urn:microsoft.com/office/officeart/2005/8/layout/process1"/>
    <dgm:cxn modelId="{638EE263-B5BA-42E8-9D48-14FC6DB6C718}" type="presParOf" srcId="{E5F30EAB-2AE9-466E-B4BB-A2AC526EF02F}" destId="{3B8A627B-0D21-4463-B095-DF862C69265F}" srcOrd="0" destOrd="0" presId="urn:microsoft.com/office/officeart/2005/8/layout/process1"/>
    <dgm:cxn modelId="{8F890A0C-A055-44CF-A128-1B070F885B67}" type="presParOf" srcId="{FA5E6995-F4B7-449D-BCE1-12D6275A782A}" destId="{BD328DFC-AD11-4EF8-990C-24449FD7A977}" srcOrd="4" destOrd="0" presId="urn:microsoft.com/office/officeart/2005/8/layout/process1"/>
    <dgm:cxn modelId="{9A9446D1-36C9-4209-B3B3-476558739F75}" type="presParOf" srcId="{FA5E6995-F4B7-449D-BCE1-12D6275A782A}" destId="{B897248E-1B29-4D25-B74C-712B59CEE695}" srcOrd="5" destOrd="0" presId="urn:microsoft.com/office/officeart/2005/8/layout/process1"/>
    <dgm:cxn modelId="{287C2037-981C-4241-A088-CEF92DCA30D4}" type="presParOf" srcId="{B897248E-1B29-4D25-B74C-712B59CEE695}" destId="{22D77D6B-2C84-4221-A199-05714332BE22}" srcOrd="0" destOrd="0" presId="urn:microsoft.com/office/officeart/2005/8/layout/process1"/>
    <dgm:cxn modelId="{7EF8E50C-FD02-4338-84F7-C94FD02406A5}" type="presParOf" srcId="{FA5E6995-F4B7-449D-BCE1-12D6275A782A}" destId="{D0F661A9-88D1-4019-8E4E-537F84DDD3CB}" srcOrd="6" destOrd="0" presId="urn:microsoft.com/office/officeart/2005/8/layout/process1"/>
    <dgm:cxn modelId="{89A62846-FECE-4B6A-AC30-DEC5B3ACC40A}" type="presParOf" srcId="{FA5E6995-F4B7-449D-BCE1-12D6275A782A}" destId="{7992AEC6-4050-40B8-8AF6-42512E48FB12}" srcOrd="7" destOrd="0" presId="urn:microsoft.com/office/officeart/2005/8/layout/process1"/>
    <dgm:cxn modelId="{201E82ED-EFAA-4CC9-8F66-9C38AC4BAEB7}" type="presParOf" srcId="{7992AEC6-4050-40B8-8AF6-42512E48FB12}" destId="{8F9C9FED-7867-413D-9B8D-084869287952}" srcOrd="0" destOrd="0" presId="urn:microsoft.com/office/officeart/2005/8/layout/process1"/>
    <dgm:cxn modelId="{04AB7AAA-C2DE-4AE3-914A-945BA83E01EE}" type="presParOf" srcId="{FA5E6995-F4B7-449D-BCE1-12D6275A782A}" destId="{562D0614-A4FA-44EA-ACC1-950CEB0005E0}" srcOrd="8" destOrd="0" presId="urn:microsoft.com/office/officeart/2005/8/layout/process1"/>
    <dgm:cxn modelId="{042B4577-2D5D-481E-97A0-0B173F0D1F75}" type="presParOf" srcId="{FA5E6995-F4B7-449D-BCE1-12D6275A782A}" destId="{45BA7503-A519-41E2-BABF-FA9BECE50B71}" srcOrd="9" destOrd="0" presId="urn:microsoft.com/office/officeart/2005/8/layout/process1"/>
    <dgm:cxn modelId="{11F65850-265F-4FAA-81A3-A8D88AAF87BF}" type="presParOf" srcId="{45BA7503-A519-41E2-BABF-FA9BECE50B71}" destId="{C9E893EC-C3BF-4502-9DB9-93497472E813}" srcOrd="0" destOrd="0" presId="urn:microsoft.com/office/officeart/2005/8/layout/process1"/>
    <dgm:cxn modelId="{E5935DF8-2277-45A2-BCAC-7805C8E63CA0}" type="presParOf" srcId="{FA5E6995-F4B7-449D-BCE1-12D6275A782A}" destId="{B20944A5-6397-4280-9001-7489A54F7DFA}" srcOrd="10"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92F79B-2A6C-4404-AA63-61CCF3692305}"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sk-SK"/>
        </a:p>
      </dgm:t>
    </dgm:pt>
    <dgm:pt modelId="{76443EF6-C49D-42B7-9E55-8C335C5BC908}">
      <dgm:prSet phldrT="[Text]" custT="1"/>
      <dgm:spPr/>
      <dgm:t>
        <a:bodyPr/>
        <a:lstStyle/>
        <a:p>
          <a:r>
            <a:rPr lang="sk-SK" sz="1200" b="1"/>
            <a:t>prvotné projektové iniciatívy (od minulej dekády) </a:t>
          </a:r>
        </a:p>
      </dgm:t>
    </dgm:pt>
    <dgm:pt modelId="{AC7E33FB-8B56-4C20-91C4-15E68B06C2C2}" type="parTrans" cxnId="{BF0F5BB2-1359-4C65-97DD-D97C2E72548E}">
      <dgm:prSet/>
      <dgm:spPr/>
      <dgm:t>
        <a:bodyPr/>
        <a:lstStyle/>
        <a:p>
          <a:endParaRPr lang="sk-SK"/>
        </a:p>
      </dgm:t>
    </dgm:pt>
    <dgm:pt modelId="{95FDFDF5-A47D-489A-BEE5-1455FBACD5D7}" type="sibTrans" cxnId="{BF0F5BB2-1359-4C65-97DD-D97C2E72548E}">
      <dgm:prSet/>
      <dgm:spPr/>
      <dgm:t>
        <a:bodyPr/>
        <a:lstStyle/>
        <a:p>
          <a:endParaRPr lang="sk-SK"/>
        </a:p>
      </dgm:t>
    </dgm:pt>
    <dgm:pt modelId="{FE34D56D-94D0-40EF-AC20-0A8AFDDC02AB}">
      <dgm:prSet phldrT="[Text]" custT="1"/>
      <dgm:spPr/>
      <dgm:t>
        <a:bodyPr/>
        <a:lstStyle/>
        <a:p>
          <a:r>
            <a:rPr lang="sk-SK" sz="1300"/>
            <a:t>- </a:t>
          </a:r>
          <a:r>
            <a:rPr lang="sk-SK" sz="1000"/>
            <a:t>podpora MRK ako horizontálna priorita programového obdobia 2007-2013</a:t>
          </a:r>
        </a:p>
        <a:p>
          <a:r>
            <a:rPr lang="sk-SK" sz="1000"/>
            <a:t>-  prvotné projekty KC (skôr na dobrovoľníckej báze)</a:t>
          </a:r>
        </a:p>
      </dgm:t>
    </dgm:pt>
    <dgm:pt modelId="{9CB8D20A-2462-4194-8402-306860DFE74E}" type="parTrans" cxnId="{4E7161F9-BE07-43FB-B4AE-3F96E80B982D}">
      <dgm:prSet/>
      <dgm:spPr/>
      <dgm:t>
        <a:bodyPr/>
        <a:lstStyle/>
        <a:p>
          <a:endParaRPr lang="sk-SK"/>
        </a:p>
      </dgm:t>
    </dgm:pt>
    <dgm:pt modelId="{15468D76-D176-4BF4-9F17-48B2CBFF85E0}" type="sibTrans" cxnId="{4E7161F9-BE07-43FB-B4AE-3F96E80B982D}">
      <dgm:prSet/>
      <dgm:spPr/>
      <dgm:t>
        <a:bodyPr/>
        <a:lstStyle/>
        <a:p>
          <a:endParaRPr lang="sk-SK"/>
        </a:p>
      </dgm:t>
    </dgm:pt>
    <dgm:pt modelId="{1AEE901E-33BC-41DA-8539-465F3FD519B4}">
      <dgm:prSet phldrT="[Text]" custT="1"/>
      <dgm:spPr/>
      <dgm:t>
        <a:bodyPr/>
        <a:lstStyle/>
        <a:p>
          <a:r>
            <a:rPr lang="sk-SK" sz="1200" b="1"/>
            <a:t>národná legislatíva sociálnych služieb (od 2009)</a:t>
          </a:r>
        </a:p>
      </dgm:t>
    </dgm:pt>
    <dgm:pt modelId="{959EA4EA-1E0A-41E1-B935-FF2C7EEACE81}" type="parTrans" cxnId="{7C1B8B84-4D61-4DC0-A792-2222F83A6A45}">
      <dgm:prSet/>
      <dgm:spPr/>
      <dgm:t>
        <a:bodyPr/>
        <a:lstStyle/>
        <a:p>
          <a:endParaRPr lang="sk-SK"/>
        </a:p>
      </dgm:t>
    </dgm:pt>
    <dgm:pt modelId="{106DAEF0-F7E3-4F0E-8243-23D3057E3829}" type="sibTrans" cxnId="{7C1B8B84-4D61-4DC0-A792-2222F83A6A45}">
      <dgm:prSet/>
      <dgm:spPr/>
      <dgm:t>
        <a:bodyPr/>
        <a:lstStyle/>
        <a:p>
          <a:endParaRPr lang="sk-SK"/>
        </a:p>
      </dgm:t>
    </dgm:pt>
    <dgm:pt modelId="{7B08B7D5-D4A9-478C-9145-C1450B9A6F7B}">
      <dgm:prSet phldrT="[Text]" custT="1"/>
      <dgm:spPr/>
      <dgm:t>
        <a:bodyPr/>
        <a:lstStyle/>
        <a:p>
          <a:r>
            <a:rPr lang="sk-SK" sz="1000"/>
            <a:t>- fakultatívna možnosť zriaďovania KC podľa ZSS (2009-2013)</a:t>
          </a:r>
        </a:p>
        <a:p>
          <a:r>
            <a:rPr lang="sk-SK" sz="1000"/>
            <a:t>- Štandardy KC zameraných na prácu s marginalizovanými komunitami (2011)</a:t>
          </a:r>
        </a:p>
        <a:p>
          <a:r>
            <a:rPr lang="sk-SK" sz="1000"/>
            <a:t>- KC ako SS podľa ZSS (od 2014)</a:t>
          </a:r>
        </a:p>
        <a:p>
          <a:endParaRPr lang="sk-SK" sz="1000"/>
        </a:p>
      </dgm:t>
    </dgm:pt>
    <dgm:pt modelId="{BF8B55F0-1F7F-43EC-997F-3F6124680B50}" type="parTrans" cxnId="{604D6E2B-E0E1-442E-BA9F-984904DA4DC1}">
      <dgm:prSet/>
      <dgm:spPr/>
      <dgm:t>
        <a:bodyPr/>
        <a:lstStyle/>
        <a:p>
          <a:endParaRPr lang="sk-SK"/>
        </a:p>
      </dgm:t>
    </dgm:pt>
    <dgm:pt modelId="{9F2A16CD-437E-43B6-AE6F-3A43F42B2A1E}" type="sibTrans" cxnId="{604D6E2B-E0E1-442E-BA9F-984904DA4DC1}">
      <dgm:prSet/>
      <dgm:spPr/>
      <dgm:t>
        <a:bodyPr/>
        <a:lstStyle/>
        <a:p>
          <a:endParaRPr lang="sk-SK"/>
        </a:p>
      </dgm:t>
    </dgm:pt>
    <dgm:pt modelId="{85986E08-F2D0-4F07-89F6-EFC582C7211D}">
      <dgm:prSet phldrT="[Text]" custT="1"/>
      <dgm:spPr/>
      <dgm:t>
        <a:bodyPr/>
        <a:lstStyle/>
        <a:p>
          <a:r>
            <a:rPr lang="sk-SK" sz="1200" b="1"/>
            <a:t>národné projekty (od 2014)</a:t>
          </a:r>
        </a:p>
      </dgm:t>
    </dgm:pt>
    <dgm:pt modelId="{F7057995-3232-4A5B-B63C-D49AC66EC624}" type="parTrans" cxnId="{03BDD4CE-7544-48B9-877C-D1B03F689E10}">
      <dgm:prSet/>
      <dgm:spPr/>
      <dgm:t>
        <a:bodyPr/>
        <a:lstStyle/>
        <a:p>
          <a:endParaRPr lang="sk-SK"/>
        </a:p>
      </dgm:t>
    </dgm:pt>
    <dgm:pt modelId="{F57F9AAC-2634-46D6-9A76-4470E9F6B16B}" type="sibTrans" cxnId="{03BDD4CE-7544-48B9-877C-D1B03F689E10}">
      <dgm:prSet/>
      <dgm:spPr/>
      <dgm:t>
        <a:bodyPr/>
        <a:lstStyle/>
        <a:p>
          <a:endParaRPr lang="sk-SK"/>
        </a:p>
      </dgm:t>
    </dgm:pt>
    <dgm:pt modelId="{82B74CC6-ADDC-4565-8F6D-F7512AD93374}">
      <dgm:prSet phldrT="[Text]" custT="1"/>
      <dgm:spPr/>
      <dgm:t>
        <a:bodyPr/>
        <a:lstStyle/>
        <a:p>
          <a:r>
            <a:rPr lang="sk-SK" sz="1000"/>
            <a:t>- NP zamerané na podporu KC v gescii IA MPSVR SR a ÚSVSRRK</a:t>
          </a:r>
        </a:p>
      </dgm:t>
    </dgm:pt>
    <dgm:pt modelId="{FA3A6096-DBA2-4C5E-8F4A-6A589E00E75F}" type="parTrans" cxnId="{13A60757-8CF8-4E77-BEFF-D632D91AD4AF}">
      <dgm:prSet/>
      <dgm:spPr/>
      <dgm:t>
        <a:bodyPr/>
        <a:lstStyle/>
        <a:p>
          <a:endParaRPr lang="sk-SK"/>
        </a:p>
      </dgm:t>
    </dgm:pt>
    <dgm:pt modelId="{D251FC09-999E-4D9A-8860-E5271AA2AFCC}" type="sibTrans" cxnId="{13A60757-8CF8-4E77-BEFF-D632D91AD4AF}">
      <dgm:prSet/>
      <dgm:spPr/>
      <dgm:t>
        <a:bodyPr/>
        <a:lstStyle/>
        <a:p>
          <a:endParaRPr lang="sk-SK"/>
        </a:p>
      </dgm:t>
    </dgm:pt>
    <dgm:pt modelId="{154A1E1A-2EE9-401D-8336-4946FA971746}">
      <dgm:prSet custT="1"/>
      <dgm:spPr/>
      <dgm:t>
        <a:bodyPr/>
        <a:lstStyle/>
        <a:p>
          <a:r>
            <a:rPr lang="sk-SK" sz="1000"/>
            <a:t>- Štandardy KC (2014, 2018)</a:t>
          </a:r>
        </a:p>
      </dgm:t>
    </dgm:pt>
    <dgm:pt modelId="{EC775369-32DE-4CAD-B6A6-DAF1D7A6C720}" type="parTrans" cxnId="{7E00B184-0AD2-4E20-AC73-A03B1156042B}">
      <dgm:prSet/>
      <dgm:spPr/>
      <dgm:t>
        <a:bodyPr/>
        <a:lstStyle/>
        <a:p>
          <a:endParaRPr lang="sk-SK"/>
        </a:p>
      </dgm:t>
    </dgm:pt>
    <dgm:pt modelId="{F3D54F29-E6B7-4BC2-B499-DD74D0B36C3D}" type="sibTrans" cxnId="{7E00B184-0AD2-4E20-AC73-A03B1156042B}">
      <dgm:prSet/>
      <dgm:spPr/>
      <dgm:t>
        <a:bodyPr/>
        <a:lstStyle/>
        <a:p>
          <a:endParaRPr lang="sk-SK"/>
        </a:p>
      </dgm:t>
    </dgm:pt>
    <dgm:pt modelId="{3A7E5B00-07CC-48DE-96A9-C79956309C1B}">
      <dgm:prSet custT="1"/>
      <dgm:spPr/>
      <dgm:t>
        <a:bodyPr/>
        <a:lstStyle/>
        <a:p>
          <a:r>
            <a:rPr lang="sk-SK" sz="1000"/>
            <a:t>- metodiky pre výkon komunitnej práce a komunitnej rehabilitácie (2018)</a:t>
          </a:r>
        </a:p>
      </dgm:t>
    </dgm:pt>
    <dgm:pt modelId="{97AB39A4-775C-4319-826A-F8C7D4FBAD80}" type="parTrans" cxnId="{94689DAE-C2DB-42AB-B9B7-863F8F1FE3BF}">
      <dgm:prSet/>
      <dgm:spPr/>
      <dgm:t>
        <a:bodyPr/>
        <a:lstStyle/>
        <a:p>
          <a:endParaRPr lang="sk-SK"/>
        </a:p>
      </dgm:t>
    </dgm:pt>
    <dgm:pt modelId="{FF7B3813-23DC-4E2F-91F7-A95714058E29}" type="sibTrans" cxnId="{94689DAE-C2DB-42AB-B9B7-863F8F1FE3BF}">
      <dgm:prSet/>
      <dgm:spPr/>
      <dgm:t>
        <a:bodyPr/>
        <a:lstStyle/>
        <a:p>
          <a:endParaRPr lang="sk-SK"/>
        </a:p>
      </dgm:t>
    </dgm:pt>
    <dgm:pt modelId="{C903B6DD-19A8-479E-8A8B-704BC34F915C}" type="pres">
      <dgm:prSet presAssocID="{3292F79B-2A6C-4404-AA63-61CCF3692305}" presName="Name0" presStyleCnt="0">
        <dgm:presLayoutVars>
          <dgm:chMax val="5"/>
          <dgm:chPref val="5"/>
          <dgm:dir/>
          <dgm:animLvl val="lvl"/>
        </dgm:presLayoutVars>
      </dgm:prSet>
      <dgm:spPr/>
      <dgm:t>
        <a:bodyPr/>
        <a:lstStyle/>
        <a:p>
          <a:endParaRPr lang="sk-SK"/>
        </a:p>
      </dgm:t>
    </dgm:pt>
    <dgm:pt modelId="{83B7DC04-0FB5-4517-A9E3-EB7274D38B81}" type="pres">
      <dgm:prSet presAssocID="{76443EF6-C49D-42B7-9E55-8C335C5BC908}" presName="parentText1" presStyleLbl="node1" presStyleIdx="0" presStyleCnt="3">
        <dgm:presLayoutVars>
          <dgm:chMax/>
          <dgm:chPref val="3"/>
          <dgm:bulletEnabled val="1"/>
        </dgm:presLayoutVars>
      </dgm:prSet>
      <dgm:spPr/>
      <dgm:t>
        <a:bodyPr/>
        <a:lstStyle/>
        <a:p>
          <a:endParaRPr lang="sk-SK"/>
        </a:p>
      </dgm:t>
    </dgm:pt>
    <dgm:pt modelId="{7C81B45B-4F2A-4B8B-B565-81BA54A79B31}" type="pres">
      <dgm:prSet presAssocID="{76443EF6-C49D-42B7-9E55-8C335C5BC908}" presName="childText1" presStyleLbl="solidAlignAcc1" presStyleIdx="0" presStyleCnt="3">
        <dgm:presLayoutVars>
          <dgm:chMax val="0"/>
          <dgm:chPref val="0"/>
          <dgm:bulletEnabled val="1"/>
        </dgm:presLayoutVars>
      </dgm:prSet>
      <dgm:spPr/>
      <dgm:t>
        <a:bodyPr/>
        <a:lstStyle/>
        <a:p>
          <a:endParaRPr lang="sk-SK"/>
        </a:p>
      </dgm:t>
    </dgm:pt>
    <dgm:pt modelId="{E024D8DC-C0E6-47E5-906D-C6ACD0A202DE}" type="pres">
      <dgm:prSet presAssocID="{1AEE901E-33BC-41DA-8539-465F3FD519B4}" presName="parentText2" presStyleLbl="node1" presStyleIdx="1" presStyleCnt="3">
        <dgm:presLayoutVars>
          <dgm:chMax/>
          <dgm:chPref val="3"/>
          <dgm:bulletEnabled val="1"/>
        </dgm:presLayoutVars>
      </dgm:prSet>
      <dgm:spPr/>
      <dgm:t>
        <a:bodyPr/>
        <a:lstStyle/>
        <a:p>
          <a:endParaRPr lang="sk-SK"/>
        </a:p>
      </dgm:t>
    </dgm:pt>
    <dgm:pt modelId="{216143D5-27CA-480F-AD95-E5328C65CC09}" type="pres">
      <dgm:prSet presAssocID="{1AEE901E-33BC-41DA-8539-465F3FD519B4}" presName="childText2" presStyleLbl="solidAlignAcc1" presStyleIdx="1" presStyleCnt="3">
        <dgm:presLayoutVars>
          <dgm:chMax val="0"/>
          <dgm:chPref val="0"/>
          <dgm:bulletEnabled val="1"/>
        </dgm:presLayoutVars>
      </dgm:prSet>
      <dgm:spPr/>
      <dgm:t>
        <a:bodyPr/>
        <a:lstStyle/>
        <a:p>
          <a:endParaRPr lang="sk-SK"/>
        </a:p>
      </dgm:t>
    </dgm:pt>
    <dgm:pt modelId="{F14B5867-114A-4BEA-8F42-6B05B56C7DB0}" type="pres">
      <dgm:prSet presAssocID="{85986E08-F2D0-4F07-89F6-EFC582C7211D}" presName="parentText3" presStyleLbl="node1" presStyleIdx="2" presStyleCnt="3">
        <dgm:presLayoutVars>
          <dgm:chMax/>
          <dgm:chPref val="3"/>
          <dgm:bulletEnabled val="1"/>
        </dgm:presLayoutVars>
      </dgm:prSet>
      <dgm:spPr/>
      <dgm:t>
        <a:bodyPr/>
        <a:lstStyle/>
        <a:p>
          <a:endParaRPr lang="sk-SK"/>
        </a:p>
      </dgm:t>
    </dgm:pt>
    <dgm:pt modelId="{D4373537-8CB8-4226-83D4-DA596AAF2A6B}" type="pres">
      <dgm:prSet presAssocID="{85986E08-F2D0-4F07-89F6-EFC582C7211D}" presName="childText3" presStyleLbl="solidAlignAcc1" presStyleIdx="2" presStyleCnt="3">
        <dgm:presLayoutVars>
          <dgm:chMax val="0"/>
          <dgm:chPref val="0"/>
          <dgm:bulletEnabled val="1"/>
        </dgm:presLayoutVars>
      </dgm:prSet>
      <dgm:spPr/>
      <dgm:t>
        <a:bodyPr/>
        <a:lstStyle/>
        <a:p>
          <a:endParaRPr lang="sk-SK"/>
        </a:p>
      </dgm:t>
    </dgm:pt>
  </dgm:ptLst>
  <dgm:cxnLst>
    <dgm:cxn modelId="{A690245E-E173-4E2A-BCC3-D1C80B629320}" type="presOf" srcId="{FE34D56D-94D0-40EF-AC20-0A8AFDDC02AB}" destId="{7C81B45B-4F2A-4B8B-B565-81BA54A79B31}" srcOrd="0" destOrd="0" presId="urn:microsoft.com/office/officeart/2009/3/layout/IncreasingArrowsProcess"/>
    <dgm:cxn modelId="{7C1B8B84-4D61-4DC0-A792-2222F83A6A45}" srcId="{3292F79B-2A6C-4404-AA63-61CCF3692305}" destId="{1AEE901E-33BC-41DA-8539-465F3FD519B4}" srcOrd="1" destOrd="0" parTransId="{959EA4EA-1E0A-41E1-B935-FF2C7EEACE81}" sibTransId="{106DAEF0-F7E3-4F0E-8243-23D3057E3829}"/>
    <dgm:cxn modelId="{8B2916E0-3B0C-4113-8AE0-3814E1451868}" type="presOf" srcId="{7B08B7D5-D4A9-478C-9145-C1450B9A6F7B}" destId="{216143D5-27CA-480F-AD95-E5328C65CC09}" srcOrd="0" destOrd="0" presId="urn:microsoft.com/office/officeart/2009/3/layout/IncreasingArrowsProcess"/>
    <dgm:cxn modelId="{604D6E2B-E0E1-442E-BA9F-984904DA4DC1}" srcId="{1AEE901E-33BC-41DA-8539-465F3FD519B4}" destId="{7B08B7D5-D4A9-478C-9145-C1450B9A6F7B}" srcOrd="0" destOrd="0" parTransId="{BF8B55F0-1F7F-43EC-997F-3F6124680B50}" sibTransId="{9F2A16CD-437E-43B6-AE6F-3A43F42B2A1E}"/>
    <dgm:cxn modelId="{4E7161F9-BE07-43FB-B4AE-3F96E80B982D}" srcId="{76443EF6-C49D-42B7-9E55-8C335C5BC908}" destId="{FE34D56D-94D0-40EF-AC20-0A8AFDDC02AB}" srcOrd="0" destOrd="0" parTransId="{9CB8D20A-2462-4194-8402-306860DFE74E}" sibTransId="{15468D76-D176-4BF4-9F17-48B2CBFF85E0}"/>
    <dgm:cxn modelId="{7E00B184-0AD2-4E20-AC73-A03B1156042B}" srcId="{85986E08-F2D0-4F07-89F6-EFC582C7211D}" destId="{154A1E1A-2EE9-401D-8336-4946FA971746}" srcOrd="1" destOrd="0" parTransId="{EC775369-32DE-4CAD-B6A6-DAF1D7A6C720}" sibTransId="{F3D54F29-E6B7-4BC2-B499-DD74D0B36C3D}"/>
    <dgm:cxn modelId="{DDE638CC-07E0-41C7-93C3-0F68606D6D54}" type="presOf" srcId="{154A1E1A-2EE9-401D-8336-4946FA971746}" destId="{D4373537-8CB8-4226-83D4-DA596AAF2A6B}" srcOrd="0" destOrd="1" presId="urn:microsoft.com/office/officeart/2009/3/layout/IncreasingArrowsProcess"/>
    <dgm:cxn modelId="{CEE1D981-414C-406C-9FF2-29501AED7829}" type="presOf" srcId="{76443EF6-C49D-42B7-9E55-8C335C5BC908}" destId="{83B7DC04-0FB5-4517-A9E3-EB7274D38B81}" srcOrd="0" destOrd="0" presId="urn:microsoft.com/office/officeart/2009/3/layout/IncreasingArrowsProcess"/>
    <dgm:cxn modelId="{13A60757-8CF8-4E77-BEFF-D632D91AD4AF}" srcId="{85986E08-F2D0-4F07-89F6-EFC582C7211D}" destId="{82B74CC6-ADDC-4565-8F6D-F7512AD93374}" srcOrd="0" destOrd="0" parTransId="{FA3A6096-DBA2-4C5E-8F4A-6A589E00E75F}" sibTransId="{D251FC09-999E-4D9A-8860-E5271AA2AFCC}"/>
    <dgm:cxn modelId="{89E6EAC8-1A7F-410E-A618-C965197E5123}" type="presOf" srcId="{3A7E5B00-07CC-48DE-96A9-C79956309C1B}" destId="{D4373537-8CB8-4226-83D4-DA596AAF2A6B}" srcOrd="0" destOrd="2" presId="urn:microsoft.com/office/officeart/2009/3/layout/IncreasingArrowsProcess"/>
    <dgm:cxn modelId="{CF527AB7-2705-4F4E-A8D5-E43A22402F40}" type="presOf" srcId="{85986E08-F2D0-4F07-89F6-EFC582C7211D}" destId="{F14B5867-114A-4BEA-8F42-6B05B56C7DB0}" srcOrd="0" destOrd="0" presId="urn:microsoft.com/office/officeart/2009/3/layout/IncreasingArrowsProcess"/>
    <dgm:cxn modelId="{BB2ECA9D-8CB4-4EF8-87CD-2B9650BFA845}" type="presOf" srcId="{1AEE901E-33BC-41DA-8539-465F3FD519B4}" destId="{E024D8DC-C0E6-47E5-906D-C6ACD0A202DE}" srcOrd="0" destOrd="0" presId="urn:microsoft.com/office/officeart/2009/3/layout/IncreasingArrowsProcess"/>
    <dgm:cxn modelId="{BF0F5BB2-1359-4C65-97DD-D97C2E72548E}" srcId="{3292F79B-2A6C-4404-AA63-61CCF3692305}" destId="{76443EF6-C49D-42B7-9E55-8C335C5BC908}" srcOrd="0" destOrd="0" parTransId="{AC7E33FB-8B56-4C20-91C4-15E68B06C2C2}" sibTransId="{95FDFDF5-A47D-489A-BEE5-1455FBACD5D7}"/>
    <dgm:cxn modelId="{DABCDEDE-62DC-476F-8006-54C7B87BE6F5}" type="presOf" srcId="{3292F79B-2A6C-4404-AA63-61CCF3692305}" destId="{C903B6DD-19A8-479E-8A8B-704BC34F915C}" srcOrd="0" destOrd="0" presId="urn:microsoft.com/office/officeart/2009/3/layout/IncreasingArrowsProcess"/>
    <dgm:cxn modelId="{94689DAE-C2DB-42AB-B9B7-863F8F1FE3BF}" srcId="{85986E08-F2D0-4F07-89F6-EFC582C7211D}" destId="{3A7E5B00-07CC-48DE-96A9-C79956309C1B}" srcOrd="2" destOrd="0" parTransId="{97AB39A4-775C-4319-826A-F8C7D4FBAD80}" sibTransId="{FF7B3813-23DC-4E2F-91F7-A95714058E29}"/>
    <dgm:cxn modelId="{03BDD4CE-7544-48B9-877C-D1B03F689E10}" srcId="{3292F79B-2A6C-4404-AA63-61CCF3692305}" destId="{85986E08-F2D0-4F07-89F6-EFC582C7211D}" srcOrd="2" destOrd="0" parTransId="{F7057995-3232-4A5B-B63C-D49AC66EC624}" sibTransId="{F57F9AAC-2634-46D6-9A76-4470E9F6B16B}"/>
    <dgm:cxn modelId="{43EDB8FF-B0AF-4973-8131-FEDB0D87FB03}" type="presOf" srcId="{82B74CC6-ADDC-4565-8F6D-F7512AD93374}" destId="{D4373537-8CB8-4226-83D4-DA596AAF2A6B}" srcOrd="0" destOrd="0" presId="urn:microsoft.com/office/officeart/2009/3/layout/IncreasingArrowsProcess"/>
    <dgm:cxn modelId="{D0984948-6813-40CF-94FD-BAFE42B09EA0}" type="presParOf" srcId="{C903B6DD-19A8-479E-8A8B-704BC34F915C}" destId="{83B7DC04-0FB5-4517-A9E3-EB7274D38B81}" srcOrd="0" destOrd="0" presId="urn:microsoft.com/office/officeart/2009/3/layout/IncreasingArrowsProcess"/>
    <dgm:cxn modelId="{B00974ED-9A08-4A41-8C77-3B1A7688C3A8}" type="presParOf" srcId="{C903B6DD-19A8-479E-8A8B-704BC34F915C}" destId="{7C81B45B-4F2A-4B8B-B565-81BA54A79B31}" srcOrd="1" destOrd="0" presId="urn:microsoft.com/office/officeart/2009/3/layout/IncreasingArrowsProcess"/>
    <dgm:cxn modelId="{DE97BE5D-6F28-4183-832C-44381D526640}" type="presParOf" srcId="{C903B6DD-19A8-479E-8A8B-704BC34F915C}" destId="{E024D8DC-C0E6-47E5-906D-C6ACD0A202DE}" srcOrd="2" destOrd="0" presId="urn:microsoft.com/office/officeart/2009/3/layout/IncreasingArrowsProcess"/>
    <dgm:cxn modelId="{BF81A634-6D99-46E6-9936-316B28973105}" type="presParOf" srcId="{C903B6DD-19A8-479E-8A8B-704BC34F915C}" destId="{216143D5-27CA-480F-AD95-E5328C65CC09}" srcOrd="3" destOrd="0" presId="urn:microsoft.com/office/officeart/2009/3/layout/IncreasingArrowsProcess"/>
    <dgm:cxn modelId="{8B36F6DA-3C74-4D5A-B613-ADB4DCC95AB6}" type="presParOf" srcId="{C903B6DD-19A8-479E-8A8B-704BC34F915C}" destId="{F14B5867-114A-4BEA-8F42-6B05B56C7DB0}" srcOrd="4" destOrd="0" presId="urn:microsoft.com/office/officeart/2009/3/layout/IncreasingArrowsProcess"/>
    <dgm:cxn modelId="{30F87360-D68C-4A89-9058-7B7818E411A7}" type="presParOf" srcId="{C903B6DD-19A8-479E-8A8B-704BC34F915C}" destId="{D4373537-8CB8-4226-83D4-DA596AAF2A6B}" srcOrd="5" destOrd="0" presId="urn:microsoft.com/office/officeart/2009/3/layout/IncreasingArrows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F2655D-2BEC-4A7A-9902-6920FF6B4D66}">
      <dsp:nvSpPr>
        <dsp:cNvPr id="0" name=""/>
        <dsp:cNvSpPr/>
      </dsp:nvSpPr>
      <dsp:spPr>
        <a:xfrm>
          <a:off x="0" y="0"/>
          <a:ext cx="5486400" cy="9601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sk-SK" sz="2300" kern="1200"/>
            <a:t>verejná politika pre MRK:</a:t>
          </a:r>
        </a:p>
        <a:p>
          <a:pPr lvl="0" algn="ctr" defTabSz="1022350">
            <a:lnSpc>
              <a:spcPct val="90000"/>
            </a:lnSpc>
            <a:spcBef>
              <a:spcPct val="0"/>
            </a:spcBef>
            <a:spcAft>
              <a:spcPct val="35000"/>
            </a:spcAft>
          </a:pPr>
          <a:r>
            <a:rPr lang="sk-SK" sz="2300" kern="1200"/>
            <a:t>vecné domény (hlavné aktivity)</a:t>
          </a:r>
        </a:p>
      </dsp:txBody>
      <dsp:txXfrm>
        <a:off x="0" y="0"/>
        <a:ext cx="5486400" cy="960120"/>
      </dsp:txXfrm>
    </dsp:sp>
    <dsp:sp modelId="{B0DCC706-356C-4572-993D-E31F61E7D516}">
      <dsp:nvSpPr>
        <dsp:cNvPr id="0" name=""/>
        <dsp:cNvSpPr/>
      </dsp:nvSpPr>
      <dsp:spPr>
        <a:xfrm>
          <a:off x="2678" y="960120"/>
          <a:ext cx="1827014" cy="20162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k-SK" sz="1600" b="0" kern="1200">
              <a:solidFill>
                <a:sysClr val="windowText" lastClr="000000"/>
              </a:solidFill>
            </a:rPr>
            <a:t>HA1: Skvalitňovanie sociálnych služieb pre MRK</a:t>
          </a:r>
        </a:p>
        <a:p>
          <a:pPr lvl="0" algn="ctr" defTabSz="711200">
            <a:lnSpc>
              <a:spcPct val="90000"/>
            </a:lnSpc>
            <a:spcBef>
              <a:spcPct val="0"/>
            </a:spcBef>
            <a:spcAft>
              <a:spcPct val="35000"/>
            </a:spcAft>
          </a:pPr>
          <a:endParaRPr lang="sk-SK" sz="1600" b="1" kern="1200">
            <a:solidFill>
              <a:sysClr val="windowText" lastClr="000000"/>
            </a:solidFill>
          </a:endParaRPr>
        </a:p>
        <a:p>
          <a:pPr lvl="0" algn="ctr" defTabSz="711200">
            <a:lnSpc>
              <a:spcPct val="90000"/>
            </a:lnSpc>
            <a:spcBef>
              <a:spcPct val="0"/>
            </a:spcBef>
            <a:spcAft>
              <a:spcPct val="35000"/>
            </a:spcAft>
          </a:pPr>
          <a:r>
            <a:rPr lang="sk-SK" sz="1600" b="1" i="1" kern="1200">
              <a:solidFill>
                <a:sysClr val="windowText" lastClr="000000"/>
              </a:solidFill>
            </a:rPr>
            <a:t>Aktivita*: analýza legislatívnych noriem</a:t>
          </a:r>
        </a:p>
      </dsp:txBody>
      <dsp:txXfrm>
        <a:off x="2678" y="960120"/>
        <a:ext cx="1827014" cy="2016252"/>
      </dsp:txXfrm>
    </dsp:sp>
    <dsp:sp modelId="{D1F7BF50-8A57-4ABD-B022-07D8C34E90E2}">
      <dsp:nvSpPr>
        <dsp:cNvPr id="0" name=""/>
        <dsp:cNvSpPr/>
      </dsp:nvSpPr>
      <dsp:spPr>
        <a:xfrm>
          <a:off x="1829692" y="960120"/>
          <a:ext cx="1827014"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k-SK" sz="1600" kern="1200"/>
            <a:t>HA2:</a:t>
          </a:r>
        </a:p>
        <a:p>
          <a:pPr lvl="0" algn="ctr" defTabSz="711200">
            <a:lnSpc>
              <a:spcPct val="90000"/>
            </a:lnSpc>
            <a:spcBef>
              <a:spcPct val="0"/>
            </a:spcBef>
            <a:spcAft>
              <a:spcPct val="35000"/>
            </a:spcAft>
          </a:pPr>
          <a:r>
            <a:rPr lang="sk-SK" sz="1600" kern="1200"/>
            <a:t>Skvalitňovanie aktívnych politík trhu práce pre MRK</a:t>
          </a:r>
        </a:p>
      </dsp:txBody>
      <dsp:txXfrm>
        <a:off x="1829692" y="960120"/>
        <a:ext cx="1827014" cy="2016252"/>
      </dsp:txXfrm>
    </dsp:sp>
    <dsp:sp modelId="{E76D1BF3-802F-4FEB-B95B-F04054BFFE11}">
      <dsp:nvSpPr>
        <dsp:cNvPr id="0" name=""/>
        <dsp:cNvSpPr/>
      </dsp:nvSpPr>
      <dsp:spPr>
        <a:xfrm>
          <a:off x="3656707" y="960120"/>
          <a:ext cx="1827014" cy="20162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k-SK" sz="1600" kern="1200"/>
            <a:t>HA3: Skvalitňovanie politík finančnej gramotnosti v MRK</a:t>
          </a:r>
        </a:p>
      </dsp:txBody>
      <dsp:txXfrm>
        <a:off x="3656707" y="960120"/>
        <a:ext cx="1827014" cy="2016252"/>
      </dsp:txXfrm>
    </dsp:sp>
    <dsp:sp modelId="{1AD64E49-0C1C-4630-B704-5E27E1A23A9E}">
      <dsp:nvSpPr>
        <dsp:cNvPr id="0" name=""/>
        <dsp:cNvSpPr/>
      </dsp:nvSpPr>
      <dsp:spPr>
        <a:xfrm>
          <a:off x="0" y="2976372"/>
          <a:ext cx="5486400"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54F88-6B32-48E3-AAF1-9BABCBFBEA63}">
      <dsp:nvSpPr>
        <dsp:cNvPr id="0" name=""/>
        <dsp:cNvSpPr/>
      </dsp:nvSpPr>
      <dsp:spPr>
        <a:xfrm>
          <a:off x="464365" y="354278"/>
          <a:ext cx="2429997" cy="2310868"/>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k-SK" sz="1600" kern="1200"/>
            <a:t>SS v uspokojovaní potrieb jednotlivcov a rodín v MRK</a:t>
          </a:r>
        </a:p>
      </dsp:txBody>
      <dsp:txXfrm>
        <a:off x="803689" y="626779"/>
        <a:ext cx="1401079" cy="1765866"/>
      </dsp:txXfrm>
    </dsp:sp>
    <dsp:sp modelId="{FFFF9068-B6F8-4827-9641-26EE1FAF4443}">
      <dsp:nvSpPr>
        <dsp:cNvPr id="0" name=""/>
        <dsp:cNvSpPr/>
      </dsp:nvSpPr>
      <dsp:spPr>
        <a:xfrm>
          <a:off x="2665340" y="344879"/>
          <a:ext cx="2356693" cy="23296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sk-SK" sz="1600" kern="1200"/>
            <a:t>SS podporujúce komunitný rozvoj  MRK</a:t>
          </a:r>
        </a:p>
      </dsp:txBody>
      <dsp:txXfrm>
        <a:off x="3334132" y="619596"/>
        <a:ext cx="1358814" cy="17802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9D006-DF22-4C7F-8C3E-3E9B54D4A829}">
      <dsp:nvSpPr>
        <dsp:cNvPr id="0" name=""/>
        <dsp:cNvSpPr/>
      </dsp:nvSpPr>
      <dsp:spPr>
        <a:xfrm>
          <a:off x="2851" y="224897"/>
          <a:ext cx="637846" cy="626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b="1" kern="1200"/>
            <a:t>účel a zameranie ZSS </a:t>
          </a:r>
        </a:p>
      </dsp:txBody>
      <dsp:txXfrm>
        <a:off x="21201" y="243247"/>
        <a:ext cx="601146" cy="589830"/>
      </dsp:txXfrm>
    </dsp:sp>
    <dsp:sp modelId="{686261B0-52E5-4B01-85B5-30C54D8A154B}">
      <dsp:nvSpPr>
        <dsp:cNvPr id="0" name=""/>
        <dsp:cNvSpPr/>
      </dsp:nvSpPr>
      <dsp:spPr>
        <a:xfrm>
          <a:off x="704482" y="459069"/>
          <a:ext cx="135223" cy="158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sk-SK" sz="600" kern="1200"/>
        </a:p>
      </dsp:txBody>
      <dsp:txXfrm>
        <a:off x="704482" y="490706"/>
        <a:ext cx="94656" cy="94912"/>
      </dsp:txXfrm>
    </dsp:sp>
    <dsp:sp modelId="{6F443A39-BF2B-4805-8EEF-DBFF2499E9F5}">
      <dsp:nvSpPr>
        <dsp:cNvPr id="0" name=""/>
        <dsp:cNvSpPr/>
      </dsp:nvSpPr>
      <dsp:spPr>
        <a:xfrm>
          <a:off x="895836" y="201900"/>
          <a:ext cx="999123" cy="67252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b="1" kern="1200"/>
            <a:t>inštrumentárium (oblasti a druhy SS)</a:t>
          </a:r>
        </a:p>
      </dsp:txBody>
      <dsp:txXfrm>
        <a:off x="915534" y="221598"/>
        <a:ext cx="959727" cy="633127"/>
      </dsp:txXfrm>
    </dsp:sp>
    <dsp:sp modelId="{E5F30EAB-2AE9-466E-B4BB-A2AC526EF02F}">
      <dsp:nvSpPr>
        <dsp:cNvPr id="0" name=""/>
        <dsp:cNvSpPr/>
      </dsp:nvSpPr>
      <dsp:spPr>
        <a:xfrm>
          <a:off x="1958744" y="459069"/>
          <a:ext cx="135223" cy="158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sk-SK" sz="600" kern="1200"/>
        </a:p>
      </dsp:txBody>
      <dsp:txXfrm>
        <a:off x="1958744" y="490706"/>
        <a:ext cx="94656" cy="94912"/>
      </dsp:txXfrm>
    </dsp:sp>
    <dsp:sp modelId="{BD328DFC-AD11-4EF8-990C-24449FD7A977}">
      <dsp:nvSpPr>
        <dsp:cNvPr id="0" name=""/>
        <dsp:cNvSpPr/>
      </dsp:nvSpPr>
      <dsp:spPr>
        <a:xfrm>
          <a:off x="2150098" y="224897"/>
          <a:ext cx="637846" cy="626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b="1" kern="1200"/>
            <a:t>činnosti v SS</a:t>
          </a:r>
        </a:p>
      </dsp:txBody>
      <dsp:txXfrm>
        <a:off x="2168448" y="243247"/>
        <a:ext cx="601146" cy="589830"/>
      </dsp:txXfrm>
    </dsp:sp>
    <dsp:sp modelId="{B897248E-1B29-4D25-B74C-712B59CEE695}">
      <dsp:nvSpPr>
        <dsp:cNvPr id="0" name=""/>
        <dsp:cNvSpPr/>
      </dsp:nvSpPr>
      <dsp:spPr>
        <a:xfrm>
          <a:off x="2851730" y="459069"/>
          <a:ext cx="135223" cy="158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sk-SK" sz="600" kern="1200"/>
        </a:p>
      </dsp:txBody>
      <dsp:txXfrm>
        <a:off x="2851730" y="490706"/>
        <a:ext cx="94656" cy="94912"/>
      </dsp:txXfrm>
    </dsp:sp>
    <dsp:sp modelId="{D0F661A9-88D1-4019-8E4E-537F84DDD3CB}">
      <dsp:nvSpPr>
        <dsp:cNvPr id="0" name=""/>
        <dsp:cNvSpPr/>
      </dsp:nvSpPr>
      <dsp:spPr>
        <a:xfrm>
          <a:off x="3043084" y="224897"/>
          <a:ext cx="801881" cy="626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k-SK" sz="800" b="1" kern="1200"/>
            <a:t>kompetencie aktérov a financovanie</a:t>
          </a:r>
        </a:p>
      </dsp:txBody>
      <dsp:txXfrm>
        <a:off x="3061434" y="243247"/>
        <a:ext cx="765181" cy="589830"/>
      </dsp:txXfrm>
    </dsp:sp>
    <dsp:sp modelId="{7992AEC6-4050-40B8-8AF6-42512E48FB12}">
      <dsp:nvSpPr>
        <dsp:cNvPr id="0" name=""/>
        <dsp:cNvSpPr/>
      </dsp:nvSpPr>
      <dsp:spPr>
        <a:xfrm>
          <a:off x="3908750" y="459069"/>
          <a:ext cx="135223" cy="158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sk-SK" sz="600" kern="1200"/>
        </a:p>
      </dsp:txBody>
      <dsp:txXfrm>
        <a:off x="3908750" y="490706"/>
        <a:ext cx="94656" cy="94912"/>
      </dsp:txXfrm>
    </dsp:sp>
    <dsp:sp modelId="{562D0614-A4FA-44EA-ACC1-950CEB0005E0}">
      <dsp:nvSpPr>
        <dsp:cNvPr id="0" name=""/>
        <dsp:cNvSpPr/>
      </dsp:nvSpPr>
      <dsp:spPr>
        <a:xfrm>
          <a:off x="4100104" y="224897"/>
          <a:ext cx="540677" cy="626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b="1" kern="1200"/>
            <a:t>kvalita SS</a:t>
          </a:r>
        </a:p>
      </dsp:txBody>
      <dsp:txXfrm>
        <a:off x="4115940" y="240733"/>
        <a:ext cx="509005" cy="594858"/>
      </dsp:txXfrm>
    </dsp:sp>
    <dsp:sp modelId="{45BA7503-A519-41E2-BABF-FA9BECE50B71}">
      <dsp:nvSpPr>
        <dsp:cNvPr id="0" name=""/>
        <dsp:cNvSpPr/>
      </dsp:nvSpPr>
      <dsp:spPr>
        <a:xfrm>
          <a:off x="4704566" y="459069"/>
          <a:ext cx="135223" cy="1581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sk-SK" sz="600" kern="1200"/>
        </a:p>
      </dsp:txBody>
      <dsp:txXfrm>
        <a:off x="4704566" y="490706"/>
        <a:ext cx="94656" cy="94912"/>
      </dsp:txXfrm>
    </dsp:sp>
    <dsp:sp modelId="{B20944A5-6397-4280-9001-7489A54F7DFA}">
      <dsp:nvSpPr>
        <dsp:cNvPr id="0" name=""/>
        <dsp:cNvSpPr/>
      </dsp:nvSpPr>
      <dsp:spPr>
        <a:xfrm>
          <a:off x="4895920" y="224897"/>
          <a:ext cx="749552" cy="626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sk-SK" sz="900" b="1" kern="1200"/>
            <a:t>partnerstvá</a:t>
          </a:r>
        </a:p>
      </dsp:txBody>
      <dsp:txXfrm>
        <a:off x="4914270" y="243247"/>
        <a:ext cx="712852" cy="58983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B7DC04-0FB5-4517-A9E3-EB7274D38B81}">
      <dsp:nvSpPr>
        <dsp:cNvPr id="0" name=""/>
        <dsp:cNvSpPr/>
      </dsp:nvSpPr>
      <dsp:spPr>
        <a:xfrm>
          <a:off x="348712" y="5750"/>
          <a:ext cx="5112824" cy="74462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8209" numCol="1" spcCol="1270" anchor="ctr" anchorCtr="0">
          <a:noAutofit/>
        </a:bodyPr>
        <a:lstStyle/>
        <a:p>
          <a:pPr lvl="0" algn="l" defTabSz="533400">
            <a:lnSpc>
              <a:spcPct val="90000"/>
            </a:lnSpc>
            <a:spcBef>
              <a:spcPct val="0"/>
            </a:spcBef>
            <a:spcAft>
              <a:spcPct val="35000"/>
            </a:spcAft>
          </a:pPr>
          <a:r>
            <a:rPr lang="sk-SK" sz="1200" b="1" kern="1200"/>
            <a:t>prvotné projektové iniciatívy (od minulej dekády) </a:t>
          </a:r>
        </a:p>
      </dsp:txBody>
      <dsp:txXfrm>
        <a:off x="348712" y="191906"/>
        <a:ext cx="4926669" cy="372311"/>
      </dsp:txXfrm>
    </dsp:sp>
    <dsp:sp modelId="{7C81B45B-4F2A-4B8B-B565-81BA54A79B31}">
      <dsp:nvSpPr>
        <dsp:cNvPr id="0" name=""/>
        <dsp:cNvSpPr/>
      </dsp:nvSpPr>
      <dsp:spPr>
        <a:xfrm>
          <a:off x="348712" y="579961"/>
          <a:ext cx="1574749" cy="143441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sk-SK" sz="1300" kern="1200"/>
            <a:t>- </a:t>
          </a:r>
          <a:r>
            <a:rPr lang="sk-SK" sz="1000" kern="1200"/>
            <a:t>podpora MRK ako horizontálna priorita programového obdobia 2007-2013</a:t>
          </a:r>
        </a:p>
        <a:p>
          <a:pPr lvl="0" algn="l" defTabSz="577850">
            <a:lnSpc>
              <a:spcPct val="90000"/>
            </a:lnSpc>
            <a:spcBef>
              <a:spcPct val="0"/>
            </a:spcBef>
            <a:spcAft>
              <a:spcPct val="35000"/>
            </a:spcAft>
          </a:pPr>
          <a:r>
            <a:rPr lang="sk-SK" sz="1000" kern="1200"/>
            <a:t>-  prvotné projekty KC (skôr na dobrovoľníckej báze)</a:t>
          </a:r>
        </a:p>
      </dsp:txBody>
      <dsp:txXfrm>
        <a:off x="348712" y="579961"/>
        <a:ext cx="1574749" cy="1434416"/>
      </dsp:txXfrm>
    </dsp:sp>
    <dsp:sp modelId="{E024D8DC-C0E6-47E5-906D-C6ACD0A202DE}">
      <dsp:nvSpPr>
        <dsp:cNvPr id="0" name=""/>
        <dsp:cNvSpPr/>
      </dsp:nvSpPr>
      <dsp:spPr>
        <a:xfrm>
          <a:off x="1923462" y="253957"/>
          <a:ext cx="3538074" cy="74462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8209" numCol="1" spcCol="1270" anchor="ctr" anchorCtr="0">
          <a:noAutofit/>
        </a:bodyPr>
        <a:lstStyle/>
        <a:p>
          <a:pPr lvl="0" algn="l" defTabSz="533400">
            <a:lnSpc>
              <a:spcPct val="90000"/>
            </a:lnSpc>
            <a:spcBef>
              <a:spcPct val="0"/>
            </a:spcBef>
            <a:spcAft>
              <a:spcPct val="35000"/>
            </a:spcAft>
          </a:pPr>
          <a:r>
            <a:rPr lang="sk-SK" sz="1200" b="1" kern="1200"/>
            <a:t>národná legislatíva sociálnych služieb (od 2009)</a:t>
          </a:r>
        </a:p>
      </dsp:txBody>
      <dsp:txXfrm>
        <a:off x="1923462" y="440113"/>
        <a:ext cx="3351919" cy="372311"/>
      </dsp:txXfrm>
    </dsp:sp>
    <dsp:sp modelId="{216143D5-27CA-480F-AD95-E5328C65CC09}">
      <dsp:nvSpPr>
        <dsp:cNvPr id="0" name=""/>
        <dsp:cNvSpPr/>
      </dsp:nvSpPr>
      <dsp:spPr>
        <a:xfrm>
          <a:off x="1923462" y="828168"/>
          <a:ext cx="1574749" cy="1434416"/>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sk-SK" sz="1000" kern="1200"/>
            <a:t>- fakultatívna možnosť zriaďovania KC podľa ZSS (2009-2013)</a:t>
          </a:r>
        </a:p>
        <a:p>
          <a:pPr lvl="0" algn="l" defTabSz="444500">
            <a:lnSpc>
              <a:spcPct val="90000"/>
            </a:lnSpc>
            <a:spcBef>
              <a:spcPct val="0"/>
            </a:spcBef>
            <a:spcAft>
              <a:spcPct val="35000"/>
            </a:spcAft>
          </a:pPr>
          <a:r>
            <a:rPr lang="sk-SK" sz="1000" kern="1200"/>
            <a:t>- Štandardy KC zameraných na prácu s marginalizovanými komunitami (2011)</a:t>
          </a:r>
        </a:p>
        <a:p>
          <a:pPr lvl="0" algn="l" defTabSz="444500">
            <a:lnSpc>
              <a:spcPct val="90000"/>
            </a:lnSpc>
            <a:spcBef>
              <a:spcPct val="0"/>
            </a:spcBef>
            <a:spcAft>
              <a:spcPct val="35000"/>
            </a:spcAft>
          </a:pPr>
          <a:r>
            <a:rPr lang="sk-SK" sz="1000" kern="1200"/>
            <a:t>- KC ako SS podľa ZSS (od 2014)</a:t>
          </a:r>
        </a:p>
        <a:p>
          <a:pPr lvl="0" algn="l" defTabSz="444500">
            <a:lnSpc>
              <a:spcPct val="90000"/>
            </a:lnSpc>
            <a:spcBef>
              <a:spcPct val="0"/>
            </a:spcBef>
            <a:spcAft>
              <a:spcPct val="35000"/>
            </a:spcAft>
          </a:pPr>
          <a:endParaRPr lang="sk-SK" sz="1000" kern="1200"/>
        </a:p>
      </dsp:txBody>
      <dsp:txXfrm>
        <a:off x="1923462" y="828168"/>
        <a:ext cx="1574749" cy="1434416"/>
      </dsp:txXfrm>
    </dsp:sp>
    <dsp:sp modelId="{F14B5867-114A-4BEA-8F42-6B05B56C7DB0}">
      <dsp:nvSpPr>
        <dsp:cNvPr id="0" name=""/>
        <dsp:cNvSpPr/>
      </dsp:nvSpPr>
      <dsp:spPr>
        <a:xfrm>
          <a:off x="3498212" y="502165"/>
          <a:ext cx="1963324" cy="744622"/>
        </a:xfrm>
        <a:prstGeom prst="rightArrow">
          <a:avLst>
            <a:gd name="adj1" fmla="val 50000"/>
            <a:gd name="adj2" fmla="val 5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254000" bIns="118209" numCol="1" spcCol="1270" anchor="ctr" anchorCtr="0">
          <a:noAutofit/>
        </a:bodyPr>
        <a:lstStyle/>
        <a:p>
          <a:pPr lvl="0" algn="l" defTabSz="533400">
            <a:lnSpc>
              <a:spcPct val="90000"/>
            </a:lnSpc>
            <a:spcBef>
              <a:spcPct val="0"/>
            </a:spcBef>
            <a:spcAft>
              <a:spcPct val="35000"/>
            </a:spcAft>
          </a:pPr>
          <a:r>
            <a:rPr lang="sk-SK" sz="1200" b="1" kern="1200"/>
            <a:t>národné projekty (od 2014)</a:t>
          </a:r>
        </a:p>
      </dsp:txBody>
      <dsp:txXfrm>
        <a:off x="3498212" y="688321"/>
        <a:ext cx="1777169" cy="372311"/>
      </dsp:txXfrm>
    </dsp:sp>
    <dsp:sp modelId="{D4373537-8CB8-4226-83D4-DA596AAF2A6B}">
      <dsp:nvSpPr>
        <dsp:cNvPr id="0" name=""/>
        <dsp:cNvSpPr/>
      </dsp:nvSpPr>
      <dsp:spPr>
        <a:xfrm>
          <a:off x="3498212" y="1076376"/>
          <a:ext cx="1574749" cy="14134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sk-SK" sz="1000" kern="1200"/>
            <a:t>- NP zamerané na podporu KC v gescii IA MPSVR SR a ÚSVSRRK</a:t>
          </a:r>
        </a:p>
        <a:p>
          <a:pPr lvl="0" algn="l" defTabSz="444500">
            <a:lnSpc>
              <a:spcPct val="90000"/>
            </a:lnSpc>
            <a:spcBef>
              <a:spcPct val="0"/>
            </a:spcBef>
            <a:spcAft>
              <a:spcPct val="35000"/>
            </a:spcAft>
          </a:pPr>
          <a:r>
            <a:rPr lang="sk-SK" sz="1000" kern="1200"/>
            <a:t>- Štandardy KC (2014, 2018)</a:t>
          </a:r>
        </a:p>
        <a:p>
          <a:pPr lvl="0" algn="l" defTabSz="444500">
            <a:lnSpc>
              <a:spcPct val="90000"/>
            </a:lnSpc>
            <a:spcBef>
              <a:spcPct val="0"/>
            </a:spcBef>
            <a:spcAft>
              <a:spcPct val="35000"/>
            </a:spcAft>
          </a:pPr>
          <a:r>
            <a:rPr lang="sk-SK" sz="1000" kern="1200"/>
            <a:t>- metodiky pre výkon komunitnej práce a komunitnej rehabilitácie (2018)</a:t>
          </a:r>
        </a:p>
      </dsp:txBody>
      <dsp:txXfrm>
        <a:off x="3498212" y="1076376"/>
        <a:ext cx="1574749" cy="1413423"/>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2" ma:contentTypeDescription="Umožňuje vytvoriť nový dokument." ma:contentTypeScope="" ma:versionID="878917806f1a773b918176a85f864223">
  <xsd:schema xmlns:xsd="http://www.w3.org/2001/XMLSchema" xmlns:xs="http://www.w3.org/2001/XMLSchema" xmlns:p="http://schemas.microsoft.com/office/2006/metadata/properties" xmlns:ns2="cf59bbf2-1680-4b68-a6c9-93f210107742" targetNamespace="http://schemas.microsoft.com/office/2006/metadata/properties" ma:root="true" ma:fieldsID="2ab26818da6be612a4cbd8ed30957092" ns2:_="">
    <xsd:import namespace="cf59bbf2-1680-4b68-a6c9-93f2101077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56A1-9783-4C12-95B5-C0DBBF53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A39F4-46FE-4817-9590-D053324BEE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8695E3-2569-447B-9444-461FCBA5B7CF}">
  <ds:schemaRefs>
    <ds:schemaRef ds:uri="http://schemas.microsoft.com/sharepoint/v3/contenttype/forms"/>
  </ds:schemaRefs>
</ds:datastoreItem>
</file>

<file path=customXml/itemProps4.xml><?xml version="1.0" encoding="utf-8"?>
<ds:datastoreItem xmlns:ds="http://schemas.openxmlformats.org/officeDocument/2006/customXml" ds:itemID="{E54A8731-9516-456F-A514-647AA2D0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16147</Words>
  <Characters>92038</Characters>
  <Application>Microsoft Office Word</Application>
  <DocSecurity>0</DocSecurity>
  <Lines>766</Lines>
  <Paragraphs>215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Repková Kvetoslava</dc:creator>
  <cp:lastModifiedBy>Peter Adam</cp:lastModifiedBy>
  <cp:revision>4</cp:revision>
  <cp:lastPrinted>2019-05-28T12:42:00Z</cp:lastPrinted>
  <dcterms:created xsi:type="dcterms:W3CDTF">2019-06-05T10:36:00Z</dcterms:created>
  <dcterms:modified xsi:type="dcterms:W3CDTF">2020-10-28T11:38:00Z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